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DD477" w14:textId="77777777" w:rsidR="00EE3F0C" w:rsidRPr="00542A80" w:rsidRDefault="00EE3F0C" w:rsidP="004049C3">
      <w:pPr>
        <w:tabs>
          <w:tab w:val="left" w:pos="900"/>
        </w:tabs>
        <w:jc w:val="right"/>
        <w:rPr>
          <w:rFonts w:asciiTheme="minorHAnsi" w:hAnsiTheme="minorHAnsi" w:cstheme="minorHAnsi"/>
          <w:bCs/>
          <w:color w:val="0070C0"/>
          <w:sz w:val="22"/>
          <w:szCs w:val="22"/>
        </w:rPr>
      </w:pPr>
      <w:bookmarkStart w:id="0" w:name="_Hlk54796828"/>
      <w:r w:rsidRPr="00542A80">
        <w:rPr>
          <w:rFonts w:asciiTheme="minorHAnsi" w:hAnsiTheme="minorHAnsi" w:cstheme="minorHAnsi"/>
          <w:bCs/>
          <w:color w:val="0070C0"/>
          <w:sz w:val="22"/>
          <w:szCs w:val="22"/>
        </w:rPr>
        <w:t>Pirkimo sąlygų 2 priedas „Techninė specifikacija“</w:t>
      </w:r>
    </w:p>
    <w:p w14:paraId="45A47646" w14:textId="77777777" w:rsidR="00007373" w:rsidRPr="00542A80" w:rsidRDefault="00007373" w:rsidP="004049C3">
      <w:pPr>
        <w:tabs>
          <w:tab w:val="left" w:pos="900"/>
        </w:tabs>
        <w:jc w:val="center"/>
        <w:rPr>
          <w:rFonts w:asciiTheme="minorHAnsi" w:hAnsiTheme="minorHAnsi" w:cstheme="minorHAnsi"/>
          <w:b/>
          <w:i/>
          <w:iCs/>
          <w:color w:val="auto"/>
          <w:sz w:val="22"/>
          <w:szCs w:val="22"/>
        </w:rPr>
      </w:pPr>
    </w:p>
    <w:p w14:paraId="56F5B3D4" w14:textId="77777777" w:rsidR="00D7170F" w:rsidRPr="00542A80" w:rsidRDefault="00D7170F" w:rsidP="00D7170F">
      <w:pPr>
        <w:jc w:val="center"/>
        <w:rPr>
          <w:rFonts w:asciiTheme="minorHAnsi" w:eastAsia="Times New Roman" w:hAnsiTheme="minorHAnsi" w:cstheme="minorHAnsi"/>
          <w:b/>
          <w:bCs/>
          <w:iCs/>
          <w:caps/>
        </w:rPr>
      </w:pPr>
    </w:p>
    <w:p w14:paraId="15865D23" w14:textId="34822852" w:rsidR="00D7170F" w:rsidRPr="008D5BDE" w:rsidRDefault="00B348E5" w:rsidP="00D7170F">
      <w:pPr>
        <w:jc w:val="center"/>
        <w:rPr>
          <w:rFonts w:ascii="Times New Roman" w:eastAsia="Times New Roman" w:hAnsi="Times New Roman" w:cs="Times New Roman"/>
          <w:iCs/>
          <w:caps/>
        </w:rPr>
      </w:pPr>
      <w:r w:rsidRPr="008D5BDE">
        <w:rPr>
          <w:rFonts w:ascii="Times New Roman" w:eastAsia="Times New Roman" w:hAnsi="Times New Roman" w:cs="Times New Roman"/>
          <w:iCs/>
          <w:caps/>
        </w:rPr>
        <w:t>ŠIAUDUVOS</w:t>
      </w:r>
      <w:r w:rsidR="00D7170F" w:rsidRPr="008D5BDE">
        <w:rPr>
          <w:rFonts w:ascii="Times New Roman" w:eastAsia="Times New Roman" w:hAnsi="Times New Roman" w:cs="Times New Roman"/>
          <w:iCs/>
          <w:caps/>
        </w:rPr>
        <w:t xml:space="preserve">  </w:t>
      </w:r>
      <w:r w:rsidR="008206B7" w:rsidRPr="008D5BDE">
        <w:rPr>
          <w:rFonts w:ascii="Times New Roman" w:eastAsia="Times New Roman" w:hAnsi="Times New Roman" w:cs="Times New Roman"/>
          <w:iCs/>
          <w:caps/>
        </w:rPr>
        <w:t>K.</w:t>
      </w:r>
      <w:r w:rsidR="00AA6BDD">
        <w:rPr>
          <w:rFonts w:ascii="Times New Roman" w:eastAsia="Times New Roman" w:hAnsi="Times New Roman" w:cs="Times New Roman"/>
          <w:iCs/>
          <w:caps/>
        </w:rPr>
        <w:t xml:space="preserve">, </w:t>
      </w:r>
      <w:r w:rsidR="00AA6BDD" w:rsidRPr="008D5BDE">
        <w:rPr>
          <w:rFonts w:ascii="Times New Roman" w:eastAsia="Times New Roman" w:hAnsi="Times New Roman" w:cs="Times New Roman"/>
          <w:iCs/>
          <w:caps/>
        </w:rPr>
        <w:t xml:space="preserve">ŠILALĖS rajono </w:t>
      </w:r>
      <w:r w:rsidR="00AA6BDD">
        <w:rPr>
          <w:rFonts w:ascii="Times New Roman" w:eastAsia="Times New Roman" w:hAnsi="Times New Roman" w:cs="Times New Roman"/>
          <w:iCs/>
          <w:caps/>
        </w:rPr>
        <w:t xml:space="preserve">BUITINIŲ </w:t>
      </w:r>
      <w:r w:rsidR="00D7170F" w:rsidRPr="008D5BDE">
        <w:rPr>
          <w:rFonts w:ascii="Times New Roman" w:eastAsia="Times New Roman" w:hAnsi="Times New Roman" w:cs="Times New Roman"/>
          <w:iCs/>
          <w:caps/>
        </w:rPr>
        <w:t xml:space="preserve">nuotekų valymo įrenginių </w:t>
      </w:r>
      <w:r w:rsidR="008206B7" w:rsidRPr="008D5BDE">
        <w:rPr>
          <w:rFonts w:ascii="Times New Roman" w:eastAsia="Times New Roman" w:hAnsi="Times New Roman" w:cs="Times New Roman"/>
          <w:iCs/>
          <w:caps/>
        </w:rPr>
        <w:t>projektavim</w:t>
      </w:r>
      <w:r w:rsidR="008D5BDE" w:rsidRPr="008D5BDE">
        <w:rPr>
          <w:rFonts w:ascii="Times New Roman" w:eastAsia="Times New Roman" w:hAnsi="Times New Roman" w:cs="Times New Roman"/>
          <w:iCs/>
          <w:caps/>
        </w:rPr>
        <w:t>o</w:t>
      </w:r>
      <w:r w:rsidR="008206B7" w:rsidRPr="008D5BDE">
        <w:rPr>
          <w:rFonts w:ascii="Times New Roman" w:eastAsia="Times New Roman" w:hAnsi="Times New Roman" w:cs="Times New Roman"/>
          <w:iCs/>
          <w:caps/>
        </w:rPr>
        <w:t xml:space="preserve"> ir </w:t>
      </w:r>
      <w:r w:rsidR="00D7170F" w:rsidRPr="008D5BDE">
        <w:rPr>
          <w:rFonts w:ascii="Times New Roman" w:eastAsia="Times New Roman" w:hAnsi="Times New Roman" w:cs="Times New Roman"/>
          <w:iCs/>
          <w:caps/>
        </w:rPr>
        <w:t>STATYB</w:t>
      </w:r>
      <w:r w:rsidR="008D5BDE" w:rsidRPr="008D5BDE">
        <w:rPr>
          <w:rFonts w:ascii="Times New Roman" w:eastAsia="Times New Roman" w:hAnsi="Times New Roman" w:cs="Times New Roman"/>
          <w:iCs/>
          <w:caps/>
        </w:rPr>
        <w:t>os</w:t>
      </w:r>
      <w:r w:rsidR="006B73D0" w:rsidRPr="008D5BDE">
        <w:rPr>
          <w:rFonts w:ascii="Times New Roman" w:eastAsia="Times New Roman" w:hAnsi="Times New Roman" w:cs="Times New Roman"/>
          <w:iCs/>
          <w:caps/>
        </w:rPr>
        <w:t xml:space="preserve"> </w:t>
      </w:r>
    </w:p>
    <w:p w14:paraId="5EAFBB57" w14:textId="21EB8DBA" w:rsidR="00D7170F" w:rsidRPr="00542A80" w:rsidRDefault="00D7170F" w:rsidP="00D7170F">
      <w:pPr>
        <w:jc w:val="center"/>
        <w:rPr>
          <w:rFonts w:asciiTheme="minorHAnsi" w:eastAsia="Calibri" w:hAnsiTheme="minorHAnsi" w:cstheme="minorHAnsi"/>
          <w:b/>
          <w:bCs/>
        </w:rPr>
      </w:pPr>
      <w:r w:rsidRPr="008D5BDE">
        <w:rPr>
          <w:rFonts w:ascii="Times New Roman" w:eastAsia="Calibri" w:hAnsi="Times New Roman" w:cs="Times New Roman"/>
          <w:b/>
          <w:bCs/>
        </w:rPr>
        <w:t>TECHNINĖ SPECIFIKACIJA</w:t>
      </w:r>
      <w:r w:rsidR="008D5BDE">
        <w:rPr>
          <w:rFonts w:ascii="Times New Roman" w:eastAsia="Calibri" w:hAnsi="Times New Roman" w:cs="Times New Roman"/>
          <w:b/>
          <w:bCs/>
        </w:rPr>
        <w:t xml:space="preserve"> /užsakovo reikalavimai/</w:t>
      </w:r>
    </w:p>
    <w:p w14:paraId="515A42FB" w14:textId="77777777" w:rsidR="00007373" w:rsidRPr="00542A80" w:rsidRDefault="00007373" w:rsidP="004049C3">
      <w:pPr>
        <w:tabs>
          <w:tab w:val="left" w:pos="900"/>
        </w:tabs>
        <w:jc w:val="center"/>
        <w:rPr>
          <w:rFonts w:asciiTheme="minorHAnsi" w:hAnsiTheme="minorHAnsi" w:cstheme="minorHAnsi"/>
          <w:b/>
          <w:i/>
          <w:iCs/>
          <w:color w:val="auto"/>
          <w:sz w:val="22"/>
          <w:szCs w:val="22"/>
        </w:rPr>
      </w:pPr>
    </w:p>
    <w:p w14:paraId="5590D3A9" w14:textId="034CE660" w:rsidR="007F7424" w:rsidRPr="00542A80" w:rsidRDefault="007F7424" w:rsidP="004049C3">
      <w:pPr>
        <w:widowControl/>
        <w:tabs>
          <w:tab w:val="left" w:pos="900"/>
        </w:tabs>
        <w:rPr>
          <w:rFonts w:asciiTheme="minorHAnsi" w:eastAsia="Arial Unicode MS" w:hAnsiTheme="minorHAnsi" w:cstheme="minorHAnsi"/>
          <w:b/>
          <w:bCs/>
          <w:color w:val="auto"/>
          <w:sz w:val="22"/>
          <w:szCs w:val="22"/>
          <w:lang w:bidi="ar-SA"/>
        </w:rPr>
      </w:pPr>
      <w:bookmarkStart w:id="1" w:name="bookmark12"/>
      <w:bookmarkStart w:id="2" w:name="bookmark11"/>
      <w:bookmarkStart w:id="3" w:name="_Toc497745383"/>
      <w:bookmarkEnd w:id="0"/>
    </w:p>
    <w:bookmarkEnd w:id="3" w:displacedByCustomXml="next"/>
    <w:bookmarkStart w:id="4" w:name="_Toc180443780" w:displacedByCustomXml="next"/>
    <w:sdt>
      <w:sdtPr>
        <w:rPr>
          <w:rFonts w:asciiTheme="minorHAnsi" w:eastAsia="Microsoft Sans Serif" w:hAnsiTheme="minorHAnsi" w:cstheme="minorHAnsi"/>
          <w:color w:val="000000"/>
          <w:sz w:val="22"/>
          <w:szCs w:val="22"/>
          <w:lang w:val="lt-LT" w:eastAsia="lt-LT" w:bidi="lt-LT"/>
        </w:rPr>
        <w:id w:val="571936621"/>
        <w:docPartObj>
          <w:docPartGallery w:val="Table of Contents"/>
          <w:docPartUnique/>
        </w:docPartObj>
      </w:sdtPr>
      <w:sdtEndPr>
        <w:rPr>
          <w:b/>
          <w:bCs/>
        </w:rPr>
      </w:sdtEndPr>
      <w:sdtContent>
        <w:p w14:paraId="0B8B73AE" w14:textId="0823F5CD" w:rsidR="004049C3" w:rsidRPr="00542A80" w:rsidRDefault="0050668B" w:rsidP="004049C3">
          <w:pPr>
            <w:pStyle w:val="Turinioantrat"/>
            <w:tabs>
              <w:tab w:val="left" w:pos="900"/>
            </w:tabs>
            <w:rPr>
              <w:rFonts w:asciiTheme="minorHAnsi" w:hAnsiTheme="minorHAnsi" w:cstheme="minorHAnsi"/>
              <w:lang w:val="lt-LT"/>
            </w:rPr>
          </w:pPr>
          <w:r w:rsidRPr="00542A80">
            <w:rPr>
              <w:rFonts w:asciiTheme="minorHAnsi" w:hAnsiTheme="minorHAnsi" w:cstheme="minorHAnsi"/>
              <w:lang w:val="lt-LT"/>
            </w:rPr>
            <w:t>Turinys</w:t>
          </w:r>
        </w:p>
        <w:p w14:paraId="37AE0FC6" w14:textId="50355D47" w:rsidR="00B348E5" w:rsidRDefault="004049C3">
          <w:pPr>
            <w:pStyle w:val="Turinys1"/>
            <w:rPr>
              <w:rFonts w:asciiTheme="minorHAnsi" w:eastAsiaTheme="minorEastAsia" w:hAnsiTheme="minorHAnsi" w:cstheme="minorBidi"/>
              <w:noProof/>
              <w:color w:val="auto"/>
              <w:kern w:val="2"/>
              <w:sz w:val="24"/>
              <w:lang w:bidi="ar-SA"/>
              <w14:ligatures w14:val="standardContextual"/>
            </w:rPr>
          </w:pPr>
          <w:r w:rsidRPr="00542A80">
            <w:rPr>
              <w:rFonts w:asciiTheme="minorHAnsi" w:hAnsiTheme="minorHAnsi" w:cstheme="minorHAnsi"/>
              <w:szCs w:val="22"/>
            </w:rPr>
            <w:fldChar w:fldCharType="begin"/>
          </w:r>
          <w:r w:rsidRPr="00542A80">
            <w:rPr>
              <w:rFonts w:asciiTheme="minorHAnsi" w:hAnsiTheme="minorHAnsi" w:cstheme="minorHAnsi"/>
              <w:szCs w:val="22"/>
            </w:rPr>
            <w:instrText xml:space="preserve"> TOC \o "1-3" \h \z \u </w:instrText>
          </w:r>
          <w:r w:rsidRPr="00542A80">
            <w:rPr>
              <w:rFonts w:asciiTheme="minorHAnsi" w:hAnsiTheme="minorHAnsi" w:cstheme="minorHAnsi"/>
              <w:szCs w:val="22"/>
            </w:rPr>
            <w:fldChar w:fldCharType="separate"/>
          </w:r>
          <w:hyperlink w:anchor="_Toc220400659" w:history="1">
            <w:r w:rsidR="00B348E5" w:rsidRPr="00496615">
              <w:rPr>
                <w:rStyle w:val="Hipersaitas"/>
                <w:rFonts w:cstheme="minorHAnsi"/>
                <w:noProof/>
              </w:rPr>
              <w:t>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Bendrieji reikalavimai</w:t>
            </w:r>
            <w:r w:rsidR="00B348E5">
              <w:rPr>
                <w:noProof/>
                <w:webHidden/>
              </w:rPr>
              <w:tab/>
            </w:r>
            <w:r w:rsidR="00B348E5">
              <w:rPr>
                <w:noProof/>
                <w:webHidden/>
              </w:rPr>
              <w:fldChar w:fldCharType="begin"/>
            </w:r>
            <w:r w:rsidR="00B348E5">
              <w:rPr>
                <w:noProof/>
                <w:webHidden/>
              </w:rPr>
              <w:instrText xml:space="preserve"> PAGEREF _Toc220400659 \h </w:instrText>
            </w:r>
            <w:r w:rsidR="00B348E5">
              <w:rPr>
                <w:noProof/>
                <w:webHidden/>
              </w:rPr>
            </w:r>
            <w:r w:rsidR="00B348E5">
              <w:rPr>
                <w:noProof/>
                <w:webHidden/>
              </w:rPr>
              <w:fldChar w:fldCharType="separate"/>
            </w:r>
            <w:r w:rsidR="00B348E5">
              <w:rPr>
                <w:noProof/>
                <w:webHidden/>
              </w:rPr>
              <w:t>3</w:t>
            </w:r>
            <w:r w:rsidR="00B348E5">
              <w:rPr>
                <w:noProof/>
                <w:webHidden/>
              </w:rPr>
              <w:fldChar w:fldCharType="end"/>
            </w:r>
          </w:hyperlink>
        </w:p>
        <w:p w14:paraId="2B9FE91C" w14:textId="3051F777"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0" w:history="1">
            <w:r w:rsidRPr="00496615">
              <w:rPr>
                <w:rStyle w:val="Hipersaitas"/>
                <w:rFonts w:cstheme="minorHAnsi"/>
                <w:bCs/>
                <w:noProof/>
              </w:rPr>
              <w:t>1.1.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Bendra informacija</w:t>
            </w:r>
            <w:r>
              <w:rPr>
                <w:noProof/>
                <w:webHidden/>
              </w:rPr>
              <w:tab/>
            </w:r>
            <w:r>
              <w:rPr>
                <w:noProof/>
                <w:webHidden/>
              </w:rPr>
              <w:fldChar w:fldCharType="begin"/>
            </w:r>
            <w:r>
              <w:rPr>
                <w:noProof/>
                <w:webHidden/>
              </w:rPr>
              <w:instrText xml:space="preserve"> PAGEREF _Toc220400660 \h </w:instrText>
            </w:r>
            <w:r>
              <w:rPr>
                <w:noProof/>
                <w:webHidden/>
              </w:rPr>
            </w:r>
            <w:r>
              <w:rPr>
                <w:noProof/>
                <w:webHidden/>
              </w:rPr>
              <w:fldChar w:fldCharType="separate"/>
            </w:r>
            <w:r>
              <w:rPr>
                <w:noProof/>
                <w:webHidden/>
              </w:rPr>
              <w:t>3</w:t>
            </w:r>
            <w:r>
              <w:rPr>
                <w:noProof/>
                <w:webHidden/>
              </w:rPr>
              <w:fldChar w:fldCharType="end"/>
            </w:r>
          </w:hyperlink>
        </w:p>
        <w:p w14:paraId="30BEAA45" w14:textId="403E2234"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1" w:history="1">
            <w:r w:rsidRPr="00496615">
              <w:rPr>
                <w:rStyle w:val="Hipersaitas"/>
                <w:rFonts w:cstheme="minorHAnsi"/>
                <w:bCs/>
                <w:noProof/>
              </w:rPr>
              <w:t>1.2.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Esama situacija</w:t>
            </w:r>
            <w:r>
              <w:rPr>
                <w:noProof/>
                <w:webHidden/>
              </w:rPr>
              <w:tab/>
            </w:r>
            <w:r>
              <w:rPr>
                <w:noProof/>
                <w:webHidden/>
              </w:rPr>
              <w:fldChar w:fldCharType="begin"/>
            </w:r>
            <w:r>
              <w:rPr>
                <w:noProof/>
                <w:webHidden/>
              </w:rPr>
              <w:instrText xml:space="preserve"> PAGEREF _Toc220400661 \h </w:instrText>
            </w:r>
            <w:r>
              <w:rPr>
                <w:noProof/>
                <w:webHidden/>
              </w:rPr>
            </w:r>
            <w:r>
              <w:rPr>
                <w:noProof/>
                <w:webHidden/>
              </w:rPr>
              <w:fldChar w:fldCharType="separate"/>
            </w:r>
            <w:r>
              <w:rPr>
                <w:noProof/>
                <w:webHidden/>
              </w:rPr>
              <w:t>3</w:t>
            </w:r>
            <w:r>
              <w:rPr>
                <w:noProof/>
                <w:webHidden/>
              </w:rPr>
              <w:fldChar w:fldCharType="end"/>
            </w:r>
          </w:hyperlink>
        </w:p>
        <w:p w14:paraId="1D96DD67" w14:textId="2DEC143D"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2" w:history="1">
            <w:r w:rsidRPr="00496615">
              <w:rPr>
                <w:rStyle w:val="Hipersaitas"/>
                <w:rFonts w:cstheme="minorHAnsi"/>
                <w:bCs/>
                <w:noProof/>
              </w:rPr>
              <w:t>1.3.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Darbų vieta</w:t>
            </w:r>
            <w:r>
              <w:rPr>
                <w:noProof/>
                <w:webHidden/>
              </w:rPr>
              <w:tab/>
            </w:r>
            <w:r>
              <w:rPr>
                <w:noProof/>
                <w:webHidden/>
              </w:rPr>
              <w:fldChar w:fldCharType="begin"/>
            </w:r>
            <w:r>
              <w:rPr>
                <w:noProof/>
                <w:webHidden/>
              </w:rPr>
              <w:instrText xml:space="preserve"> PAGEREF _Toc220400662 \h </w:instrText>
            </w:r>
            <w:r>
              <w:rPr>
                <w:noProof/>
                <w:webHidden/>
              </w:rPr>
            </w:r>
            <w:r>
              <w:rPr>
                <w:noProof/>
                <w:webHidden/>
              </w:rPr>
              <w:fldChar w:fldCharType="separate"/>
            </w:r>
            <w:r>
              <w:rPr>
                <w:noProof/>
                <w:webHidden/>
              </w:rPr>
              <w:t>3</w:t>
            </w:r>
            <w:r>
              <w:rPr>
                <w:noProof/>
                <w:webHidden/>
              </w:rPr>
              <w:fldChar w:fldCharType="end"/>
            </w:r>
          </w:hyperlink>
        </w:p>
        <w:p w14:paraId="3FB88512" w14:textId="79A479C4"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3" w:history="1">
            <w:r w:rsidRPr="00496615">
              <w:rPr>
                <w:rStyle w:val="Hipersaitas"/>
                <w:rFonts w:cstheme="minorHAnsi"/>
                <w:bCs/>
                <w:noProof/>
              </w:rPr>
              <w:t>1.4.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Klimatinės ir geologinės sąlygos</w:t>
            </w:r>
            <w:r>
              <w:rPr>
                <w:noProof/>
                <w:webHidden/>
              </w:rPr>
              <w:tab/>
            </w:r>
            <w:r>
              <w:rPr>
                <w:noProof/>
                <w:webHidden/>
              </w:rPr>
              <w:fldChar w:fldCharType="begin"/>
            </w:r>
            <w:r>
              <w:rPr>
                <w:noProof/>
                <w:webHidden/>
              </w:rPr>
              <w:instrText xml:space="preserve"> PAGEREF _Toc220400663 \h </w:instrText>
            </w:r>
            <w:r>
              <w:rPr>
                <w:noProof/>
                <w:webHidden/>
              </w:rPr>
            </w:r>
            <w:r>
              <w:rPr>
                <w:noProof/>
                <w:webHidden/>
              </w:rPr>
              <w:fldChar w:fldCharType="separate"/>
            </w:r>
            <w:r>
              <w:rPr>
                <w:noProof/>
                <w:webHidden/>
              </w:rPr>
              <w:t>4</w:t>
            </w:r>
            <w:r>
              <w:rPr>
                <w:noProof/>
                <w:webHidden/>
              </w:rPr>
              <w:fldChar w:fldCharType="end"/>
            </w:r>
          </w:hyperlink>
        </w:p>
        <w:p w14:paraId="24D5D669" w14:textId="78555F7F"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4" w:history="1">
            <w:r w:rsidRPr="00496615">
              <w:rPr>
                <w:rStyle w:val="Hipersaitas"/>
                <w:rFonts w:cstheme="minorHAnsi"/>
                <w:bCs/>
                <w:noProof/>
              </w:rPr>
              <w:t>1.5.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Statybos darbų aikštelė</w:t>
            </w:r>
            <w:r>
              <w:rPr>
                <w:noProof/>
                <w:webHidden/>
              </w:rPr>
              <w:tab/>
            </w:r>
            <w:r>
              <w:rPr>
                <w:noProof/>
                <w:webHidden/>
              </w:rPr>
              <w:fldChar w:fldCharType="begin"/>
            </w:r>
            <w:r>
              <w:rPr>
                <w:noProof/>
                <w:webHidden/>
              </w:rPr>
              <w:instrText xml:space="preserve"> PAGEREF _Toc220400664 \h </w:instrText>
            </w:r>
            <w:r>
              <w:rPr>
                <w:noProof/>
                <w:webHidden/>
              </w:rPr>
            </w:r>
            <w:r>
              <w:rPr>
                <w:noProof/>
                <w:webHidden/>
              </w:rPr>
              <w:fldChar w:fldCharType="separate"/>
            </w:r>
            <w:r>
              <w:rPr>
                <w:noProof/>
                <w:webHidden/>
              </w:rPr>
              <w:t>4</w:t>
            </w:r>
            <w:r>
              <w:rPr>
                <w:noProof/>
                <w:webHidden/>
              </w:rPr>
              <w:fldChar w:fldCharType="end"/>
            </w:r>
          </w:hyperlink>
        </w:p>
        <w:p w14:paraId="3A8F4FF0" w14:textId="4EF22E4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5" w:history="1">
            <w:r w:rsidRPr="00496615">
              <w:rPr>
                <w:rStyle w:val="Hipersaitas"/>
                <w:rFonts w:cstheme="minorHAnsi"/>
                <w:bCs/>
                <w:noProof/>
              </w:rPr>
              <w:t>1.6.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Laikini statiniai ir sanitarinė įranga, laikinas vandens tiekimas, laikinas elektros energijos tiekimas</w:t>
            </w:r>
            <w:r>
              <w:rPr>
                <w:noProof/>
                <w:webHidden/>
              </w:rPr>
              <w:tab/>
            </w:r>
            <w:r w:rsidR="008A4958">
              <w:rPr>
                <w:noProof/>
                <w:webHidden/>
              </w:rPr>
              <w:t>.......................................................................................................................................................</w:t>
            </w:r>
            <w:r>
              <w:rPr>
                <w:noProof/>
                <w:webHidden/>
              </w:rPr>
              <w:fldChar w:fldCharType="begin"/>
            </w:r>
            <w:r>
              <w:rPr>
                <w:noProof/>
                <w:webHidden/>
              </w:rPr>
              <w:instrText xml:space="preserve"> PAGEREF _Toc220400665 \h </w:instrText>
            </w:r>
            <w:r>
              <w:rPr>
                <w:noProof/>
                <w:webHidden/>
              </w:rPr>
            </w:r>
            <w:r>
              <w:rPr>
                <w:noProof/>
                <w:webHidden/>
              </w:rPr>
              <w:fldChar w:fldCharType="separate"/>
            </w:r>
            <w:r>
              <w:rPr>
                <w:noProof/>
                <w:webHidden/>
              </w:rPr>
              <w:t>5</w:t>
            </w:r>
            <w:r>
              <w:rPr>
                <w:noProof/>
                <w:webHidden/>
              </w:rPr>
              <w:fldChar w:fldCharType="end"/>
            </w:r>
          </w:hyperlink>
        </w:p>
        <w:p w14:paraId="26FA8334" w14:textId="495BAA70"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6" w:history="1">
            <w:r w:rsidRPr="00496615">
              <w:rPr>
                <w:rStyle w:val="Hipersaitas"/>
                <w:rFonts w:cstheme="minorHAnsi"/>
                <w:bCs/>
                <w:noProof/>
              </w:rPr>
              <w:t>1.7.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Darbų sauga, darbų vykdymas žiemos metu</w:t>
            </w:r>
            <w:r>
              <w:rPr>
                <w:noProof/>
                <w:webHidden/>
              </w:rPr>
              <w:tab/>
            </w:r>
            <w:r>
              <w:rPr>
                <w:noProof/>
                <w:webHidden/>
              </w:rPr>
              <w:fldChar w:fldCharType="begin"/>
            </w:r>
            <w:r>
              <w:rPr>
                <w:noProof/>
                <w:webHidden/>
              </w:rPr>
              <w:instrText xml:space="preserve"> PAGEREF _Toc220400666 \h </w:instrText>
            </w:r>
            <w:r>
              <w:rPr>
                <w:noProof/>
                <w:webHidden/>
              </w:rPr>
            </w:r>
            <w:r>
              <w:rPr>
                <w:noProof/>
                <w:webHidden/>
              </w:rPr>
              <w:fldChar w:fldCharType="separate"/>
            </w:r>
            <w:r>
              <w:rPr>
                <w:noProof/>
                <w:webHidden/>
              </w:rPr>
              <w:t>5</w:t>
            </w:r>
            <w:r>
              <w:rPr>
                <w:noProof/>
                <w:webHidden/>
              </w:rPr>
              <w:fldChar w:fldCharType="end"/>
            </w:r>
          </w:hyperlink>
        </w:p>
        <w:p w14:paraId="738833A2" w14:textId="79737DCB"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7" w:history="1">
            <w:r w:rsidRPr="00496615">
              <w:rPr>
                <w:rStyle w:val="Hipersaitas"/>
                <w:rFonts w:cstheme="minorHAnsi"/>
                <w:bCs/>
                <w:noProof/>
              </w:rPr>
              <w:t>1.8.</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Pagrindinės darbų apimtys ir Rangovo atsakomybės</w:t>
            </w:r>
            <w:r>
              <w:rPr>
                <w:noProof/>
                <w:webHidden/>
              </w:rPr>
              <w:tab/>
            </w:r>
            <w:r>
              <w:rPr>
                <w:noProof/>
                <w:webHidden/>
              </w:rPr>
              <w:fldChar w:fldCharType="begin"/>
            </w:r>
            <w:r>
              <w:rPr>
                <w:noProof/>
                <w:webHidden/>
              </w:rPr>
              <w:instrText xml:space="preserve"> PAGEREF _Toc220400667 \h </w:instrText>
            </w:r>
            <w:r>
              <w:rPr>
                <w:noProof/>
                <w:webHidden/>
              </w:rPr>
            </w:r>
            <w:r>
              <w:rPr>
                <w:noProof/>
                <w:webHidden/>
              </w:rPr>
              <w:fldChar w:fldCharType="separate"/>
            </w:r>
            <w:r>
              <w:rPr>
                <w:noProof/>
                <w:webHidden/>
              </w:rPr>
              <w:t>5</w:t>
            </w:r>
            <w:r>
              <w:rPr>
                <w:noProof/>
                <w:webHidden/>
              </w:rPr>
              <w:fldChar w:fldCharType="end"/>
            </w:r>
          </w:hyperlink>
        </w:p>
        <w:p w14:paraId="4B31D493" w14:textId="4DB8410F"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8" w:history="1">
            <w:r w:rsidRPr="00496615">
              <w:rPr>
                <w:rStyle w:val="Hipersaitas"/>
                <w:rFonts w:cstheme="minorHAnsi"/>
                <w:bCs/>
                <w:noProof/>
              </w:rPr>
              <w:t>1.9.</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Mokymai Užsakovo darbuotojams</w:t>
            </w:r>
            <w:r>
              <w:rPr>
                <w:noProof/>
                <w:webHidden/>
              </w:rPr>
              <w:tab/>
            </w:r>
            <w:r>
              <w:rPr>
                <w:noProof/>
                <w:webHidden/>
              </w:rPr>
              <w:fldChar w:fldCharType="begin"/>
            </w:r>
            <w:r>
              <w:rPr>
                <w:noProof/>
                <w:webHidden/>
              </w:rPr>
              <w:instrText xml:space="preserve"> PAGEREF _Toc220400668 \h </w:instrText>
            </w:r>
            <w:r>
              <w:rPr>
                <w:noProof/>
                <w:webHidden/>
              </w:rPr>
            </w:r>
            <w:r>
              <w:rPr>
                <w:noProof/>
                <w:webHidden/>
              </w:rPr>
              <w:fldChar w:fldCharType="separate"/>
            </w:r>
            <w:r>
              <w:rPr>
                <w:noProof/>
                <w:webHidden/>
              </w:rPr>
              <w:t>6</w:t>
            </w:r>
            <w:r>
              <w:rPr>
                <w:noProof/>
                <w:webHidden/>
              </w:rPr>
              <w:fldChar w:fldCharType="end"/>
            </w:r>
          </w:hyperlink>
        </w:p>
        <w:p w14:paraId="51B4D5A8" w14:textId="3A1D249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69" w:history="1">
            <w:r w:rsidRPr="00496615">
              <w:rPr>
                <w:rStyle w:val="Hipersaitas"/>
                <w:rFonts w:cstheme="minorHAnsi"/>
                <w:bCs/>
                <w:noProof/>
              </w:rPr>
              <w:t>1.10.</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Išpildomieji brėžiniai ir kadastriniai matavimai</w:t>
            </w:r>
            <w:r>
              <w:rPr>
                <w:noProof/>
                <w:webHidden/>
              </w:rPr>
              <w:tab/>
            </w:r>
            <w:r>
              <w:rPr>
                <w:noProof/>
                <w:webHidden/>
              </w:rPr>
              <w:fldChar w:fldCharType="begin"/>
            </w:r>
            <w:r>
              <w:rPr>
                <w:noProof/>
                <w:webHidden/>
              </w:rPr>
              <w:instrText xml:space="preserve"> PAGEREF _Toc220400669 \h </w:instrText>
            </w:r>
            <w:r>
              <w:rPr>
                <w:noProof/>
                <w:webHidden/>
              </w:rPr>
            </w:r>
            <w:r>
              <w:rPr>
                <w:noProof/>
                <w:webHidden/>
              </w:rPr>
              <w:fldChar w:fldCharType="separate"/>
            </w:r>
            <w:r>
              <w:rPr>
                <w:noProof/>
                <w:webHidden/>
              </w:rPr>
              <w:t>6</w:t>
            </w:r>
            <w:r>
              <w:rPr>
                <w:noProof/>
                <w:webHidden/>
              </w:rPr>
              <w:fldChar w:fldCharType="end"/>
            </w:r>
          </w:hyperlink>
        </w:p>
        <w:p w14:paraId="21756819" w14:textId="60454E1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0" w:history="1">
            <w:r w:rsidRPr="00496615">
              <w:rPr>
                <w:rStyle w:val="Hipersaitas"/>
                <w:rFonts w:cstheme="minorHAnsi"/>
                <w:bCs/>
                <w:noProof/>
              </w:rPr>
              <w:t>1.11.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Pagrindiniai teisės aktai</w:t>
            </w:r>
            <w:r>
              <w:rPr>
                <w:noProof/>
                <w:webHidden/>
              </w:rPr>
              <w:tab/>
            </w:r>
            <w:r>
              <w:rPr>
                <w:noProof/>
                <w:webHidden/>
              </w:rPr>
              <w:fldChar w:fldCharType="begin"/>
            </w:r>
            <w:r>
              <w:rPr>
                <w:noProof/>
                <w:webHidden/>
              </w:rPr>
              <w:instrText xml:space="preserve"> PAGEREF _Toc220400670 \h </w:instrText>
            </w:r>
            <w:r>
              <w:rPr>
                <w:noProof/>
                <w:webHidden/>
              </w:rPr>
            </w:r>
            <w:r>
              <w:rPr>
                <w:noProof/>
                <w:webHidden/>
              </w:rPr>
              <w:fldChar w:fldCharType="separate"/>
            </w:r>
            <w:r>
              <w:rPr>
                <w:noProof/>
                <w:webHidden/>
              </w:rPr>
              <w:t>6</w:t>
            </w:r>
            <w:r>
              <w:rPr>
                <w:noProof/>
                <w:webHidden/>
              </w:rPr>
              <w:fldChar w:fldCharType="end"/>
            </w:r>
          </w:hyperlink>
        </w:p>
        <w:p w14:paraId="3027474C" w14:textId="4A00FB1C"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671" w:history="1">
            <w:r w:rsidRPr="00496615">
              <w:rPr>
                <w:rStyle w:val="Hipersaitas"/>
                <w:rFonts w:cstheme="minorHAnsi"/>
                <w:noProof/>
              </w:rPr>
              <w:t>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Specialieji reikalavimai nuotekų valyklai</w:t>
            </w:r>
            <w:r>
              <w:rPr>
                <w:noProof/>
                <w:webHidden/>
              </w:rPr>
              <w:tab/>
            </w:r>
            <w:r>
              <w:rPr>
                <w:noProof/>
                <w:webHidden/>
              </w:rPr>
              <w:fldChar w:fldCharType="begin"/>
            </w:r>
            <w:r>
              <w:rPr>
                <w:noProof/>
                <w:webHidden/>
              </w:rPr>
              <w:instrText xml:space="preserve"> PAGEREF _Toc220400671 \h </w:instrText>
            </w:r>
            <w:r>
              <w:rPr>
                <w:noProof/>
                <w:webHidden/>
              </w:rPr>
            </w:r>
            <w:r>
              <w:rPr>
                <w:noProof/>
                <w:webHidden/>
              </w:rPr>
              <w:fldChar w:fldCharType="separate"/>
            </w:r>
            <w:r>
              <w:rPr>
                <w:noProof/>
                <w:webHidden/>
              </w:rPr>
              <w:t>7</w:t>
            </w:r>
            <w:r>
              <w:rPr>
                <w:noProof/>
                <w:webHidden/>
              </w:rPr>
              <w:fldChar w:fldCharType="end"/>
            </w:r>
          </w:hyperlink>
        </w:p>
        <w:p w14:paraId="6DE6FBA2" w14:textId="109F195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2" w:history="1">
            <w:r w:rsidRPr="00496615">
              <w:rPr>
                <w:rStyle w:val="Hipersaitas"/>
                <w:rFonts w:cstheme="minorHAnsi"/>
                <w:noProof/>
              </w:rPr>
              <w:t>2.1.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Bendroji apžvalga</w:t>
            </w:r>
            <w:r>
              <w:rPr>
                <w:noProof/>
                <w:webHidden/>
              </w:rPr>
              <w:tab/>
            </w:r>
            <w:r>
              <w:rPr>
                <w:noProof/>
                <w:webHidden/>
              </w:rPr>
              <w:fldChar w:fldCharType="begin"/>
            </w:r>
            <w:r>
              <w:rPr>
                <w:noProof/>
                <w:webHidden/>
              </w:rPr>
              <w:instrText xml:space="preserve"> PAGEREF _Toc220400672 \h </w:instrText>
            </w:r>
            <w:r>
              <w:rPr>
                <w:noProof/>
                <w:webHidden/>
              </w:rPr>
            </w:r>
            <w:r>
              <w:rPr>
                <w:noProof/>
                <w:webHidden/>
              </w:rPr>
              <w:fldChar w:fldCharType="separate"/>
            </w:r>
            <w:r>
              <w:rPr>
                <w:noProof/>
                <w:webHidden/>
              </w:rPr>
              <w:t>7</w:t>
            </w:r>
            <w:r>
              <w:rPr>
                <w:noProof/>
                <w:webHidden/>
              </w:rPr>
              <w:fldChar w:fldCharType="end"/>
            </w:r>
          </w:hyperlink>
        </w:p>
        <w:p w14:paraId="51506B90" w14:textId="5B5641F0"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3" w:history="1">
            <w:r w:rsidRPr="00496615">
              <w:rPr>
                <w:rStyle w:val="Hipersaitas"/>
                <w:rFonts w:cstheme="minorHAnsi"/>
                <w:noProof/>
              </w:rPr>
              <w:t>2.2.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Pagrindiniai reikalavimai rezultatui</w:t>
            </w:r>
            <w:r>
              <w:rPr>
                <w:noProof/>
                <w:webHidden/>
              </w:rPr>
              <w:tab/>
            </w:r>
            <w:r>
              <w:rPr>
                <w:noProof/>
                <w:webHidden/>
              </w:rPr>
              <w:fldChar w:fldCharType="begin"/>
            </w:r>
            <w:r>
              <w:rPr>
                <w:noProof/>
                <w:webHidden/>
              </w:rPr>
              <w:instrText xml:space="preserve"> PAGEREF _Toc220400673 \h </w:instrText>
            </w:r>
            <w:r>
              <w:rPr>
                <w:noProof/>
                <w:webHidden/>
              </w:rPr>
            </w:r>
            <w:r>
              <w:rPr>
                <w:noProof/>
                <w:webHidden/>
              </w:rPr>
              <w:fldChar w:fldCharType="separate"/>
            </w:r>
            <w:r>
              <w:rPr>
                <w:noProof/>
                <w:webHidden/>
              </w:rPr>
              <w:t>7</w:t>
            </w:r>
            <w:r>
              <w:rPr>
                <w:noProof/>
                <w:webHidden/>
              </w:rPr>
              <w:fldChar w:fldCharType="end"/>
            </w:r>
          </w:hyperlink>
        </w:p>
        <w:p w14:paraId="153B5AF1" w14:textId="21DB8DCF"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4" w:history="1">
            <w:r w:rsidRPr="00496615">
              <w:rPr>
                <w:rStyle w:val="Hipersaitas"/>
                <w:rFonts w:cstheme="minorHAnsi"/>
                <w:noProof/>
              </w:rPr>
              <w:t>2.3.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Reikalavimai Statinio projektui</w:t>
            </w:r>
            <w:r>
              <w:rPr>
                <w:noProof/>
                <w:webHidden/>
              </w:rPr>
              <w:tab/>
            </w:r>
            <w:r>
              <w:rPr>
                <w:noProof/>
                <w:webHidden/>
              </w:rPr>
              <w:fldChar w:fldCharType="begin"/>
            </w:r>
            <w:r>
              <w:rPr>
                <w:noProof/>
                <w:webHidden/>
              </w:rPr>
              <w:instrText xml:space="preserve"> PAGEREF _Toc220400674 \h </w:instrText>
            </w:r>
            <w:r>
              <w:rPr>
                <w:noProof/>
                <w:webHidden/>
              </w:rPr>
            </w:r>
            <w:r>
              <w:rPr>
                <w:noProof/>
                <w:webHidden/>
              </w:rPr>
              <w:fldChar w:fldCharType="separate"/>
            </w:r>
            <w:r>
              <w:rPr>
                <w:noProof/>
                <w:webHidden/>
              </w:rPr>
              <w:t>8</w:t>
            </w:r>
            <w:r>
              <w:rPr>
                <w:noProof/>
                <w:webHidden/>
              </w:rPr>
              <w:fldChar w:fldCharType="end"/>
            </w:r>
          </w:hyperlink>
        </w:p>
        <w:p w14:paraId="211C8B0C" w14:textId="574EE5F5"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5" w:history="1">
            <w:r w:rsidRPr="00496615">
              <w:rPr>
                <w:rStyle w:val="Hipersaitas"/>
                <w:rFonts w:cstheme="minorHAnsi"/>
                <w:noProof/>
              </w:rPr>
              <w:t>2.4.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Įrangos patikimumas ir dubliavimas</w:t>
            </w:r>
            <w:r>
              <w:rPr>
                <w:noProof/>
                <w:webHidden/>
              </w:rPr>
              <w:tab/>
            </w:r>
            <w:r>
              <w:rPr>
                <w:noProof/>
                <w:webHidden/>
              </w:rPr>
              <w:fldChar w:fldCharType="begin"/>
            </w:r>
            <w:r>
              <w:rPr>
                <w:noProof/>
                <w:webHidden/>
              </w:rPr>
              <w:instrText xml:space="preserve"> PAGEREF _Toc220400675 \h </w:instrText>
            </w:r>
            <w:r>
              <w:rPr>
                <w:noProof/>
                <w:webHidden/>
              </w:rPr>
            </w:r>
            <w:r>
              <w:rPr>
                <w:noProof/>
                <w:webHidden/>
              </w:rPr>
              <w:fldChar w:fldCharType="separate"/>
            </w:r>
            <w:r>
              <w:rPr>
                <w:noProof/>
                <w:webHidden/>
              </w:rPr>
              <w:t>8</w:t>
            </w:r>
            <w:r>
              <w:rPr>
                <w:noProof/>
                <w:webHidden/>
              </w:rPr>
              <w:fldChar w:fldCharType="end"/>
            </w:r>
          </w:hyperlink>
        </w:p>
        <w:p w14:paraId="5F0F0760" w14:textId="00B3749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6" w:history="1">
            <w:r w:rsidRPr="00496615">
              <w:rPr>
                <w:rStyle w:val="Hipersaitas"/>
                <w:rFonts w:cstheme="minorHAnsi"/>
                <w:noProof/>
              </w:rPr>
              <w:t>2.5.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Normos ir standartai</w:t>
            </w:r>
            <w:r>
              <w:rPr>
                <w:noProof/>
                <w:webHidden/>
              </w:rPr>
              <w:tab/>
            </w:r>
            <w:r>
              <w:rPr>
                <w:noProof/>
                <w:webHidden/>
              </w:rPr>
              <w:fldChar w:fldCharType="begin"/>
            </w:r>
            <w:r>
              <w:rPr>
                <w:noProof/>
                <w:webHidden/>
              </w:rPr>
              <w:instrText xml:space="preserve"> PAGEREF _Toc220400676 \h </w:instrText>
            </w:r>
            <w:r>
              <w:rPr>
                <w:noProof/>
                <w:webHidden/>
              </w:rPr>
            </w:r>
            <w:r>
              <w:rPr>
                <w:noProof/>
                <w:webHidden/>
              </w:rPr>
              <w:fldChar w:fldCharType="separate"/>
            </w:r>
            <w:r>
              <w:rPr>
                <w:noProof/>
                <w:webHidden/>
              </w:rPr>
              <w:t>8</w:t>
            </w:r>
            <w:r>
              <w:rPr>
                <w:noProof/>
                <w:webHidden/>
              </w:rPr>
              <w:fldChar w:fldCharType="end"/>
            </w:r>
          </w:hyperlink>
        </w:p>
        <w:p w14:paraId="5E9ADAAB" w14:textId="31854B59"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7" w:history="1">
            <w:r w:rsidRPr="00496615">
              <w:rPr>
                <w:rStyle w:val="Hipersaitas"/>
                <w:rFonts w:cstheme="minorHAnsi"/>
                <w:noProof/>
              </w:rPr>
              <w:t>2.6.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Matavimo vienetai</w:t>
            </w:r>
            <w:r>
              <w:rPr>
                <w:noProof/>
                <w:webHidden/>
              </w:rPr>
              <w:tab/>
            </w:r>
            <w:r>
              <w:rPr>
                <w:noProof/>
                <w:webHidden/>
              </w:rPr>
              <w:fldChar w:fldCharType="begin"/>
            </w:r>
            <w:r>
              <w:rPr>
                <w:noProof/>
                <w:webHidden/>
              </w:rPr>
              <w:instrText xml:space="preserve"> PAGEREF _Toc220400677 \h </w:instrText>
            </w:r>
            <w:r>
              <w:rPr>
                <w:noProof/>
                <w:webHidden/>
              </w:rPr>
            </w:r>
            <w:r>
              <w:rPr>
                <w:noProof/>
                <w:webHidden/>
              </w:rPr>
              <w:fldChar w:fldCharType="separate"/>
            </w:r>
            <w:r>
              <w:rPr>
                <w:noProof/>
                <w:webHidden/>
              </w:rPr>
              <w:t>8</w:t>
            </w:r>
            <w:r>
              <w:rPr>
                <w:noProof/>
                <w:webHidden/>
              </w:rPr>
              <w:fldChar w:fldCharType="end"/>
            </w:r>
          </w:hyperlink>
        </w:p>
        <w:p w14:paraId="75C3C86E" w14:textId="12D25E49"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8" w:history="1">
            <w:r w:rsidRPr="00496615">
              <w:rPr>
                <w:rStyle w:val="Hipersaitas"/>
                <w:rFonts w:cstheme="minorHAnsi"/>
                <w:noProof/>
              </w:rPr>
              <w:t>2.7.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Pagrindiniai reikalavimai darbams ir jų apimtys</w:t>
            </w:r>
            <w:r>
              <w:rPr>
                <w:noProof/>
                <w:webHidden/>
              </w:rPr>
              <w:tab/>
            </w:r>
            <w:r>
              <w:rPr>
                <w:noProof/>
                <w:webHidden/>
              </w:rPr>
              <w:fldChar w:fldCharType="begin"/>
            </w:r>
            <w:r>
              <w:rPr>
                <w:noProof/>
                <w:webHidden/>
              </w:rPr>
              <w:instrText xml:space="preserve"> PAGEREF _Toc220400678 \h </w:instrText>
            </w:r>
            <w:r>
              <w:rPr>
                <w:noProof/>
                <w:webHidden/>
              </w:rPr>
            </w:r>
            <w:r>
              <w:rPr>
                <w:noProof/>
                <w:webHidden/>
              </w:rPr>
              <w:fldChar w:fldCharType="separate"/>
            </w:r>
            <w:r>
              <w:rPr>
                <w:noProof/>
                <w:webHidden/>
              </w:rPr>
              <w:t>9</w:t>
            </w:r>
            <w:r>
              <w:rPr>
                <w:noProof/>
                <w:webHidden/>
              </w:rPr>
              <w:fldChar w:fldCharType="end"/>
            </w:r>
          </w:hyperlink>
        </w:p>
        <w:p w14:paraId="72ED1CE4" w14:textId="2D1452B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79" w:history="1">
            <w:r w:rsidRPr="00496615">
              <w:rPr>
                <w:rStyle w:val="Hipersaitas"/>
                <w:rFonts w:cstheme="minorHAnsi"/>
                <w:noProof/>
              </w:rPr>
              <w:t>2.8.</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valymui keliami reikalavimai</w:t>
            </w:r>
            <w:r>
              <w:rPr>
                <w:noProof/>
                <w:webHidden/>
              </w:rPr>
              <w:tab/>
            </w:r>
            <w:r>
              <w:rPr>
                <w:noProof/>
                <w:webHidden/>
              </w:rPr>
              <w:fldChar w:fldCharType="begin"/>
            </w:r>
            <w:r>
              <w:rPr>
                <w:noProof/>
                <w:webHidden/>
              </w:rPr>
              <w:instrText xml:space="preserve"> PAGEREF _Toc220400679 \h </w:instrText>
            </w:r>
            <w:r>
              <w:rPr>
                <w:noProof/>
                <w:webHidden/>
              </w:rPr>
            </w:r>
            <w:r>
              <w:rPr>
                <w:noProof/>
                <w:webHidden/>
              </w:rPr>
              <w:fldChar w:fldCharType="separate"/>
            </w:r>
            <w:r>
              <w:rPr>
                <w:noProof/>
                <w:webHidden/>
              </w:rPr>
              <w:t>9</w:t>
            </w:r>
            <w:r>
              <w:rPr>
                <w:noProof/>
                <w:webHidden/>
              </w:rPr>
              <w:fldChar w:fldCharType="end"/>
            </w:r>
          </w:hyperlink>
        </w:p>
        <w:p w14:paraId="0D7A5DA1" w14:textId="2BFB3D11"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0" w:history="1">
            <w:r w:rsidRPr="00496615">
              <w:rPr>
                <w:rStyle w:val="Hipersaitas"/>
                <w:rFonts w:cstheme="minorHAnsi"/>
                <w:noProof/>
              </w:rPr>
              <w:t>2.9.</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valymo procesams ir atskiroms grandims keliami reikalavimai</w:t>
            </w:r>
            <w:r>
              <w:rPr>
                <w:noProof/>
                <w:webHidden/>
              </w:rPr>
              <w:tab/>
            </w:r>
            <w:r>
              <w:rPr>
                <w:noProof/>
                <w:webHidden/>
              </w:rPr>
              <w:fldChar w:fldCharType="begin"/>
            </w:r>
            <w:r>
              <w:rPr>
                <w:noProof/>
                <w:webHidden/>
              </w:rPr>
              <w:instrText xml:space="preserve"> PAGEREF _Toc220400680 \h </w:instrText>
            </w:r>
            <w:r>
              <w:rPr>
                <w:noProof/>
                <w:webHidden/>
              </w:rPr>
            </w:r>
            <w:r>
              <w:rPr>
                <w:noProof/>
                <w:webHidden/>
              </w:rPr>
              <w:fldChar w:fldCharType="separate"/>
            </w:r>
            <w:r>
              <w:rPr>
                <w:noProof/>
                <w:webHidden/>
              </w:rPr>
              <w:t>10</w:t>
            </w:r>
            <w:r>
              <w:rPr>
                <w:noProof/>
                <w:webHidden/>
              </w:rPr>
              <w:fldChar w:fldCharType="end"/>
            </w:r>
          </w:hyperlink>
        </w:p>
        <w:p w14:paraId="2A669446" w14:textId="3D29FFC0"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1" w:history="1">
            <w:r w:rsidRPr="00496615">
              <w:rPr>
                <w:rStyle w:val="Hipersaitas"/>
                <w:rFonts w:cstheme="minorHAnsi"/>
                <w:noProof/>
              </w:rPr>
              <w:t>2.10.</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apskaita. Debito matavimas</w:t>
            </w:r>
            <w:r>
              <w:rPr>
                <w:noProof/>
                <w:webHidden/>
              </w:rPr>
              <w:tab/>
            </w:r>
            <w:r>
              <w:rPr>
                <w:noProof/>
                <w:webHidden/>
              </w:rPr>
              <w:fldChar w:fldCharType="begin"/>
            </w:r>
            <w:r>
              <w:rPr>
                <w:noProof/>
                <w:webHidden/>
              </w:rPr>
              <w:instrText xml:space="preserve"> PAGEREF _Toc220400681 \h </w:instrText>
            </w:r>
            <w:r>
              <w:rPr>
                <w:noProof/>
                <w:webHidden/>
              </w:rPr>
            </w:r>
            <w:r>
              <w:rPr>
                <w:noProof/>
                <w:webHidden/>
              </w:rPr>
              <w:fldChar w:fldCharType="separate"/>
            </w:r>
            <w:r>
              <w:rPr>
                <w:noProof/>
                <w:webHidden/>
              </w:rPr>
              <w:t>11</w:t>
            </w:r>
            <w:r>
              <w:rPr>
                <w:noProof/>
                <w:webHidden/>
              </w:rPr>
              <w:fldChar w:fldCharType="end"/>
            </w:r>
          </w:hyperlink>
        </w:p>
        <w:p w14:paraId="3C531068" w14:textId="6E9FB1F5"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2" w:history="1">
            <w:r w:rsidRPr="00496615">
              <w:rPr>
                <w:rStyle w:val="Hipersaitas"/>
                <w:rFonts w:cstheme="minorHAnsi"/>
                <w:noProof/>
              </w:rPr>
              <w:t>2.11.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mėginių ėmimas</w:t>
            </w:r>
            <w:r>
              <w:rPr>
                <w:noProof/>
                <w:webHidden/>
              </w:rPr>
              <w:tab/>
            </w:r>
            <w:r>
              <w:rPr>
                <w:noProof/>
                <w:webHidden/>
              </w:rPr>
              <w:fldChar w:fldCharType="begin"/>
            </w:r>
            <w:r>
              <w:rPr>
                <w:noProof/>
                <w:webHidden/>
              </w:rPr>
              <w:instrText xml:space="preserve"> PAGEREF _Toc220400682 \h </w:instrText>
            </w:r>
            <w:r>
              <w:rPr>
                <w:noProof/>
                <w:webHidden/>
              </w:rPr>
            </w:r>
            <w:r>
              <w:rPr>
                <w:noProof/>
                <w:webHidden/>
              </w:rPr>
              <w:fldChar w:fldCharType="separate"/>
            </w:r>
            <w:r>
              <w:rPr>
                <w:noProof/>
                <w:webHidden/>
              </w:rPr>
              <w:t>11</w:t>
            </w:r>
            <w:r>
              <w:rPr>
                <w:noProof/>
                <w:webHidden/>
              </w:rPr>
              <w:fldChar w:fldCharType="end"/>
            </w:r>
          </w:hyperlink>
        </w:p>
        <w:p w14:paraId="59A92A7D" w14:textId="2A7D581C"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3" w:history="1">
            <w:r w:rsidRPr="00496615">
              <w:rPr>
                <w:rStyle w:val="Hipersaitas"/>
                <w:rFonts w:cstheme="minorHAnsi"/>
                <w:noProof/>
              </w:rPr>
              <w:t>2.12.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Parengtinis nuotekų valymas</w:t>
            </w:r>
            <w:r>
              <w:rPr>
                <w:noProof/>
                <w:webHidden/>
              </w:rPr>
              <w:tab/>
            </w:r>
            <w:r>
              <w:rPr>
                <w:noProof/>
                <w:webHidden/>
              </w:rPr>
              <w:fldChar w:fldCharType="begin"/>
            </w:r>
            <w:r>
              <w:rPr>
                <w:noProof/>
                <w:webHidden/>
              </w:rPr>
              <w:instrText xml:space="preserve"> PAGEREF _Toc220400683 \h </w:instrText>
            </w:r>
            <w:r>
              <w:rPr>
                <w:noProof/>
                <w:webHidden/>
              </w:rPr>
            </w:r>
            <w:r>
              <w:rPr>
                <w:noProof/>
                <w:webHidden/>
              </w:rPr>
              <w:fldChar w:fldCharType="separate"/>
            </w:r>
            <w:r>
              <w:rPr>
                <w:noProof/>
                <w:webHidden/>
              </w:rPr>
              <w:t>11</w:t>
            </w:r>
            <w:r>
              <w:rPr>
                <w:noProof/>
                <w:webHidden/>
              </w:rPr>
              <w:fldChar w:fldCharType="end"/>
            </w:r>
          </w:hyperlink>
        </w:p>
        <w:p w14:paraId="49CFECE7" w14:textId="0485CE7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4" w:history="1">
            <w:r w:rsidRPr="00496615">
              <w:rPr>
                <w:rStyle w:val="Hipersaitas"/>
                <w:rFonts w:cstheme="minorHAnsi"/>
                <w:noProof/>
              </w:rPr>
              <w:t>2.13.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paskirstymo kamera</w:t>
            </w:r>
            <w:r>
              <w:rPr>
                <w:noProof/>
                <w:webHidden/>
              </w:rPr>
              <w:tab/>
            </w:r>
            <w:r>
              <w:rPr>
                <w:noProof/>
                <w:webHidden/>
              </w:rPr>
              <w:fldChar w:fldCharType="begin"/>
            </w:r>
            <w:r>
              <w:rPr>
                <w:noProof/>
                <w:webHidden/>
              </w:rPr>
              <w:instrText xml:space="preserve"> PAGEREF _Toc220400684 \h </w:instrText>
            </w:r>
            <w:r>
              <w:rPr>
                <w:noProof/>
                <w:webHidden/>
              </w:rPr>
            </w:r>
            <w:r>
              <w:rPr>
                <w:noProof/>
                <w:webHidden/>
              </w:rPr>
              <w:fldChar w:fldCharType="separate"/>
            </w:r>
            <w:r>
              <w:rPr>
                <w:noProof/>
                <w:webHidden/>
              </w:rPr>
              <w:t>11</w:t>
            </w:r>
            <w:r>
              <w:rPr>
                <w:noProof/>
                <w:webHidden/>
              </w:rPr>
              <w:fldChar w:fldCharType="end"/>
            </w:r>
          </w:hyperlink>
        </w:p>
        <w:p w14:paraId="48C03E8C" w14:textId="2E060598"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5" w:history="1">
            <w:r w:rsidRPr="00496615">
              <w:rPr>
                <w:rStyle w:val="Hipersaitas"/>
                <w:rFonts w:cstheme="minorHAnsi"/>
                <w:noProof/>
              </w:rPr>
              <w:t>2.14.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Biologinis nuotekų valymas</w:t>
            </w:r>
            <w:r>
              <w:rPr>
                <w:noProof/>
                <w:webHidden/>
              </w:rPr>
              <w:tab/>
            </w:r>
            <w:r>
              <w:rPr>
                <w:noProof/>
                <w:webHidden/>
              </w:rPr>
              <w:fldChar w:fldCharType="begin"/>
            </w:r>
            <w:r>
              <w:rPr>
                <w:noProof/>
                <w:webHidden/>
              </w:rPr>
              <w:instrText xml:space="preserve"> PAGEREF _Toc220400685 \h </w:instrText>
            </w:r>
            <w:r>
              <w:rPr>
                <w:noProof/>
                <w:webHidden/>
              </w:rPr>
            </w:r>
            <w:r>
              <w:rPr>
                <w:noProof/>
                <w:webHidden/>
              </w:rPr>
              <w:fldChar w:fldCharType="separate"/>
            </w:r>
            <w:r>
              <w:rPr>
                <w:noProof/>
                <w:webHidden/>
              </w:rPr>
              <w:t>12</w:t>
            </w:r>
            <w:r>
              <w:rPr>
                <w:noProof/>
                <w:webHidden/>
              </w:rPr>
              <w:fldChar w:fldCharType="end"/>
            </w:r>
          </w:hyperlink>
        </w:p>
        <w:p w14:paraId="122C5887" w14:textId="10A1F781"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6" w:history="1">
            <w:r w:rsidRPr="00496615">
              <w:rPr>
                <w:rStyle w:val="Hipersaitas"/>
                <w:rFonts w:cstheme="minorHAnsi"/>
                <w:noProof/>
              </w:rPr>
              <w:t>2.15.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Dumblo nusodintuvams keliami reikalavimai</w:t>
            </w:r>
            <w:r>
              <w:rPr>
                <w:noProof/>
                <w:webHidden/>
              </w:rPr>
              <w:tab/>
            </w:r>
            <w:r>
              <w:rPr>
                <w:noProof/>
                <w:webHidden/>
              </w:rPr>
              <w:fldChar w:fldCharType="begin"/>
            </w:r>
            <w:r>
              <w:rPr>
                <w:noProof/>
                <w:webHidden/>
              </w:rPr>
              <w:instrText xml:space="preserve"> PAGEREF _Toc220400686 \h </w:instrText>
            </w:r>
            <w:r>
              <w:rPr>
                <w:noProof/>
                <w:webHidden/>
              </w:rPr>
            </w:r>
            <w:r>
              <w:rPr>
                <w:noProof/>
                <w:webHidden/>
              </w:rPr>
              <w:fldChar w:fldCharType="separate"/>
            </w:r>
            <w:r>
              <w:rPr>
                <w:noProof/>
                <w:webHidden/>
              </w:rPr>
              <w:t>12</w:t>
            </w:r>
            <w:r>
              <w:rPr>
                <w:noProof/>
                <w:webHidden/>
              </w:rPr>
              <w:fldChar w:fldCharType="end"/>
            </w:r>
          </w:hyperlink>
        </w:p>
        <w:p w14:paraId="4A4CFA73" w14:textId="2255F39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7" w:history="1">
            <w:r w:rsidRPr="00496615">
              <w:rPr>
                <w:rStyle w:val="Hipersaitas"/>
                <w:rFonts w:cstheme="minorHAnsi"/>
                <w:noProof/>
              </w:rPr>
              <w:t>2.16.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Aeracija</w:t>
            </w:r>
            <w:r>
              <w:rPr>
                <w:noProof/>
                <w:webHidden/>
              </w:rPr>
              <w:tab/>
            </w:r>
            <w:r>
              <w:rPr>
                <w:noProof/>
                <w:webHidden/>
              </w:rPr>
              <w:fldChar w:fldCharType="begin"/>
            </w:r>
            <w:r>
              <w:rPr>
                <w:noProof/>
                <w:webHidden/>
              </w:rPr>
              <w:instrText xml:space="preserve"> PAGEREF _Toc220400687 \h </w:instrText>
            </w:r>
            <w:r>
              <w:rPr>
                <w:noProof/>
                <w:webHidden/>
              </w:rPr>
            </w:r>
            <w:r>
              <w:rPr>
                <w:noProof/>
                <w:webHidden/>
              </w:rPr>
              <w:fldChar w:fldCharType="separate"/>
            </w:r>
            <w:r>
              <w:rPr>
                <w:noProof/>
                <w:webHidden/>
              </w:rPr>
              <w:t>13</w:t>
            </w:r>
            <w:r>
              <w:rPr>
                <w:noProof/>
                <w:webHidden/>
              </w:rPr>
              <w:fldChar w:fldCharType="end"/>
            </w:r>
          </w:hyperlink>
        </w:p>
        <w:p w14:paraId="0630EB97" w14:textId="55A6E245"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8" w:history="1">
            <w:r w:rsidRPr="00496615">
              <w:rPr>
                <w:rStyle w:val="Hipersaitas"/>
                <w:rFonts w:cstheme="minorHAnsi"/>
                <w:noProof/>
              </w:rPr>
              <w:t>2.17.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Orapūtės</w:t>
            </w:r>
            <w:r>
              <w:rPr>
                <w:noProof/>
                <w:webHidden/>
              </w:rPr>
              <w:tab/>
            </w:r>
            <w:r>
              <w:rPr>
                <w:noProof/>
                <w:webHidden/>
              </w:rPr>
              <w:fldChar w:fldCharType="begin"/>
            </w:r>
            <w:r>
              <w:rPr>
                <w:noProof/>
                <w:webHidden/>
              </w:rPr>
              <w:instrText xml:space="preserve"> PAGEREF _Toc220400688 \h </w:instrText>
            </w:r>
            <w:r>
              <w:rPr>
                <w:noProof/>
                <w:webHidden/>
              </w:rPr>
            </w:r>
            <w:r>
              <w:rPr>
                <w:noProof/>
                <w:webHidden/>
              </w:rPr>
              <w:fldChar w:fldCharType="separate"/>
            </w:r>
            <w:r>
              <w:rPr>
                <w:noProof/>
                <w:webHidden/>
              </w:rPr>
              <w:t>13</w:t>
            </w:r>
            <w:r>
              <w:rPr>
                <w:noProof/>
                <w:webHidden/>
              </w:rPr>
              <w:fldChar w:fldCharType="end"/>
            </w:r>
          </w:hyperlink>
        </w:p>
        <w:p w14:paraId="1DCAC338" w14:textId="79C8137B"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89" w:history="1">
            <w:r w:rsidRPr="00496615">
              <w:rPr>
                <w:rStyle w:val="Hipersaitas"/>
                <w:rFonts w:cstheme="minorHAnsi"/>
                <w:noProof/>
              </w:rPr>
              <w:t>2.18.</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Chemikalų dozavimas</w:t>
            </w:r>
            <w:r>
              <w:rPr>
                <w:noProof/>
                <w:webHidden/>
              </w:rPr>
              <w:tab/>
            </w:r>
            <w:r>
              <w:rPr>
                <w:noProof/>
                <w:webHidden/>
              </w:rPr>
              <w:fldChar w:fldCharType="begin"/>
            </w:r>
            <w:r>
              <w:rPr>
                <w:noProof/>
                <w:webHidden/>
              </w:rPr>
              <w:instrText xml:space="preserve"> PAGEREF _Toc220400689 \h </w:instrText>
            </w:r>
            <w:r>
              <w:rPr>
                <w:noProof/>
                <w:webHidden/>
              </w:rPr>
            </w:r>
            <w:r>
              <w:rPr>
                <w:noProof/>
                <w:webHidden/>
              </w:rPr>
              <w:fldChar w:fldCharType="separate"/>
            </w:r>
            <w:r>
              <w:rPr>
                <w:noProof/>
                <w:webHidden/>
              </w:rPr>
              <w:t>13</w:t>
            </w:r>
            <w:r>
              <w:rPr>
                <w:noProof/>
                <w:webHidden/>
              </w:rPr>
              <w:fldChar w:fldCharType="end"/>
            </w:r>
          </w:hyperlink>
        </w:p>
        <w:p w14:paraId="06AFFA23" w14:textId="1F4B4B64"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0" w:history="1">
            <w:r w:rsidRPr="00496615">
              <w:rPr>
                <w:rStyle w:val="Hipersaitas"/>
                <w:rFonts w:cstheme="minorHAnsi"/>
                <w:noProof/>
              </w:rPr>
              <w:t>2.19.</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Perteklinio dumblo tankinimas ir stabilizavimas</w:t>
            </w:r>
            <w:r>
              <w:rPr>
                <w:noProof/>
                <w:webHidden/>
              </w:rPr>
              <w:tab/>
            </w:r>
            <w:r>
              <w:rPr>
                <w:noProof/>
                <w:webHidden/>
              </w:rPr>
              <w:fldChar w:fldCharType="begin"/>
            </w:r>
            <w:r>
              <w:rPr>
                <w:noProof/>
                <w:webHidden/>
              </w:rPr>
              <w:instrText xml:space="preserve"> PAGEREF _Toc220400690 \h </w:instrText>
            </w:r>
            <w:r>
              <w:rPr>
                <w:noProof/>
                <w:webHidden/>
              </w:rPr>
            </w:r>
            <w:r>
              <w:rPr>
                <w:noProof/>
                <w:webHidden/>
              </w:rPr>
              <w:fldChar w:fldCharType="separate"/>
            </w:r>
            <w:r>
              <w:rPr>
                <w:noProof/>
                <w:webHidden/>
              </w:rPr>
              <w:t>14</w:t>
            </w:r>
            <w:r>
              <w:rPr>
                <w:noProof/>
                <w:webHidden/>
              </w:rPr>
              <w:fldChar w:fldCharType="end"/>
            </w:r>
          </w:hyperlink>
        </w:p>
        <w:p w14:paraId="281BCC6F" w14:textId="2D46CB4B"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1" w:history="1">
            <w:r w:rsidRPr="00496615">
              <w:rPr>
                <w:rStyle w:val="Hipersaitas"/>
                <w:rFonts w:cstheme="minorHAnsi"/>
                <w:noProof/>
              </w:rPr>
              <w:t>2.20.</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Valytų nuotekų išleidimas</w:t>
            </w:r>
            <w:r>
              <w:rPr>
                <w:noProof/>
                <w:webHidden/>
              </w:rPr>
              <w:tab/>
            </w:r>
            <w:r>
              <w:rPr>
                <w:noProof/>
                <w:webHidden/>
              </w:rPr>
              <w:fldChar w:fldCharType="begin"/>
            </w:r>
            <w:r>
              <w:rPr>
                <w:noProof/>
                <w:webHidden/>
              </w:rPr>
              <w:instrText xml:space="preserve"> PAGEREF _Toc220400691 \h </w:instrText>
            </w:r>
            <w:r>
              <w:rPr>
                <w:noProof/>
                <w:webHidden/>
              </w:rPr>
            </w:r>
            <w:r>
              <w:rPr>
                <w:noProof/>
                <w:webHidden/>
              </w:rPr>
              <w:fldChar w:fldCharType="separate"/>
            </w:r>
            <w:r>
              <w:rPr>
                <w:noProof/>
                <w:webHidden/>
              </w:rPr>
              <w:t>14</w:t>
            </w:r>
            <w:r>
              <w:rPr>
                <w:noProof/>
                <w:webHidden/>
              </w:rPr>
              <w:fldChar w:fldCharType="end"/>
            </w:r>
          </w:hyperlink>
        </w:p>
        <w:p w14:paraId="4D7E8F3F" w14:textId="4B783E1F"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2" w:history="1">
            <w:r w:rsidRPr="00496615">
              <w:rPr>
                <w:rStyle w:val="Hipersaitas"/>
                <w:rFonts w:cstheme="minorHAnsi"/>
                <w:noProof/>
              </w:rPr>
              <w:t>2.21.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Reikalavimai talpų, įrangos aptarnavimui</w:t>
            </w:r>
            <w:r>
              <w:rPr>
                <w:noProof/>
                <w:webHidden/>
              </w:rPr>
              <w:tab/>
            </w:r>
            <w:r>
              <w:rPr>
                <w:noProof/>
                <w:webHidden/>
              </w:rPr>
              <w:fldChar w:fldCharType="begin"/>
            </w:r>
            <w:r>
              <w:rPr>
                <w:noProof/>
                <w:webHidden/>
              </w:rPr>
              <w:instrText xml:space="preserve"> PAGEREF _Toc220400692 \h </w:instrText>
            </w:r>
            <w:r>
              <w:rPr>
                <w:noProof/>
                <w:webHidden/>
              </w:rPr>
            </w:r>
            <w:r>
              <w:rPr>
                <w:noProof/>
                <w:webHidden/>
              </w:rPr>
              <w:fldChar w:fldCharType="separate"/>
            </w:r>
            <w:r>
              <w:rPr>
                <w:noProof/>
                <w:webHidden/>
              </w:rPr>
              <w:t>14</w:t>
            </w:r>
            <w:r>
              <w:rPr>
                <w:noProof/>
                <w:webHidden/>
              </w:rPr>
              <w:fldChar w:fldCharType="end"/>
            </w:r>
          </w:hyperlink>
        </w:p>
        <w:p w14:paraId="0B4A4453" w14:textId="529FA62D"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693" w:history="1">
            <w:r w:rsidRPr="00496615">
              <w:rPr>
                <w:rStyle w:val="Hipersaitas"/>
                <w:rFonts w:cstheme="minorHAnsi"/>
                <w:noProof/>
              </w:rPr>
              <w:t>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Techniniai reikalavimai statybos darbams</w:t>
            </w:r>
            <w:r>
              <w:rPr>
                <w:noProof/>
                <w:webHidden/>
              </w:rPr>
              <w:tab/>
            </w:r>
            <w:r>
              <w:rPr>
                <w:noProof/>
                <w:webHidden/>
              </w:rPr>
              <w:fldChar w:fldCharType="begin"/>
            </w:r>
            <w:r>
              <w:rPr>
                <w:noProof/>
                <w:webHidden/>
              </w:rPr>
              <w:instrText xml:space="preserve"> PAGEREF _Toc220400693 \h </w:instrText>
            </w:r>
            <w:r>
              <w:rPr>
                <w:noProof/>
                <w:webHidden/>
              </w:rPr>
            </w:r>
            <w:r>
              <w:rPr>
                <w:noProof/>
                <w:webHidden/>
              </w:rPr>
              <w:fldChar w:fldCharType="separate"/>
            </w:r>
            <w:r>
              <w:rPr>
                <w:noProof/>
                <w:webHidden/>
              </w:rPr>
              <w:t>14</w:t>
            </w:r>
            <w:r>
              <w:rPr>
                <w:noProof/>
                <w:webHidden/>
              </w:rPr>
              <w:fldChar w:fldCharType="end"/>
            </w:r>
          </w:hyperlink>
        </w:p>
        <w:p w14:paraId="3B2BCEDD" w14:textId="72D4582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4" w:history="1">
            <w:r w:rsidRPr="00496615">
              <w:rPr>
                <w:rStyle w:val="Hipersaitas"/>
                <w:rFonts w:cstheme="minorHAnsi"/>
                <w:bCs/>
                <w:noProof/>
              </w:rPr>
              <w:t>3.1.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Prijungimai prie nuotekų šalinimo ir elektros tinklų</w:t>
            </w:r>
            <w:r>
              <w:rPr>
                <w:noProof/>
                <w:webHidden/>
              </w:rPr>
              <w:tab/>
            </w:r>
            <w:r>
              <w:rPr>
                <w:noProof/>
                <w:webHidden/>
              </w:rPr>
              <w:fldChar w:fldCharType="begin"/>
            </w:r>
            <w:r>
              <w:rPr>
                <w:noProof/>
                <w:webHidden/>
              </w:rPr>
              <w:instrText xml:space="preserve"> PAGEREF _Toc220400694 \h </w:instrText>
            </w:r>
            <w:r>
              <w:rPr>
                <w:noProof/>
                <w:webHidden/>
              </w:rPr>
            </w:r>
            <w:r>
              <w:rPr>
                <w:noProof/>
                <w:webHidden/>
              </w:rPr>
              <w:fldChar w:fldCharType="separate"/>
            </w:r>
            <w:r>
              <w:rPr>
                <w:noProof/>
                <w:webHidden/>
              </w:rPr>
              <w:t>14</w:t>
            </w:r>
            <w:r>
              <w:rPr>
                <w:noProof/>
                <w:webHidden/>
              </w:rPr>
              <w:fldChar w:fldCharType="end"/>
            </w:r>
          </w:hyperlink>
        </w:p>
        <w:p w14:paraId="1AABBC4B" w14:textId="48ADB1D2"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5" w:history="1">
            <w:r w:rsidRPr="00496615">
              <w:rPr>
                <w:rStyle w:val="Hipersaitas"/>
                <w:rFonts w:cstheme="minorHAnsi"/>
                <w:bCs/>
                <w:noProof/>
              </w:rPr>
              <w:t>3.2.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Statybinių konstrukcijų projektavimas</w:t>
            </w:r>
            <w:r>
              <w:rPr>
                <w:noProof/>
                <w:webHidden/>
              </w:rPr>
              <w:tab/>
            </w:r>
            <w:r>
              <w:rPr>
                <w:noProof/>
                <w:webHidden/>
              </w:rPr>
              <w:fldChar w:fldCharType="begin"/>
            </w:r>
            <w:r>
              <w:rPr>
                <w:noProof/>
                <w:webHidden/>
              </w:rPr>
              <w:instrText xml:space="preserve"> PAGEREF _Toc220400695 \h </w:instrText>
            </w:r>
            <w:r>
              <w:rPr>
                <w:noProof/>
                <w:webHidden/>
              </w:rPr>
            </w:r>
            <w:r>
              <w:rPr>
                <w:noProof/>
                <w:webHidden/>
              </w:rPr>
              <w:fldChar w:fldCharType="separate"/>
            </w:r>
            <w:r>
              <w:rPr>
                <w:noProof/>
                <w:webHidden/>
              </w:rPr>
              <w:t>14</w:t>
            </w:r>
            <w:r>
              <w:rPr>
                <w:noProof/>
                <w:webHidden/>
              </w:rPr>
              <w:fldChar w:fldCharType="end"/>
            </w:r>
          </w:hyperlink>
        </w:p>
        <w:p w14:paraId="49635213" w14:textId="6AFF942A"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6" w:history="1">
            <w:r w:rsidRPr="00496615">
              <w:rPr>
                <w:rStyle w:val="Hipersaitas"/>
                <w:rFonts w:cstheme="minorHAnsi"/>
                <w:noProof/>
              </w:rPr>
              <w:t>3.2.1.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Statybos metodai</w:t>
            </w:r>
            <w:r>
              <w:rPr>
                <w:noProof/>
                <w:webHidden/>
              </w:rPr>
              <w:tab/>
            </w:r>
            <w:r>
              <w:rPr>
                <w:noProof/>
                <w:webHidden/>
              </w:rPr>
              <w:fldChar w:fldCharType="begin"/>
            </w:r>
            <w:r>
              <w:rPr>
                <w:noProof/>
                <w:webHidden/>
              </w:rPr>
              <w:instrText xml:space="preserve"> PAGEREF _Toc220400696 \h </w:instrText>
            </w:r>
            <w:r>
              <w:rPr>
                <w:noProof/>
                <w:webHidden/>
              </w:rPr>
            </w:r>
            <w:r>
              <w:rPr>
                <w:noProof/>
                <w:webHidden/>
              </w:rPr>
              <w:fldChar w:fldCharType="separate"/>
            </w:r>
            <w:r>
              <w:rPr>
                <w:noProof/>
                <w:webHidden/>
              </w:rPr>
              <w:t>14</w:t>
            </w:r>
            <w:r>
              <w:rPr>
                <w:noProof/>
                <w:webHidden/>
              </w:rPr>
              <w:fldChar w:fldCharType="end"/>
            </w:r>
          </w:hyperlink>
        </w:p>
        <w:p w14:paraId="02509206" w14:textId="6B0CEC3D"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7" w:history="1">
            <w:r w:rsidRPr="00496615">
              <w:rPr>
                <w:rStyle w:val="Hipersaitas"/>
                <w:rFonts w:cstheme="minorHAnsi"/>
                <w:noProof/>
              </w:rPr>
              <w:t>3.2.2.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valymo įrenginių statiniai, talpos</w:t>
            </w:r>
            <w:r>
              <w:rPr>
                <w:noProof/>
                <w:webHidden/>
              </w:rPr>
              <w:tab/>
            </w:r>
            <w:r>
              <w:rPr>
                <w:noProof/>
                <w:webHidden/>
              </w:rPr>
              <w:fldChar w:fldCharType="begin"/>
            </w:r>
            <w:r>
              <w:rPr>
                <w:noProof/>
                <w:webHidden/>
              </w:rPr>
              <w:instrText xml:space="preserve"> PAGEREF _Toc220400697 \h </w:instrText>
            </w:r>
            <w:r>
              <w:rPr>
                <w:noProof/>
                <w:webHidden/>
              </w:rPr>
            </w:r>
            <w:r>
              <w:rPr>
                <w:noProof/>
                <w:webHidden/>
              </w:rPr>
              <w:fldChar w:fldCharType="separate"/>
            </w:r>
            <w:r>
              <w:rPr>
                <w:noProof/>
                <w:webHidden/>
              </w:rPr>
              <w:t>15</w:t>
            </w:r>
            <w:r>
              <w:rPr>
                <w:noProof/>
                <w:webHidden/>
              </w:rPr>
              <w:fldChar w:fldCharType="end"/>
            </w:r>
          </w:hyperlink>
        </w:p>
        <w:p w14:paraId="67FEB1F7" w14:textId="6407E25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8" w:history="1">
            <w:r w:rsidRPr="00496615">
              <w:rPr>
                <w:rStyle w:val="Hipersaitas"/>
                <w:rFonts w:cstheme="minorHAnsi"/>
                <w:noProof/>
              </w:rPr>
              <w:t>3.2.3.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Technologinis modulinis statinys (pastatas)</w:t>
            </w:r>
            <w:r>
              <w:rPr>
                <w:noProof/>
                <w:webHidden/>
              </w:rPr>
              <w:tab/>
            </w:r>
            <w:r>
              <w:rPr>
                <w:noProof/>
                <w:webHidden/>
              </w:rPr>
              <w:fldChar w:fldCharType="begin"/>
            </w:r>
            <w:r>
              <w:rPr>
                <w:noProof/>
                <w:webHidden/>
              </w:rPr>
              <w:instrText xml:space="preserve"> PAGEREF _Toc220400698 \h </w:instrText>
            </w:r>
            <w:r>
              <w:rPr>
                <w:noProof/>
                <w:webHidden/>
              </w:rPr>
            </w:r>
            <w:r>
              <w:rPr>
                <w:noProof/>
                <w:webHidden/>
              </w:rPr>
              <w:fldChar w:fldCharType="separate"/>
            </w:r>
            <w:r>
              <w:rPr>
                <w:noProof/>
                <w:webHidden/>
              </w:rPr>
              <w:t>15</w:t>
            </w:r>
            <w:r>
              <w:rPr>
                <w:noProof/>
                <w:webHidden/>
              </w:rPr>
              <w:fldChar w:fldCharType="end"/>
            </w:r>
          </w:hyperlink>
        </w:p>
        <w:p w14:paraId="30FE3D01" w14:textId="314DD5E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699" w:history="1">
            <w:r w:rsidRPr="00496615">
              <w:rPr>
                <w:rStyle w:val="Hipersaitas"/>
                <w:rFonts w:cstheme="minorHAnsi"/>
                <w:noProof/>
              </w:rPr>
              <w:t>3.2.4.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Gruntinio vandens apkrovos</w:t>
            </w:r>
            <w:r>
              <w:rPr>
                <w:noProof/>
                <w:webHidden/>
              </w:rPr>
              <w:tab/>
            </w:r>
            <w:r>
              <w:rPr>
                <w:noProof/>
                <w:webHidden/>
              </w:rPr>
              <w:fldChar w:fldCharType="begin"/>
            </w:r>
            <w:r>
              <w:rPr>
                <w:noProof/>
                <w:webHidden/>
              </w:rPr>
              <w:instrText xml:space="preserve"> PAGEREF _Toc220400699 \h </w:instrText>
            </w:r>
            <w:r>
              <w:rPr>
                <w:noProof/>
                <w:webHidden/>
              </w:rPr>
            </w:r>
            <w:r>
              <w:rPr>
                <w:noProof/>
                <w:webHidden/>
              </w:rPr>
              <w:fldChar w:fldCharType="separate"/>
            </w:r>
            <w:r>
              <w:rPr>
                <w:noProof/>
                <w:webHidden/>
              </w:rPr>
              <w:t>15</w:t>
            </w:r>
            <w:r>
              <w:rPr>
                <w:noProof/>
                <w:webHidden/>
              </w:rPr>
              <w:fldChar w:fldCharType="end"/>
            </w:r>
          </w:hyperlink>
        </w:p>
        <w:p w14:paraId="24772BE7" w14:textId="17FA868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0" w:history="1">
            <w:r w:rsidRPr="00496615">
              <w:rPr>
                <w:rStyle w:val="Hipersaitas"/>
                <w:rFonts w:cstheme="minorHAnsi"/>
                <w:noProof/>
              </w:rPr>
              <w:t>3.2.5.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Statybvietėje susidarančių atliekų tvarkymas</w:t>
            </w:r>
            <w:r>
              <w:rPr>
                <w:noProof/>
                <w:webHidden/>
              </w:rPr>
              <w:tab/>
            </w:r>
            <w:r>
              <w:rPr>
                <w:noProof/>
                <w:webHidden/>
              </w:rPr>
              <w:fldChar w:fldCharType="begin"/>
            </w:r>
            <w:r>
              <w:rPr>
                <w:noProof/>
                <w:webHidden/>
              </w:rPr>
              <w:instrText xml:space="preserve"> PAGEREF _Toc220400700 \h </w:instrText>
            </w:r>
            <w:r>
              <w:rPr>
                <w:noProof/>
                <w:webHidden/>
              </w:rPr>
            </w:r>
            <w:r>
              <w:rPr>
                <w:noProof/>
                <w:webHidden/>
              </w:rPr>
              <w:fldChar w:fldCharType="separate"/>
            </w:r>
            <w:r>
              <w:rPr>
                <w:noProof/>
                <w:webHidden/>
              </w:rPr>
              <w:t>16</w:t>
            </w:r>
            <w:r>
              <w:rPr>
                <w:noProof/>
                <w:webHidden/>
              </w:rPr>
              <w:fldChar w:fldCharType="end"/>
            </w:r>
          </w:hyperlink>
        </w:p>
        <w:p w14:paraId="0ADBFCE9" w14:textId="0965E2CD"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1" w:history="1">
            <w:r w:rsidRPr="00496615">
              <w:rPr>
                <w:rStyle w:val="Hipersaitas"/>
                <w:rFonts w:cstheme="minorHAnsi"/>
                <w:noProof/>
              </w:rPr>
              <w:t>3.2.6.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Sklypo sutvarkymui keliami reikalavimai</w:t>
            </w:r>
            <w:r>
              <w:rPr>
                <w:noProof/>
                <w:webHidden/>
              </w:rPr>
              <w:tab/>
            </w:r>
            <w:r>
              <w:rPr>
                <w:noProof/>
                <w:webHidden/>
              </w:rPr>
              <w:fldChar w:fldCharType="begin"/>
            </w:r>
            <w:r>
              <w:rPr>
                <w:noProof/>
                <w:webHidden/>
              </w:rPr>
              <w:instrText xml:space="preserve"> PAGEREF _Toc220400701 \h </w:instrText>
            </w:r>
            <w:r>
              <w:rPr>
                <w:noProof/>
                <w:webHidden/>
              </w:rPr>
            </w:r>
            <w:r>
              <w:rPr>
                <w:noProof/>
                <w:webHidden/>
              </w:rPr>
              <w:fldChar w:fldCharType="separate"/>
            </w:r>
            <w:r>
              <w:rPr>
                <w:noProof/>
                <w:webHidden/>
              </w:rPr>
              <w:t>16</w:t>
            </w:r>
            <w:r>
              <w:rPr>
                <w:noProof/>
                <w:webHidden/>
              </w:rPr>
              <w:fldChar w:fldCharType="end"/>
            </w:r>
          </w:hyperlink>
        </w:p>
        <w:p w14:paraId="34822EC4" w14:textId="2515DCE8"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2" w:history="1">
            <w:r w:rsidRPr="00496615">
              <w:rPr>
                <w:rStyle w:val="Hipersaitas"/>
                <w:rFonts w:cstheme="minorHAnsi"/>
                <w:bCs/>
                <w:noProof/>
              </w:rPr>
              <w:t>3.3.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Techniniai reikalavimai elektros ir automatikos darbams</w:t>
            </w:r>
            <w:r>
              <w:rPr>
                <w:noProof/>
                <w:webHidden/>
              </w:rPr>
              <w:tab/>
            </w:r>
            <w:r>
              <w:rPr>
                <w:noProof/>
                <w:webHidden/>
              </w:rPr>
              <w:fldChar w:fldCharType="begin"/>
            </w:r>
            <w:r>
              <w:rPr>
                <w:noProof/>
                <w:webHidden/>
              </w:rPr>
              <w:instrText xml:space="preserve"> PAGEREF _Toc220400702 \h </w:instrText>
            </w:r>
            <w:r>
              <w:rPr>
                <w:noProof/>
                <w:webHidden/>
              </w:rPr>
            </w:r>
            <w:r>
              <w:rPr>
                <w:noProof/>
                <w:webHidden/>
              </w:rPr>
              <w:fldChar w:fldCharType="separate"/>
            </w:r>
            <w:r>
              <w:rPr>
                <w:noProof/>
                <w:webHidden/>
              </w:rPr>
              <w:t>16</w:t>
            </w:r>
            <w:r>
              <w:rPr>
                <w:noProof/>
                <w:webHidden/>
              </w:rPr>
              <w:fldChar w:fldCharType="end"/>
            </w:r>
          </w:hyperlink>
        </w:p>
        <w:p w14:paraId="0148F0EB" w14:textId="6F77EAC0"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3" w:history="1">
            <w:r w:rsidRPr="00496615">
              <w:rPr>
                <w:rStyle w:val="Hipersaitas"/>
                <w:rFonts w:cstheme="minorHAnsi"/>
                <w:noProof/>
              </w:rPr>
              <w:t>3.3.1.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Reikalavimai fizinei apsaugai</w:t>
            </w:r>
            <w:r>
              <w:rPr>
                <w:noProof/>
                <w:webHidden/>
              </w:rPr>
              <w:tab/>
            </w:r>
            <w:r>
              <w:rPr>
                <w:noProof/>
                <w:webHidden/>
              </w:rPr>
              <w:fldChar w:fldCharType="begin"/>
            </w:r>
            <w:r>
              <w:rPr>
                <w:noProof/>
                <w:webHidden/>
              </w:rPr>
              <w:instrText xml:space="preserve"> PAGEREF _Toc220400703 \h </w:instrText>
            </w:r>
            <w:r>
              <w:rPr>
                <w:noProof/>
                <w:webHidden/>
              </w:rPr>
            </w:r>
            <w:r>
              <w:rPr>
                <w:noProof/>
                <w:webHidden/>
              </w:rPr>
              <w:fldChar w:fldCharType="separate"/>
            </w:r>
            <w:r>
              <w:rPr>
                <w:noProof/>
                <w:webHidden/>
              </w:rPr>
              <w:t>16</w:t>
            </w:r>
            <w:r>
              <w:rPr>
                <w:noProof/>
                <w:webHidden/>
              </w:rPr>
              <w:fldChar w:fldCharType="end"/>
            </w:r>
          </w:hyperlink>
        </w:p>
        <w:p w14:paraId="664F276F" w14:textId="4D1AA91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4" w:history="1">
            <w:r w:rsidRPr="00496615">
              <w:rPr>
                <w:rStyle w:val="Hipersaitas"/>
                <w:rFonts w:cstheme="minorHAnsi"/>
                <w:bCs/>
                <w:noProof/>
              </w:rPr>
              <w:t>3.4.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valymo įrenginių darbo kontrolė ir valdymas</w:t>
            </w:r>
            <w:r>
              <w:rPr>
                <w:noProof/>
                <w:webHidden/>
              </w:rPr>
              <w:tab/>
            </w:r>
            <w:r>
              <w:rPr>
                <w:noProof/>
                <w:webHidden/>
              </w:rPr>
              <w:fldChar w:fldCharType="begin"/>
            </w:r>
            <w:r>
              <w:rPr>
                <w:noProof/>
                <w:webHidden/>
              </w:rPr>
              <w:instrText xml:space="preserve"> PAGEREF _Toc220400704 \h </w:instrText>
            </w:r>
            <w:r>
              <w:rPr>
                <w:noProof/>
                <w:webHidden/>
              </w:rPr>
            </w:r>
            <w:r>
              <w:rPr>
                <w:noProof/>
                <w:webHidden/>
              </w:rPr>
              <w:fldChar w:fldCharType="separate"/>
            </w:r>
            <w:r>
              <w:rPr>
                <w:noProof/>
                <w:webHidden/>
              </w:rPr>
              <w:t>16</w:t>
            </w:r>
            <w:r>
              <w:rPr>
                <w:noProof/>
                <w:webHidden/>
              </w:rPr>
              <w:fldChar w:fldCharType="end"/>
            </w:r>
          </w:hyperlink>
        </w:p>
        <w:p w14:paraId="05A8B2C8" w14:textId="53B567C5"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5" w:history="1">
            <w:r w:rsidRPr="00496615">
              <w:rPr>
                <w:rStyle w:val="Hipersaitas"/>
                <w:rFonts w:cstheme="minorHAnsi"/>
                <w:bCs/>
                <w:noProof/>
              </w:rPr>
              <w:t>3.5.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Reikalavimai matavimo prietaisams</w:t>
            </w:r>
            <w:r>
              <w:rPr>
                <w:noProof/>
                <w:webHidden/>
              </w:rPr>
              <w:tab/>
            </w:r>
            <w:r>
              <w:rPr>
                <w:noProof/>
                <w:webHidden/>
              </w:rPr>
              <w:fldChar w:fldCharType="begin"/>
            </w:r>
            <w:r>
              <w:rPr>
                <w:noProof/>
                <w:webHidden/>
              </w:rPr>
              <w:instrText xml:space="preserve"> PAGEREF _Toc220400705 \h </w:instrText>
            </w:r>
            <w:r>
              <w:rPr>
                <w:noProof/>
                <w:webHidden/>
              </w:rPr>
            </w:r>
            <w:r>
              <w:rPr>
                <w:noProof/>
                <w:webHidden/>
              </w:rPr>
              <w:fldChar w:fldCharType="separate"/>
            </w:r>
            <w:r>
              <w:rPr>
                <w:noProof/>
                <w:webHidden/>
              </w:rPr>
              <w:t>17</w:t>
            </w:r>
            <w:r>
              <w:rPr>
                <w:noProof/>
                <w:webHidden/>
              </w:rPr>
              <w:fldChar w:fldCharType="end"/>
            </w:r>
          </w:hyperlink>
        </w:p>
        <w:p w14:paraId="33DF5F59" w14:textId="4533110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6" w:history="1">
            <w:r w:rsidRPr="00496615">
              <w:rPr>
                <w:rStyle w:val="Hipersaitas"/>
                <w:rFonts w:cstheme="minorHAnsi"/>
                <w:bCs/>
                <w:noProof/>
              </w:rPr>
              <w:t>3.6.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Apsaugos klasės</w:t>
            </w:r>
            <w:r>
              <w:rPr>
                <w:noProof/>
                <w:webHidden/>
              </w:rPr>
              <w:tab/>
            </w:r>
            <w:r>
              <w:rPr>
                <w:noProof/>
                <w:webHidden/>
              </w:rPr>
              <w:fldChar w:fldCharType="begin"/>
            </w:r>
            <w:r>
              <w:rPr>
                <w:noProof/>
                <w:webHidden/>
              </w:rPr>
              <w:instrText xml:space="preserve"> PAGEREF _Toc220400706 \h </w:instrText>
            </w:r>
            <w:r>
              <w:rPr>
                <w:noProof/>
                <w:webHidden/>
              </w:rPr>
            </w:r>
            <w:r>
              <w:rPr>
                <w:noProof/>
                <w:webHidden/>
              </w:rPr>
              <w:fldChar w:fldCharType="separate"/>
            </w:r>
            <w:r>
              <w:rPr>
                <w:noProof/>
                <w:webHidden/>
              </w:rPr>
              <w:t>17</w:t>
            </w:r>
            <w:r>
              <w:rPr>
                <w:noProof/>
                <w:webHidden/>
              </w:rPr>
              <w:fldChar w:fldCharType="end"/>
            </w:r>
          </w:hyperlink>
        </w:p>
        <w:p w14:paraId="1B59B81E" w14:textId="1E2685D4"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7" w:history="1">
            <w:r w:rsidRPr="00496615">
              <w:rPr>
                <w:rStyle w:val="Hipersaitas"/>
                <w:rFonts w:cstheme="minorHAnsi"/>
                <w:bCs/>
                <w:noProof/>
              </w:rPr>
              <w:t>3.7.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Kontroliuojami parametrai</w:t>
            </w:r>
            <w:r>
              <w:rPr>
                <w:noProof/>
                <w:webHidden/>
              </w:rPr>
              <w:tab/>
            </w:r>
            <w:r>
              <w:rPr>
                <w:noProof/>
                <w:webHidden/>
              </w:rPr>
              <w:fldChar w:fldCharType="begin"/>
            </w:r>
            <w:r>
              <w:rPr>
                <w:noProof/>
                <w:webHidden/>
              </w:rPr>
              <w:instrText xml:space="preserve"> PAGEREF _Toc220400707 \h </w:instrText>
            </w:r>
            <w:r>
              <w:rPr>
                <w:noProof/>
                <w:webHidden/>
              </w:rPr>
            </w:r>
            <w:r>
              <w:rPr>
                <w:noProof/>
                <w:webHidden/>
              </w:rPr>
              <w:fldChar w:fldCharType="separate"/>
            </w:r>
            <w:r>
              <w:rPr>
                <w:noProof/>
                <w:webHidden/>
              </w:rPr>
              <w:t>18</w:t>
            </w:r>
            <w:r>
              <w:rPr>
                <w:noProof/>
                <w:webHidden/>
              </w:rPr>
              <w:fldChar w:fldCharType="end"/>
            </w:r>
          </w:hyperlink>
        </w:p>
        <w:p w14:paraId="5BF9281F" w14:textId="6C896CC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8" w:history="1">
            <w:r w:rsidRPr="00496615">
              <w:rPr>
                <w:rStyle w:val="Hipersaitas"/>
                <w:rFonts w:cstheme="minorHAnsi"/>
                <w:bCs/>
                <w:noProof/>
              </w:rPr>
              <w:t>3.8.</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Stacionarūs parametrų matavimo prietaisai</w:t>
            </w:r>
            <w:r>
              <w:rPr>
                <w:noProof/>
                <w:webHidden/>
              </w:rPr>
              <w:tab/>
            </w:r>
            <w:r>
              <w:rPr>
                <w:noProof/>
                <w:webHidden/>
              </w:rPr>
              <w:fldChar w:fldCharType="begin"/>
            </w:r>
            <w:r>
              <w:rPr>
                <w:noProof/>
                <w:webHidden/>
              </w:rPr>
              <w:instrText xml:space="preserve"> PAGEREF _Toc220400708 \h </w:instrText>
            </w:r>
            <w:r>
              <w:rPr>
                <w:noProof/>
                <w:webHidden/>
              </w:rPr>
            </w:r>
            <w:r>
              <w:rPr>
                <w:noProof/>
                <w:webHidden/>
              </w:rPr>
              <w:fldChar w:fldCharType="separate"/>
            </w:r>
            <w:r>
              <w:rPr>
                <w:noProof/>
                <w:webHidden/>
              </w:rPr>
              <w:t>18</w:t>
            </w:r>
            <w:r>
              <w:rPr>
                <w:noProof/>
                <w:webHidden/>
              </w:rPr>
              <w:fldChar w:fldCharType="end"/>
            </w:r>
          </w:hyperlink>
        </w:p>
        <w:p w14:paraId="00850335" w14:textId="39D1CD63"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09" w:history="1">
            <w:r w:rsidRPr="00496615">
              <w:rPr>
                <w:rStyle w:val="Hipersaitas"/>
                <w:rFonts w:cstheme="minorHAnsi"/>
                <w:bCs/>
                <w:noProof/>
              </w:rPr>
              <w:t>3.9.</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Tipiniai PLC įėjimai/išėjimai</w:t>
            </w:r>
            <w:r>
              <w:rPr>
                <w:noProof/>
                <w:webHidden/>
              </w:rPr>
              <w:tab/>
            </w:r>
            <w:r>
              <w:rPr>
                <w:noProof/>
                <w:webHidden/>
              </w:rPr>
              <w:fldChar w:fldCharType="begin"/>
            </w:r>
            <w:r>
              <w:rPr>
                <w:noProof/>
                <w:webHidden/>
              </w:rPr>
              <w:instrText xml:space="preserve"> PAGEREF _Toc220400709 \h </w:instrText>
            </w:r>
            <w:r>
              <w:rPr>
                <w:noProof/>
                <w:webHidden/>
              </w:rPr>
            </w:r>
            <w:r>
              <w:rPr>
                <w:noProof/>
                <w:webHidden/>
              </w:rPr>
              <w:fldChar w:fldCharType="separate"/>
            </w:r>
            <w:r>
              <w:rPr>
                <w:noProof/>
                <w:webHidden/>
              </w:rPr>
              <w:t>18</w:t>
            </w:r>
            <w:r>
              <w:rPr>
                <w:noProof/>
                <w:webHidden/>
              </w:rPr>
              <w:fldChar w:fldCharType="end"/>
            </w:r>
          </w:hyperlink>
        </w:p>
        <w:p w14:paraId="09D8C8D9" w14:textId="4AB7D5F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0" w:history="1">
            <w:r w:rsidRPr="00496615">
              <w:rPr>
                <w:rStyle w:val="Hipersaitas"/>
                <w:rFonts w:cstheme="minorHAnsi"/>
                <w:noProof/>
              </w:rPr>
              <w:t>3.9.1.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Sklendė su elektrine pavara</w:t>
            </w:r>
            <w:r>
              <w:rPr>
                <w:noProof/>
                <w:webHidden/>
              </w:rPr>
              <w:tab/>
            </w:r>
            <w:r>
              <w:rPr>
                <w:noProof/>
                <w:webHidden/>
              </w:rPr>
              <w:fldChar w:fldCharType="begin"/>
            </w:r>
            <w:r>
              <w:rPr>
                <w:noProof/>
                <w:webHidden/>
              </w:rPr>
              <w:instrText xml:space="preserve"> PAGEREF _Toc220400710 \h </w:instrText>
            </w:r>
            <w:r>
              <w:rPr>
                <w:noProof/>
                <w:webHidden/>
              </w:rPr>
            </w:r>
            <w:r>
              <w:rPr>
                <w:noProof/>
                <w:webHidden/>
              </w:rPr>
              <w:fldChar w:fldCharType="separate"/>
            </w:r>
            <w:r>
              <w:rPr>
                <w:noProof/>
                <w:webHidden/>
              </w:rPr>
              <w:t>18</w:t>
            </w:r>
            <w:r>
              <w:rPr>
                <w:noProof/>
                <w:webHidden/>
              </w:rPr>
              <w:fldChar w:fldCharType="end"/>
            </w:r>
          </w:hyperlink>
        </w:p>
        <w:p w14:paraId="5C9DCFF9" w14:textId="5BA68964"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1" w:history="1">
            <w:r w:rsidRPr="00496615">
              <w:rPr>
                <w:rStyle w:val="Hipersaitas"/>
                <w:rFonts w:cstheme="minorHAnsi"/>
                <w:noProof/>
              </w:rPr>
              <w:t>3.9.2.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Reguliuojamos sklendės su elektros pavara</w:t>
            </w:r>
            <w:r>
              <w:rPr>
                <w:noProof/>
                <w:webHidden/>
              </w:rPr>
              <w:tab/>
            </w:r>
            <w:r>
              <w:rPr>
                <w:noProof/>
                <w:webHidden/>
              </w:rPr>
              <w:fldChar w:fldCharType="begin"/>
            </w:r>
            <w:r>
              <w:rPr>
                <w:noProof/>
                <w:webHidden/>
              </w:rPr>
              <w:instrText xml:space="preserve"> PAGEREF _Toc220400711 \h </w:instrText>
            </w:r>
            <w:r>
              <w:rPr>
                <w:noProof/>
                <w:webHidden/>
              </w:rPr>
            </w:r>
            <w:r>
              <w:rPr>
                <w:noProof/>
                <w:webHidden/>
              </w:rPr>
              <w:fldChar w:fldCharType="separate"/>
            </w:r>
            <w:r>
              <w:rPr>
                <w:noProof/>
                <w:webHidden/>
              </w:rPr>
              <w:t>18</w:t>
            </w:r>
            <w:r>
              <w:rPr>
                <w:noProof/>
                <w:webHidden/>
              </w:rPr>
              <w:fldChar w:fldCharType="end"/>
            </w:r>
          </w:hyperlink>
        </w:p>
        <w:p w14:paraId="2D407011" w14:textId="39166D0C"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2" w:history="1">
            <w:r w:rsidRPr="00496615">
              <w:rPr>
                <w:rStyle w:val="Hipersaitas"/>
                <w:rFonts w:cstheme="minorHAnsi"/>
                <w:noProof/>
              </w:rPr>
              <w:t>3.9.3.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Tiesioginis variklio paleidėjas</w:t>
            </w:r>
            <w:r>
              <w:rPr>
                <w:noProof/>
                <w:webHidden/>
              </w:rPr>
              <w:tab/>
            </w:r>
            <w:r>
              <w:rPr>
                <w:noProof/>
                <w:webHidden/>
              </w:rPr>
              <w:fldChar w:fldCharType="begin"/>
            </w:r>
            <w:r>
              <w:rPr>
                <w:noProof/>
                <w:webHidden/>
              </w:rPr>
              <w:instrText xml:space="preserve"> PAGEREF _Toc220400712 \h </w:instrText>
            </w:r>
            <w:r>
              <w:rPr>
                <w:noProof/>
                <w:webHidden/>
              </w:rPr>
            </w:r>
            <w:r>
              <w:rPr>
                <w:noProof/>
                <w:webHidden/>
              </w:rPr>
              <w:fldChar w:fldCharType="separate"/>
            </w:r>
            <w:r>
              <w:rPr>
                <w:noProof/>
                <w:webHidden/>
              </w:rPr>
              <w:t>18</w:t>
            </w:r>
            <w:r>
              <w:rPr>
                <w:noProof/>
                <w:webHidden/>
              </w:rPr>
              <w:fldChar w:fldCharType="end"/>
            </w:r>
          </w:hyperlink>
        </w:p>
        <w:p w14:paraId="1C180DDA" w14:textId="506A15D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3" w:history="1">
            <w:r w:rsidRPr="00496615">
              <w:rPr>
                <w:rStyle w:val="Hipersaitas"/>
                <w:rFonts w:cstheme="minorHAnsi"/>
                <w:noProof/>
              </w:rPr>
              <w:t>3.9.4.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Variklio valdymas su dažnine pavara</w:t>
            </w:r>
            <w:r>
              <w:rPr>
                <w:noProof/>
                <w:webHidden/>
              </w:rPr>
              <w:tab/>
            </w:r>
            <w:r>
              <w:rPr>
                <w:noProof/>
                <w:webHidden/>
              </w:rPr>
              <w:fldChar w:fldCharType="begin"/>
            </w:r>
            <w:r>
              <w:rPr>
                <w:noProof/>
                <w:webHidden/>
              </w:rPr>
              <w:instrText xml:space="preserve"> PAGEREF _Toc220400713 \h </w:instrText>
            </w:r>
            <w:r>
              <w:rPr>
                <w:noProof/>
                <w:webHidden/>
              </w:rPr>
            </w:r>
            <w:r>
              <w:rPr>
                <w:noProof/>
                <w:webHidden/>
              </w:rPr>
              <w:fldChar w:fldCharType="separate"/>
            </w:r>
            <w:r>
              <w:rPr>
                <w:noProof/>
                <w:webHidden/>
              </w:rPr>
              <w:t>19</w:t>
            </w:r>
            <w:r>
              <w:rPr>
                <w:noProof/>
                <w:webHidden/>
              </w:rPr>
              <w:fldChar w:fldCharType="end"/>
            </w:r>
          </w:hyperlink>
        </w:p>
        <w:p w14:paraId="61D81738" w14:textId="464174DE"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4" w:history="1">
            <w:r w:rsidRPr="00496615">
              <w:rPr>
                <w:rStyle w:val="Hipersaitas"/>
                <w:rFonts w:cstheme="minorHAnsi"/>
                <w:noProof/>
              </w:rPr>
              <w:t>3.9.5.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Debitmatis</w:t>
            </w:r>
            <w:r>
              <w:rPr>
                <w:noProof/>
                <w:webHidden/>
              </w:rPr>
              <w:tab/>
            </w:r>
            <w:r>
              <w:rPr>
                <w:noProof/>
                <w:webHidden/>
              </w:rPr>
              <w:fldChar w:fldCharType="begin"/>
            </w:r>
            <w:r>
              <w:rPr>
                <w:noProof/>
                <w:webHidden/>
              </w:rPr>
              <w:instrText xml:space="preserve"> PAGEREF _Toc220400714 \h </w:instrText>
            </w:r>
            <w:r>
              <w:rPr>
                <w:noProof/>
                <w:webHidden/>
              </w:rPr>
            </w:r>
            <w:r>
              <w:rPr>
                <w:noProof/>
                <w:webHidden/>
              </w:rPr>
              <w:fldChar w:fldCharType="separate"/>
            </w:r>
            <w:r>
              <w:rPr>
                <w:noProof/>
                <w:webHidden/>
              </w:rPr>
              <w:t>19</w:t>
            </w:r>
            <w:r>
              <w:rPr>
                <w:noProof/>
                <w:webHidden/>
              </w:rPr>
              <w:fldChar w:fldCharType="end"/>
            </w:r>
          </w:hyperlink>
        </w:p>
        <w:p w14:paraId="39FFB3EF" w14:textId="5CC6B6C9"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5" w:history="1">
            <w:r w:rsidRPr="00496615">
              <w:rPr>
                <w:rStyle w:val="Hipersaitas"/>
                <w:rFonts w:cstheme="minorHAnsi"/>
                <w:noProof/>
              </w:rPr>
              <w:t>3.9.6.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Matuoklis</w:t>
            </w:r>
            <w:r>
              <w:rPr>
                <w:noProof/>
                <w:webHidden/>
              </w:rPr>
              <w:tab/>
            </w:r>
            <w:r>
              <w:rPr>
                <w:noProof/>
                <w:webHidden/>
              </w:rPr>
              <w:fldChar w:fldCharType="begin"/>
            </w:r>
            <w:r>
              <w:rPr>
                <w:noProof/>
                <w:webHidden/>
              </w:rPr>
              <w:instrText xml:space="preserve"> PAGEREF _Toc220400715 \h </w:instrText>
            </w:r>
            <w:r>
              <w:rPr>
                <w:noProof/>
                <w:webHidden/>
              </w:rPr>
            </w:r>
            <w:r>
              <w:rPr>
                <w:noProof/>
                <w:webHidden/>
              </w:rPr>
              <w:fldChar w:fldCharType="separate"/>
            </w:r>
            <w:r>
              <w:rPr>
                <w:noProof/>
                <w:webHidden/>
              </w:rPr>
              <w:t>19</w:t>
            </w:r>
            <w:r>
              <w:rPr>
                <w:noProof/>
                <w:webHidden/>
              </w:rPr>
              <w:fldChar w:fldCharType="end"/>
            </w:r>
          </w:hyperlink>
        </w:p>
        <w:p w14:paraId="21A6A394" w14:textId="3397A997"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6" w:history="1">
            <w:r w:rsidRPr="00496615">
              <w:rPr>
                <w:rStyle w:val="Hipersaitas"/>
                <w:rFonts w:cstheme="minorHAnsi"/>
                <w:noProof/>
              </w:rPr>
              <w:t>3.9.7.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Dozuojantis siurblys</w:t>
            </w:r>
            <w:r>
              <w:rPr>
                <w:noProof/>
                <w:webHidden/>
              </w:rPr>
              <w:tab/>
            </w:r>
            <w:r>
              <w:rPr>
                <w:noProof/>
                <w:webHidden/>
              </w:rPr>
              <w:fldChar w:fldCharType="begin"/>
            </w:r>
            <w:r>
              <w:rPr>
                <w:noProof/>
                <w:webHidden/>
              </w:rPr>
              <w:instrText xml:space="preserve"> PAGEREF _Toc220400716 \h </w:instrText>
            </w:r>
            <w:r>
              <w:rPr>
                <w:noProof/>
                <w:webHidden/>
              </w:rPr>
            </w:r>
            <w:r>
              <w:rPr>
                <w:noProof/>
                <w:webHidden/>
              </w:rPr>
              <w:fldChar w:fldCharType="separate"/>
            </w:r>
            <w:r>
              <w:rPr>
                <w:noProof/>
                <w:webHidden/>
              </w:rPr>
              <w:t>19</w:t>
            </w:r>
            <w:r>
              <w:rPr>
                <w:noProof/>
                <w:webHidden/>
              </w:rPr>
              <w:fldChar w:fldCharType="end"/>
            </w:r>
          </w:hyperlink>
        </w:p>
        <w:p w14:paraId="10DE30BF" w14:textId="4C613CF0"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7" w:history="1">
            <w:r w:rsidRPr="00496615">
              <w:rPr>
                <w:rStyle w:val="Hipersaitas"/>
                <w:rFonts w:cstheme="minorHAnsi"/>
                <w:bCs/>
                <w:noProof/>
              </w:rPr>
              <w:t>3.10.</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Proceso kontrolės, valdymo ir  kompiuterinės vizualizacijos aprašymas</w:t>
            </w:r>
            <w:r>
              <w:rPr>
                <w:noProof/>
                <w:webHidden/>
              </w:rPr>
              <w:tab/>
            </w:r>
            <w:r>
              <w:rPr>
                <w:noProof/>
                <w:webHidden/>
              </w:rPr>
              <w:fldChar w:fldCharType="begin"/>
            </w:r>
            <w:r>
              <w:rPr>
                <w:noProof/>
                <w:webHidden/>
              </w:rPr>
              <w:instrText xml:space="preserve"> PAGEREF _Toc220400717 \h </w:instrText>
            </w:r>
            <w:r>
              <w:rPr>
                <w:noProof/>
                <w:webHidden/>
              </w:rPr>
            </w:r>
            <w:r>
              <w:rPr>
                <w:noProof/>
                <w:webHidden/>
              </w:rPr>
              <w:fldChar w:fldCharType="separate"/>
            </w:r>
            <w:r>
              <w:rPr>
                <w:noProof/>
                <w:webHidden/>
              </w:rPr>
              <w:t>19</w:t>
            </w:r>
            <w:r>
              <w:rPr>
                <w:noProof/>
                <w:webHidden/>
              </w:rPr>
              <w:fldChar w:fldCharType="end"/>
            </w:r>
          </w:hyperlink>
        </w:p>
        <w:p w14:paraId="3700C9E8" w14:textId="426250F9"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718" w:history="1">
            <w:r w:rsidRPr="00496615">
              <w:rPr>
                <w:rStyle w:val="Hipersaitas"/>
                <w:rFonts w:cstheme="minorHAnsi"/>
                <w:noProof/>
              </w:rPr>
              <w:t>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Medžiagų ir mechaninės įrangos techninės specifikacijos</w:t>
            </w:r>
            <w:r>
              <w:rPr>
                <w:noProof/>
                <w:webHidden/>
              </w:rPr>
              <w:tab/>
            </w:r>
            <w:r>
              <w:rPr>
                <w:noProof/>
                <w:webHidden/>
              </w:rPr>
              <w:fldChar w:fldCharType="begin"/>
            </w:r>
            <w:r>
              <w:rPr>
                <w:noProof/>
                <w:webHidden/>
              </w:rPr>
              <w:instrText xml:space="preserve"> PAGEREF _Toc220400718 \h </w:instrText>
            </w:r>
            <w:r>
              <w:rPr>
                <w:noProof/>
                <w:webHidden/>
              </w:rPr>
            </w:r>
            <w:r>
              <w:rPr>
                <w:noProof/>
                <w:webHidden/>
              </w:rPr>
              <w:fldChar w:fldCharType="separate"/>
            </w:r>
            <w:r>
              <w:rPr>
                <w:noProof/>
                <w:webHidden/>
              </w:rPr>
              <w:t>19</w:t>
            </w:r>
            <w:r>
              <w:rPr>
                <w:noProof/>
                <w:webHidden/>
              </w:rPr>
              <w:fldChar w:fldCharType="end"/>
            </w:r>
          </w:hyperlink>
        </w:p>
        <w:p w14:paraId="344E9DCD" w14:textId="4FFFA79D"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19" w:history="1">
            <w:r w:rsidRPr="00496615">
              <w:rPr>
                <w:rStyle w:val="Hipersaitas"/>
                <w:rFonts w:cstheme="minorHAnsi"/>
                <w:bCs/>
                <w:noProof/>
              </w:rPr>
              <w:t>4.1.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Valyklos mechaninės įrangos parinkimas</w:t>
            </w:r>
            <w:r>
              <w:rPr>
                <w:noProof/>
                <w:webHidden/>
              </w:rPr>
              <w:tab/>
            </w:r>
            <w:r>
              <w:rPr>
                <w:noProof/>
                <w:webHidden/>
              </w:rPr>
              <w:fldChar w:fldCharType="begin"/>
            </w:r>
            <w:r>
              <w:rPr>
                <w:noProof/>
                <w:webHidden/>
              </w:rPr>
              <w:instrText xml:space="preserve"> PAGEREF _Toc220400719 \h </w:instrText>
            </w:r>
            <w:r>
              <w:rPr>
                <w:noProof/>
                <w:webHidden/>
              </w:rPr>
            </w:r>
            <w:r>
              <w:rPr>
                <w:noProof/>
                <w:webHidden/>
              </w:rPr>
              <w:fldChar w:fldCharType="separate"/>
            </w:r>
            <w:r>
              <w:rPr>
                <w:noProof/>
                <w:webHidden/>
              </w:rPr>
              <w:t>19</w:t>
            </w:r>
            <w:r>
              <w:rPr>
                <w:noProof/>
                <w:webHidden/>
              </w:rPr>
              <w:fldChar w:fldCharType="end"/>
            </w:r>
          </w:hyperlink>
        </w:p>
        <w:p w14:paraId="4708971E" w14:textId="03C46C6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20" w:history="1">
            <w:r w:rsidRPr="00496615">
              <w:rPr>
                <w:rStyle w:val="Hipersaitas"/>
                <w:rFonts w:cstheme="minorHAnsi"/>
                <w:bCs/>
                <w:noProof/>
              </w:rPr>
              <w:t>4.2.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Vamzdžiai</w:t>
            </w:r>
            <w:r>
              <w:rPr>
                <w:noProof/>
                <w:webHidden/>
              </w:rPr>
              <w:tab/>
            </w:r>
            <w:r>
              <w:rPr>
                <w:noProof/>
                <w:webHidden/>
              </w:rPr>
              <w:fldChar w:fldCharType="begin"/>
            </w:r>
            <w:r>
              <w:rPr>
                <w:noProof/>
                <w:webHidden/>
              </w:rPr>
              <w:instrText xml:space="preserve"> PAGEREF _Toc220400720 \h </w:instrText>
            </w:r>
            <w:r>
              <w:rPr>
                <w:noProof/>
                <w:webHidden/>
              </w:rPr>
            </w:r>
            <w:r>
              <w:rPr>
                <w:noProof/>
                <w:webHidden/>
              </w:rPr>
              <w:fldChar w:fldCharType="separate"/>
            </w:r>
            <w:r>
              <w:rPr>
                <w:noProof/>
                <w:webHidden/>
              </w:rPr>
              <w:t>20</w:t>
            </w:r>
            <w:r>
              <w:rPr>
                <w:noProof/>
                <w:webHidden/>
              </w:rPr>
              <w:fldChar w:fldCharType="end"/>
            </w:r>
          </w:hyperlink>
        </w:p>
        <w:p w14:paraId="2F9A24FA" w14:textId="264166C1"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1" w:history="1">
            <w:r w:rsidRPr="00496615">
              <w:rPr>
                <w:rStyle w:val="Hipersaitas"/>
                <w:rFonts w:cstheme="minorHAnsi"/>
                <w:noProof/>
              </w:rPr>
              <w:t>4.2.1.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Polietileniniai PE slėginiai vamzdžiai ir fasoninės dalys</w:t>
            </w:r>
            <w:r>
              <w:rPr>
                <w:noProof/>
                <w:webHidden/>
              </w:rPr>
              <w:tab/>
            </w:r>
            <w:r>
              <w:rPr>
                <w:noProof/>
                <w:webHidden/>
              </w:rPr>
              <w:fldChar w:fldCharType="begin"/>
            </w:r>
            <w:r>
              <w:rPr>
                <w:noProof/>
                <w:webHidden/>
              </w:rPr>
              <w:instrText xml:space="preserve"> PAGEREF _Toc220400721 \h </w:instrText>
            </w:r>
            <w:r>
              <w:rPr>
                <w:noProof/>
                <w:webHidden/>
              </w:rPr>
            </w:r>
            <w:r>
              <w:rPr>
                <w:noProof/>
                <w:webHidden/>
              </w:rPr>
              <w:fldChar w:fldCharType="separate"/>
            </w:r>
            <w:r>
              <w:rPr>
                <w:noProof/>
                <w:webHidden/>
              </w:rPr>
              <w:t>20</w:t>
            </w:r>
            <w:r>
              <w:rPr>
                <w:noProof/>
                <w:webHidden/>
              </w:rPr>
              <w:fldChar w:fldCharType="end"/>
            </w:r>
          </w:hyperlink>
        </w:p>
        <w:p w14:paraId="478964CF" w14:textId="18208ADE"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2" w:history="1">
            <w:r w:rsidRPr="00496615">
              <w:rPr>
                <w:rStyle w:val="Hipersaitas"/>
                <w:rFonts w:cstheme="minorHAnsi"/>
                <w:noProof/>
              </w:rPr>
              <w:t>4.2.2.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Neplastifikuoto polivinilchlorido (PVC) slėginiai vamzdžiai ir fasoninės dalys</w:t>
            </w:r>
            <w:r>
              <w:rPr>
                <w:noProof/>
                <w:webHidden/>
              </w:rPr>
              <w:tab/>
            </w:r>
            <w:r>
              <w:rPr>
                <w:noProof/>
                <w:webHidden/>
              </w:rPr>
              <w:fldChar w:fldCharType="begin"/>
            </w:r>
            <w:r>
              <w:rPr>
                <w:noProof/>
                <w:webHidden/>
              </w:rPr>
              <w:instrText xml:space="preserve"> PAGEREF _Toc220400722 \h </w:instrText>
            </w:r>
            <w:r>
              <w:rPr>
                <w:noProof/>
                <w:webHidden/>
              </w:rPr>
            </w:r>
            <w:r>
              <w:rPr>
                <w:noProof/>
                <w:webHidden/>
              </w:rPr>
              <w:fldChar w:fldCharType="separate"/>
            </w:r>
            <w:r>
              <w:rPr>
                <w:noProof/>
                <w:webHidden/>
              </w:rPr>
              <w:t>20</w:t>
            </w:r>
            <w:r>
              <w:rPr>
                <w:noProof/>
                <w:webHidden/>
              </w:rPr>
              <w:fldChar w:fldCharType="end"/>
            </w:r>
          </w:hyperlink>
        </w:p>
        <w:p w14:paraId="7CED38CE" w14:textId="3C9B3CEF"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3" w:history="1">
            <w:r w:rsidRPr="00496615">
              <w:rPr>
                <w:rStyle w:val="Hipersaitas"/>
                <w:rFonts w:cstheme="minorHAnsi"/>
                <w:noProof/>
              </w:rPr>
              <w:t>4.2.3.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Neplastifikuoto polivinilchlorido (PVC) savitakiniai vamzdžiai ir fasoninė įranga savitakos kolektoriams</w:t>
            </w:r>
            <w:r>
              <w:rPr>
                <w:noProof/>
                <w:webHidden/>
              </w:rPr>
              <w:tab/>
            </w:r>
            <w:r>
              <w:rPr>
                <w:noProof/>
                <w:webHidden/>
              </w:rPr>
              <w:fldChar w:fldCharType="begin"/>
            </w:r>
            <w:r>
              <w:rPr>
                <w:noProof/>
                <w:webHidden/>
              </w:rPr>
              <w:instrText xml:space="preserve"> PAGEREF _Toc220400723 \h </w:instrText>
            </w:r>
            <w:r>
              <w:rPr>
                <w:noProof/>
                <w:webHidden/>
              </w:rPr>
            </w:r>
            <w:r>
              <w:rPr>
                <w:noProof/>
                <w:webHidden/>
              </w:rPr>
              <w:fldChar w:fldCharType="separate"/>
            </w:r>
            <w:r>
              <w:rPr>
                <w:noProof/>
                <w:webHidden/>
              </w:rPr>
              <w:t>20</w:t>
            </w:r>
            <w:r>
              <w:rPr>
                <w:noProof/>
                <w:webHidden/>
              </w:rPr>
              <w:fldChar w:fldCharType="end"/>
            </w:r>
          </w:hyperlink>
        </w:p>
        <w:p w14:paraId="33A92E59" w14:textId="28B73B05"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4" w:history="1">
            <w:r w:rsidRPr="00496615">
              <w:rPr>
                <w:rStyle w:val="Hipersaitas"/>
                <w:rFonts w:cstheme="minorHAnsi"/>
                <w:noProof/>
              </w:rPr>
              <w:t>4.2.4.</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Polietileno PE100 RC slėgio vamzdžiai ir fasoninės dalys</w:t>
            </w:r>
            <w:r>
              <w:rPr>
                <w:noProof/>
                <w:webHidden/>
              </w:rPr>
              <w:tab/>
            </w:r>
            <w:r>
              <w:rPr>
                <w:noProof/>
                <w:webHidden/>
              </w:rPr>
              <w:fldChar w:fldCharType="begin"/>
            </w:r>
            <w:r>
              <w:rPr>
                <w:noProof/>
                <w:webHidden/>
              </w:rPr>
              <w:instrText xml:space="preserve"> PAGEREF _Toc220400724 \h </w:instrText>
            </w:r>
            <w:r>
              <w:rPr>
                <w:noProof/>
                <w:webHidden/>
              </w:rPr>
            </w:r>
            <w:r>
              <w:rPr>
                <w:noProof/>
                <w:webHidden/>
              </w:rPr>
              <w:fldChar w:fldCharType="separate"/>
            </w:r>
            <w:r>
              <w:rPr>
                <w:noProof/>
                <w:webHidden/>
              </w:rPr>
              <w:t>20</w:t>
            </w:r>
            <w:r>
              <w:rPr>
                <w:noProof/>
                <w:webHidden/>
              </w:rPr>
              <w:fldChar w:fldCharType="end"/>
            </w:r>
          </w:hyperlink>
        </w:p>
        <w:p w14:paraId="7C63DB61" w14:textId="34E8C158"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5" w:history="1">
            <w:r w:rsidRPr="00496615">
              <w:rPr>
                <w:rStyle w:val="Hipersaitas"/>
                <w:rFonts w:cstheme="minorHAnsi"/>
                <w:noProof/>
              </w:rPr>
              <w:t>4.2.5.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Technologiniai vamzdynai</w:t>
            </w:r>
            <w:r>
              <w:rPr>
                <w:noProof/>
                <w:webHidden/>
              </w:rPr>
              <w:tab/>
            </w:r>
            <w:r>
              <w:rPr>
                <w:noProof/>
                <w:webHidden/>
              </w:rPr>
              <w:fldChar w:fldCharType="begin"/>
            </w:r>
            <w:r>
              <w:rPr>
                <w:noProof/>
                <w:webHidden/>
              </w:rPr>
              <w:instrText xml:space="preserve"> PAGEREF _Toc220400725 \h </w:instrText>
            </w:r>
            <w:r>
              <w:rPr>
                <w:noProof/>
                <w:webHidden/>
              </w:rPr>
            </w:r>
            <w:r>
              <w:rPr>
                <w:noProof/>
                <w:webHidden/>
              </w:rPr>
              <w:fldChar w:fldCharType="separate"/>
            </w:r>
            <w:r>
              <w:rPr>
                <w:noProof/>
                <w:webHidden/>
              </w:rPr>
              <w:t>20</w:t>
            </w:r>
            <w:r>
              <w:rPr>
                <w:noProof/>
                <w:webHidden/>
              </w:rPr>
              <w:fldChar w:fldCharType="end"/>
            </w:r>
          </w:hyperlink>
        </w:p>
        <w:p w14:paraId="1DE40A48" w14:textId="31E01D1D"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6" w:history="1">
            <w:r w:rsidRPr="00496615">
              <w:rPr>
                <w:rStyle w:val="Hipersaitas"/>
                <w:rFonts w:cstheme="minorHAnsi"/>
                <w:noProof/>
              </w:rPr>
              <w:t>4.2.6.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Nerūdijančio plieno vamzdžiai</w:t>
            </w:r>
            <w:r>
              <w:rPr>
                <w:noProof/>
                <w:webHidden/>
              </w:rPr>
              <w:tab/>
            </w:r>
            <w:r>
              <w:rPr>
                <w:noProof/>
                <w:webHidden/>
              </w:rPr>
              <w:fldChar w:fldCharType="begin"/>
            </w:r>
            <w:r>
              <w:rPr>
                <w:noProof/>
                <w:webHidden/>
              </w:rPr>
              <w:instrText xml:space="preserve"> PAGEREF _Toc220400726 \h </w:instrText>
            </w:r>
            <w:r>
              <w:rPr>
                <w:noProof/>
                <w:webHidden/>
              </w:rPr>
            </w:r>
            <w:r>
              <w:rPr>
                <w:noProof/>
                <w:webHidden/>
              </w:rPr>
              <w:fldChar w:fldCharType="separate"/>
            </w:r>
            <w:r>
              <w:rPr>
                <w:noProof/>
                <w:webHidden/>
              </w:rPr>
              <w:t>21</w:t>
            </w:r>
            <w:r>
              <w:rPr>
                <w:noProof/>
                <w:webHidden/>
              </w:rPr>
              <w:fldChar w:fldCharType="end"/>
            </w:r>
          </w:hyperlink>
        </w:p>
        <w:p w14:paraId="506B3150" w14:textId="3C8581CF" w:rsidR="00B348E5" w:rsidRDefault="00B348E5">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7" w:history="1">
            <w:r w:rsidRPr="00496615">
              <w:rPr>
                <w:rStyle w:val="Hipersaitas"/>
                <w:rFonts w:cstheme="minorHAnsi"/>
                <w:noProof/>
              </w:rPr>
              <w:t>4.2.7.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Kitų medžiagų plastikiniai vamzdžiai ir fasoninės detalės</w:t>
            </w:r>
            <w:r>
              <w:rPr>
                <w:noProof/>
                <w:webHidden/>
              </w:rPr>
              <w:tab/>
            </w:r>
            <w:r>
              <w:rPr>
                <w:noProof/>
                <w:webHidden/>
              </w:rPr>
              <w:fldChar w:fldCharType="begin"/>
            </w:r>
            <w:r>
              <w:rPr>
                <w:noProof/>
                <w:webHidden/>
              </w:rPr>
              <w:instrText xml:space="preserve"> PAGEREF _Toc220400727 \h </w:instrText>
            </w:r>
            <w:r>
              <w:rPr>
                <w:noProof/>
                <w:webHidden/>
              </w:rPr>
            </w:r>
            <w:r>
              <w:rPr>
                <w:noProof/>
                <w:webHidden/>
              </w:rPr>
              <w:fldChar w:fldCharType="separate"/>
            </w:r>
            <w:r>
              <w:rPr>
                <w:noProof/>
                <w:webHidden/>
              </w:rPr>
              <w:t>21</w:t>
            </w:r>
            <w:r>
              <w:rPr>
                <w:noProof/>
                <w:webHidden/>
              </w:rPr>
              <w:fldChar w:fldCharType="end"/>
            </w:r>
          </w:hyperlink>
        </w:p>
        <w:p w14:paraId="3B4FBD01" w14:textId="51DF9507"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28" w:history="1">
            <w:r w:rsidRPr="00496615">
              <w:rPr>
                <w:rStyle w:val="Hipersaitas"/>
                <w:rFonts w:cstheme="minorHAnsi"/>
                <w:bCs/>
                <w:noProof/>
              </w:rPr>
              <w:t>4.3.</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Sklendės</w:t>
            </w:r>
            <w:r>
              <w:rPr>
                <w:noProof/>
                <w:webHidden/>
              </w:rPr>
              <w:tab/>
            </w:r>
            <w:r>
              <w:rPr>
                <w:noProof/>
                <w:webHidden/>
              </w:rPr>
              <w:fldChar w:fldCharType="begin"/>
            </w:r>
            <w:r>
              <w:rPr>
                <w:noProof/>
                <w:webHidden/>
              </w:rPr>
              <w:instrText xml:space="preserve"> PAGEREF _Toc220400728 \h </w:instrText>
            </w:r>
            <w:r>
              <w:rPr>
                <w:noProof/>
                <w:webHidden/>
              </w:rPr>
            </w:r>
            <w:r>
              <w:rPr>
                <w:noProof/>
                <w:webHidden/>
              </w:rPr>
              <w:fldChar w:fldCharType="separate"/>
            </w:r>
            <w:r>
              <w:rPr>
                <w:noProof/>
                <w:webHidden/>
              </w:rPr>
              <w:t>21</w:t>
            </w:r>
            <w:r>
              <w:rPr>
                <w:noProof/>
                <w:webHidden/>
              </w:rPr>
              <w:fldChar w:fldCharType="end"/>
            </w:r>
          </w:hyperlink>
        </w:p>
        <w:p w14:paraId="7D129B43" w14:textId="047FC4C7"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29" w:history="1">
            <w:r w:rsidRPr="00496615">
              <w:rPr>
                <w:rStyle w:val="Hipersaitas"/>
                <w:rFonts w:cstheme="minorHAnsi"/>
                <w:noProof/>
              </w:rPr>
              <w:t>4.3.1.</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Pleištinės sklendės</w:t>
            </w:r>
            <w:r>
              <w:rPr>
                <w:noProof/>
                <w:webHidden/>
              </w:rPr>
              <w:tab/>
            </w:r>
            <w:r>
              <w:rPr>
                <w:noProof/>
                <w:webHidden/>
              </w:rPr>
              <w:fldChar w:fldCharType="begin"/>
            </w:r>
            <w:r>
              <w:rPr>
                <w:noProof/>
                <w:webHidden/>
              </w:rPr>
              <w:instrText xml:space="preserve"> PAGEREF _Toc220400729 \h </w:instrText>
            </w:r>
            <w:r>
              <w:rPr>
                <w:noProof/>
                <w:webHidden/>
              </w:rPr>
            </w:r>
            <w:r>
              <w:rPr>
                <w:noProof/>
                <w:webHidden/>
              </w:rPr>
              <w:fldChar w:fldCharType="separate"/>
            </w:r>
            <w:r>
              <w:rPr>
                <w:noProof/>
                <w:webHidden/>
              </w:rPr>
              <w:t>21</w:t>
            </w:r>
            <w:r>
              <w:rPr>
                <w:noProof/>
                <w:webHidden/>
              </w:rPr>
              <w:fldChar w:fldCharType="end"/>
            </w:r>
          </w:hyperlink>
        </w:p>
        <w:p w14:paraId="4DDB599E" w14:textId="5FFB1C46" w:rsidR="00B348E5" w:rsidRDefault="00B348E5">
          <w:pPr>
            <w:pStyle w:val="Turinys2"/>
            <w:rPr>
              <w:rFonts w:asciiTheme="minorHAnsi" w:eastAsiaTheme="minorEastAsia" w:hAnsiTheme="minorHAnsi" w:cstheme="minorBidi"/>
              <w:noProof/>
              <w:color w:val="auto"/>
              <w:kern w:val="2"/>
              <w:sz w:val="24"/>
              <w:lang w:bidi="ar-SA"/>
              <w14:ligatures w14:val="standardContextual"/>
            </w:rPr>
          </w:pPr>
          <w:hyperlink w:anchor="_Toc220400730" w:history="1">
            <w:r w:rsidRPr="00496615">
              <w:rPr>
                <w:rStyle w:val="Hipersaitas"/>
                <w:rFonts w:cstheme="minorHAnsi"/>
                <w:noProof/>
              </w:rPr>
              <w:t>4.3.2.</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Peilinės sklendės</w:t>
            </w:r>
            <w:r>
              <w:rPr>
                <w:noProof/>
                <w:webHidden/>
              </w:rPr>
              <w:tab/>
            </w:r>
            <w:r>
              <w:rPr>
                <w:noProof/>
                <w:webHidden/>
              </w:rPr>
              <w:fldChar w:fldCharType="begin"/>
            </w:r>
            <w:r>
              <w:rPr>
                <w:noProof/>
                <w:webHidden/>
              </w:rPr>
              <w:instrText xml:space="preserve"> PAGEREF _Toc220400730 \h </w:instrText>
            </w:r>
            <w:r>
              <w:rPr>
                <w:noProof/>
                <w:webHidden/>
              </w:rPr>
            </w:r>
            <w:r>
              <w:rPr>
                <w:noProof/>
                <w:webHidden/>
              </w:rPr>
              <w:fldChar w:fldCharType="separate"/>
            </w:r>
            <w:r>
              <w:rPr>
                <w:noProof/>
                <w:webHidden/>
              </w:rPr>
              <w:t>21</w:t>
            </w:r>
            <w:r>
              <w:rPr>
                <w:noProof/>
                <w:webHidden/>
              </w:rPr>
              <w:fldChar w:fldCharType="end"/>
            </w:r>
          </w:hyperlink>
        </w:p>
        <w:p w14:paraId="7309DB09" w14:textId="0F16EB4F"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731" w:history="1">
            <w:r w:rsidRPr="00496615">
              <w:rPr>
                <w:rStyle w:val="Hipersaitas"/>
                <w:rFonts w:cstheme="minorHAnsi"/>
                <w:noProof/>
              </w:rPr>
              <w:t>5.</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Eksploatacijos ir priežiūros personalo instruktavimas</w:t>
            </w:r>
            <w:r>
              <w:rPr>
                <w:noProof/>
                <w:webHidden/>
              </w:rPr>
              <w:tab/>
            </w:r>
            <w:r>
              <w:rPr>
                <w:noProof/>
                <w:webHidden/>
              </w:rPr>
              <w:fldChar w:fldCharType="begin"/>
            </w:r>
            <w:r>
              <w:rPr>
                <w:noProof/>
                <w:webHidden/>
              </w:rPr>
              <w:instrText xml:space="preserve"> PAGEREF _Toc220400731 \h </w:instrText>
            </w:r>
            <w:r>
              <w:rPr>
                <w:noProof/>
                <w:webHidden/>
              </w:rPr>
            </w:r>
            <w:r>
              <w:rPr>
                <w:noProof/>
                <w:webHidden/>
              </w:rPr>
              <w:fldChar w:fldCharType="separate"/>
            </w:r>
            <w:r>
              <w:rPr>
                <w:noProof/>
                <w:webHidden/>
              </w:rPr>
              <w:t>22</w:t>
            </w:r>
            <w:r>
              <w:rPr>
                <w:noProof/>
                <w:webHidden/>
              </w:rPr>
              <w:fldChar w:fldCharType="end"/>
            </w:r>
          </w:hyperlink>
        </w:p>
        <w:p w14:paraId="5C24E3E6" w14:textId="310E33FC"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732" w:history="1">
            <w:r w:rsidRPr="00496615">
              <w:rPr>
                <w:rStyle w:val="Hipersaitas"/>
                <w:rFonts w:cstheme="minorHAnsi"/>
                <w:noProof/>
              </w:rPr>
              <w:t>6.</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Technologinio proceso garantijos</w:t>
            </w:r>
            <w:r>
              <w:rPr>
                <w:noProof/>
                <w:webHidden/>
              </w:rPr>
              <w:tab/>
            </w:r>
            <w:r>
              <w:rPr>
                <w:noProof/>
                <w:webHidden/>
              </w:rPr>
              <w:fldChar w:fldCharType="begin"/>
            </w:r>
            <w:r>
              <w:rPr>
                <w:noProof/>
                <w:webHidden/>
              </w:rPr>
              <w:instrText xml:space="preserve"> PAGEREF _Toc220400732 \h </w:instrText>
            </w:r>
            <w:r>
              <w:rPr>
                <w:noProof/>
                <w:webHidden/>
              </w:rPr>
            </w:r>
            <w:r>
              <w:rPr>
                <w:noProof/>
                <w:webHidden/>
              </w:rPr>
              <w:fldChar w:fldCharType="separate"/>
            </w:r>
            <w:r>
              <w:rPr>
                <w:noProof/>
                <w:webHidden/>
              </w:rPr>
              <w:t>22</w:t>
            </w:r>
            <w:r>
              <w:rPr>
                <w:noProof/>
                <w:webHidden/>
              </w:rPr>
              <w:fldChar w:fldCharType="end"/>
            </w:r>
          </w:hyperlink>
        </w:p>
        <w:p w14:paraId="0E47E3AC" w14:textId="0D5D32D9" w:rsidR="00B348E5" w:rsidRDefault="00B348E5">
          <w:pPr>
            <w:pStyle w:val="Turinys1"/>
            <w:rPr>
              <w:rFonts w:asciiTheme="minorHAnsi" w:eastAsiaTheme="minorEastAsia" w:hAnsiTheme="minorHAnsi" w:cstheme="minorBidi"/>
              <w:noProof/>
              <w:color w:val="auto"/>
              <w:kern w:val="2"/>
              <w:sz w:val="24"/>
              <w:lang w:bidi="ar-SA"/>
              <w14:ligatures w14:val="standardContextual"/>
            </w:rPr>
          </w:pPr>
          <w:hyperlink w:anchor="_Toc220400733" w:history="1">
            <w:r w:rsidRPr="00496615">
              <w:rPr>
                <w:rStyle w:val="Hipersaitas"/>
                <w:rFonts w:cstheme="minorHAnsi"/>
                <w:noProof/>
              </w:rPr>
              <w:t>7.</w:t>
            </w:r>
            <w:r>
              <w:rPr>
                <w:rFonts w:asciiTheme="minorHAnsi" w:eastAsiaTheme="minorEastAsia" w:hAnsiTheme="minorHAnsi" w:cstheme="minorBidi"/>
                <w:noProof/>
                <w:color w:val="auto"/>
                <w:kern w:val="2"/>
                <w:sz w:val="24"/>
                <w:lang w:bidi="ar-SA"/>
                <w14:ligatures w14:val="standardContextual"/>
              </w:rPr>
              <w:tab/>
            </w:r>
            <w:r w:rsidRPr="00496615">
              <w:rPr>
                <w:rStyle w:val="Hipersaitas"/>
                <w:rFonts w:cstheme="minorHAnsi"/>
                <w:noProof/>
              </w:rPr>
              <w:t>Nuotekų valymo įrenginių darbo efektyvumo bandymai</w:t>
            </w:r>
            <w:r>
              <w:rPr>
                <w:noProof/>
                <w:webHidden/>
              </w:rPr>
              <w:tab/>
            </w:r>
            <w:r>
              <w:rPr>
                <w:noProof/>
                <w:webHidden/>
              </w:rPr>
              <w:fldChar w:fldCharType="begin"/>
            </w:r>
            <w:r>
              <w:rPr>
                <w:noProof/>
                <w:webHidden/>
              </w:rPr>
              <w:instrText xml:space="preserve"> PAGEREF _Toc220400733 \h </w:instrText>
            </w:r>
            <w:r>
              <w:rPr>
                <w:noProof/>
                <w:webHidden/>
              </w:rPr>
            </w:r>
            <w:r>
              <w:rPr>
                <w:noProof/>
                <w:webHidden/>
              </w:rPr>
              <w:fldChar w:fldCharType="separate"/>
            </w:r>
            <w:r>
              <w:rPr>
                <w:noProof/>
                <w:webHidden/>
              </w:rPr>
              <w:t>22</w:t>
            </w:r>
            <w:r>
              <w:rPr>
                <w:noProof/>
                <w:webHidden/>
              </w:rPr>
              <w:fldChar w:fldCharType="end"/>
            </w:r>
          </w:hyperlink>
        </w:p>
        <w:p w14:paraId="7FE1A057" w14:textId="76F5ED49" w:rsidR="004049C3" w:rsidRPr="00542A80" w:rsidRDefault="004049C3" w:rsidP="00C813F8">
          <w:pPr>
            <w:tabs>
              <w:tab w:val="left" w:pos="720"/>
              <w:tab w:val="left" w:pos="900"/>
            </w:tabs>
            <w:rPr>
              <w:rFonts w:asciiTheme="minorHAnsi" w:hAnsiTheme="minorHAnsi" w:cstheme="minorHAnsi"/>
              <w:sz w:val="22"/>
              <w:szCs w:val="22"/>
            </w:rPr>
          </w:pPr>
          <w:r w:rsidRPr="00542A80">
            <w:rPr>
              <w:rFonts w:asciiTheme="minorHAnsi" w:hAnsiTheme="minorHAnsi" w:cstheme="minorHAnsi"/>
              <w:b/>
              <w:bCs/>
              <w:sz w:val="22"/>
              <w:szCs w:val="22"/>
            </w:rPr>
            <w:fldChar w:fldCharType="end"/>
          </w:r>
        </w:p>
      </w:sdtContent>
    </w:sdt>
    <w:p w14:paraId="2A17889A" w14:textId="6AD2621A" w:rsidR="00B348E5" w:rsidRDefault="00B348E5">
      <w:pPr>
        <w:widowControl/>
        <w:rPr>
          <w:rFonts w:asciiTheme="minorHAnsi" w:hAnsiTheme="minorHAnsi" w:cstheme="minorHAnsi"/>
          <w:sz w:val="22"/>
          <w:szCs w:val="22"/>
          <w:lang w:eastAsia="x-none" w:bidi="ar-SA"/>
        </w:rPr>
      </w:pPr>
      <w:r>
        <w:rPr>
          <w:rFonts w:asciiTheme="minorHAnsi" w:hAnsiTheme="minorHAnsi" w:cstheme="minorHAnsi"/>
          <w:sz w:val="22"/>
          <w:szCs w:val="22"/>
          <w:lang w:eastAsia="x-none" w:bidi="ar-SA"/>
        </w:rPr>
        <w:br w:type="page"/>
      </w:r>
    </w:p>
    <w:p w14:paraId="2C357B6A" w14:textId="254929CB" w:rsidR="00DF2D05" w:rsidRPr="00542A80" w:rsidRDefault="00DF2D05"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5" w:name="_Toc197604641"/>
      <w:bookmarkStart w:id="6" w:name="_Toc220400659"/>
      <w:r w:rsidRPr="00542A80">
        <w:rPr>
          <w:rFonts w:asciiTheme="minorHAnsi" w:hAnsiTheme="minorHAnsi" w:cstheme="minorHAnsi"/>
          <w:b w:val="0"/>
          <w:bCs w:val="0"/>
          <w:color w:val="44546A" w:themeColor="text2"/>
          <w:sz w:val="28"/>
          <w:szCs w:val="28"/>
          <w:lang w:val="lt-LT"/>
        </w:rPr>
        <w:lastRenderedPageBreak/>
        <w:t>Bendrieji reikalavimai</w:t>
      </w:r>
      <w:bookmarkEnd w:id="4"/>
      <w:bookmarkEnd w:id="5"/>
      <w:bookmarkEnd w:id="6"/>
      <w:r w:rsidR="006B73D0">
        <w:rPr>
          <w:rFonts w:asciiTheme="minorHAnsi" w:hAnsiTheme="minorHAnsi" w:cstheme="minorHAnsi"/>
          <w:b w:val="0"/>
          <w:bCs w:val="0"/>
          <w:color w:val="44546A" w:themeColor="text2"/>
          <w:sz w:val="28"/>
          <w:szCs w:val="28"/>
          <w:lang w:val="lt-LT"/>
        </w:rPr>
        <w:t xml:space="preserve"> </w:t>
      </w:r>
    </w:p>
    <w:p w14:paraId="1ACC6BA6" w14:textId="77777777" w:rsidR="009006A5" w:rsidRPr="00542A80" w:rsidRDefault="00EB000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7" w:name="_Toc180443782"/>
      <w:bookmarkStart w:id="8" w:name="_Toc197604642"/>
      <w:bookmarkStart w:id="9" w:name="_Toc220400660"/>
      <w:bookmarkEnd w:id="1"/>
      <w:bookmarkEnd w:id="2"/>
      <w:r w:rsidRPr="00542A80">
        <w:rPr>
          <w:rFonts w:asciiTheme="minorHAnsi" w:hAnsiTheme="minorHAnsi" w:cstheme="minorHAnsi"/>
          <w:sz w:val="22"/>
          <w:szCs w:val="22"/>
          <w:lang w:val="lt-LT"/>
        </w:rPr>
        <w:t>Bendra inform</w:t>
      </w:r>
      <w:r w:rsidR="00D95C8F" w:rsidRPr="00542A80">
        <w:rPr>
          <w:rFonts w:asciiTheme="minorHAnsi" w:hAnsiTheme="minorHAnsi" w:cstheme="minorHAnsi"/>
          <w:sz w:val="22"/>
          <w:szCs w:val="22"/>
          <w:lang w:val="lt-LT"/>
        </w:rPr>
        <w:t>a</w:t>
      </w:r>
      <w:r w:rsidRPr="00542A80">
        <w:rPr>
          <w:rFonts w:asciiTheme="minorHAnsi" w:hAnsiTheme="minorHAnsi" w:cstheme="minorHAnsi"/>
          <w:sz w:val="22"/>
          <w:szCs w:val="22"/>
          <w:lang w:val="lt-LT"/>
        </w:rPr>
        <w:t>cija</w:t>
      </w:r>
      <w:bookmarkEnd w:id="7"/>
      <w:bookmarkEnd w:id="8"/>
      <w:bookmarkEnd w:id="9"/>
    </w:p>
    <w:p w14:paraId="2F4A867D" w14:textId="7319AE11" w:rsidR="001B64C5" w:rsidRPr="00542A80" w:rsidRDefault="002259AF"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Šioje </w:t>
      </w:r>
      <w:r w:rsidR="00EB3316" w:rsidRPr="00542A80">
        <w:rPr>
          <w:rFonts w:asciiTheme="minorHAnsi" w:hAnsiTheme="minorHAnsi" w:cstheme="minorHAnsi"/>
          <w:color w:val="auto"/>
          <w:sz w:val="22"/>
          <w:szCs w:val="22"/>
        </w:rPr>
        <w:t>Techninėje</w:t>
      </w:r>
      <w:r w:rsidRPr="00542A80">
        <w:rPr>
          <w:rFonts w:asciiTheme="minorHAnsi" w:hAnsiTheme="minorHAnsi" w:cstheme="minorHAnsi"/>
          <w:color w:val="auto"/>
          <w:sz w:val="22"/>
          <w:szCs w:val="22"/>
        </w:rPr>
        <w:t xml:space="preserve"> specifikacijoje pateikiami </w:t>
      </w:r>
      <w:r w:rsidR="00B73D5B" w:rsidRPr="00542A80">
        <w:rPr>
          <w:rFonts w:asciiTheme="minorHAnsi" w:hAnsiTheme="minorHAnsi" w:cstheme="minorHAnsi"/>
          <w:color w:val="auto"/>
          <w:sz w:val="22"/>
          <w:szCs w:val="22"/>
        </w:rPr>
        <w:t xml:space="preserve">reikalavimai </w:t>
      </w:r>
      <w:r w:rsidR="008D5BDE">
        <w:rPr>
          <w:rFonts w:asciiTheme="minorHAnsi" w:hAnsiTheme="minorHAnsi" w:cstheme="minorHAnsi"/>
          <w:color w:val="auto"/>
          <w:sz w:val="22"/>
          <w:szCs w:val="22"/>
        </w:rPr>
        <w:t xml:space="preserve">Dievyčio g. 14a, </w:t>
      </w:r>
      <w:proofErr w:type="spellStart"/>
      <w:r w:rsidR="00B348E5">
        <w:rPr>
          <w:rFonts w:asciiTheme="minorHAnsi" w:hAnsiTheme="minorHAnsi" w:cstheme="minorHAnsi"/>
          <w:color w:val="auto"/>
          <w:sz w:val="22"/>
          <w:szCs w:val="22"/>
        </w:rPr>
        <w:t>Šiauduv</w:t>
      </w:r>
      <w:r w:rsidR="008477F8" w:rsidRPr="00542A80">
        <w:rPr>
          <w:rFonts w:asciiTheme="minorHAnsi" w:hAnsiTheme="minorHAnsi" w:cstheme="minorHAnsi"/>
          <w:color w:val="auto"/>
          <w:sz w:val="22"/>
          <w:szCs w:val="22"/>
        </w:rPr>
        <w:t>os</w:t>
      </w:r>
      <w:proofErr w:type="spellEnd"/>
      <w:r w:rsidR="00353782" w:rsidRPr="00542A80">
        <w:rPr>
          <w:rFonts w:asciiTheme="minorHAnsi" w:hAnsiTheme="minorHAnsi" w:cstheme="minorHAnsi"/>
          <w:color w:val="auto"/>
          <w:sz w:val="22"/>
          <w:szCs w:val="22"/>
        </w:rPr>
        <w:t xml:space="preserve"> kaim</w:t>
      </w:r>
      <w:r w:rsidR="008D5BDE">
        <w:rPr>
          <w:rFonts w:asciiTheme="minorHAnsi" w:hAnsiTheme="minorHAnsi" w:cstheme="minorHAnsi"/>
          <w:color w:val="auto"/>
          <w:sz w:val="22"/>
          <w:szCs w:val="22"/>
        </w:rPr>
        <w:t>e, Laukuvos sen., Šilalės r.</w:t>
      </w:r>
      <w:r w:rsidR="00200ACD"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nuotekų valymo įrenginių</w:t>
      </w:r>
      <w:r w:rsidR="000B6620" w:rsidRPr="00542A80">
        <w:rPr>
          <w:rFonts w:asciiTheme="minorHAnsi" w:hAnsiTheme="minorHAnsi" w:cstheme="minorHAnsi"/>
          <w:color w:val="auto"/>
          <w:sz w:val="22"/>
          <w:szCs w:val="22"/>
        </w:rPr>
        <w:t xml:space="preserve"> (toliau taip pat dar vadinami NVĮ)</w:t>
      </w:r>
      <w:r w:rsidR="00BF23CF"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 xml:space="preserve">projektavimui ir </w:t>
      </w:r>
      <w:r w:rsidR="006079FA" w:rsidRPr="00542A80">
        <w:rPr>
          <w:rFonts w:asciiTheme="minorHAnsi" w:hAnsiTheme="minorHAnsi" w:cstheme="minorHAnsi"/>
          <w:color w:val="auto"/>
          <w:sz w:val="22"/>
          <w:szCs w:val="22"/>
        </w:rPr>
        <w:t xml:space="preserve">statybos </w:t>
      </w:r>
      <w:r w:rsidRPr="00542A80">
        <w:rPr>
          <w:rFonts w:asciiTheme="minorHAnsi" w:hAnsiTheme="minorHAnsi" w:cstheme="minorHAnsi"/>
          <w:color w:val="auto"/>
          <w:sz w:val="22"/>
          <w:szCs w:val="22"/>
        </w:rPr>
        <w:t>darbams</w:t>
      </w:r>
      <w:r w:rsidR="00352B9B" w:rsidRPr="00542A80">
        <w:rPr>
          <w:rFonts w:asciiTheme="minorHAnsi" w:hAnsiTheme="minorHAnsi" w:cstheme="minorHAnsi"/>
          <w:color w:val="auto"/>
          <w:sz w:val="22"/>
          <w:szCs w:val="22"/>
        </w:rPr>
        <w:t>, naudojamoms medžiagoms, atliekamų darbų kokybei ir paslaugoms</w:t>
      </w:r>
      <w:r w:rsidRPr="00542A80">
        <w:rPr>
          <w:rFonts w:asciiTheme="minorHAnsi" w:hAnsiTheme="minorHAnsi" w:cstheme="minorHAnsi"/>
          <w:color w:val="auto"/>
          <w:sz w:val="22"/>
          <w:szCs w:val="22"/>
        </w:rPr>
        <w:t xml:space="preserve">. </w:t>
      </w:r>
    </w:p>
    <w:p w14:paraId="59163250" w14:textId="347F4D79" w:rsidR="00D942E1" w:rsidRPr="00542A80" w:rsidRDefault="00D942E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Čia </w:t>
      </w:r>
      <w:r w:rsidR="0090599F" w:rsidRPr="00542A80">
        <w:rPr>
          <w:rFonts w:asciiTheme="minorHAnsi" w:hAnsiTheme="minorHAnsi" w:cstheme="minorHAnsi"/>
          <w:color w:val="auto"/>
          <w:sz w:val="22"/>
          <w:szCs w:val="22"/>
        </w:rPr>
        <w:t>pateikti</w:t>
      </w:r>
      <w:r w:rsidRPr="00542A80">
        <w:rPr>
          <w:rFonts w:asciiTheme="minorHAnsi" w:hAnsiTheme="minorHAnsi" w:cstheme="minorHAnsi"/>
          <w:color w:val="auto"/>
          <w:sz w:val="22"/>
          <w:szCs w:val="22"/>
        </w:rPr>
        <w:t xml:space="preserve"> reikalavimai bus laikomi minimaliais būtinaisiais reikalavimais, užtikrinančiais minimalią technologinio proceso projekto kokybę ir sąžiningą konkurenciją.</w:t>
      </w:r>
    </w:p>
    <w:p w14:paraId="43951D26" w14:textId="77777777" w:rsidR="001B64C5" w:rsidRPr="00542A80" w:rsidRDefault="00EB3316"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Galutinis šio pirkimo tikslas - </w:t>
      </w:r>
      <w:r w:rsidR="007C61FA" w:rsidRPr="00542A80">
        <w:rPr>
          <w:rFonts w:asciiTheme="minorHAnsi" w:hAnsiTheme="minorHAnsi" w:cstheme="minorHAnsi"/>
          <w:color w:val="auto"/>
          <w:sz w:val="22"/>
          <w:szCs w:val="22"/>
        </w:rPr>
        <w:t>u</w:t>
      </w:r>
      <w:r w:rsidR="001B64C5" w:rsidRPr="00542A80">
        <w:rPr>
          <w:rFonts w:asciiTheme="minorHAnsi" w:hAnsiTheme="minorHAnsi" w:cstheme="minorHAnsi"/>
          <w:color w:val="auto"/>
          <w:sz w:val="22"/>
          <w:szCs w:val="22"/>
        </w:rPr>
        <w:t xml:space="preserve">žtikrinti </w:t>
      </w:r>
      <w:r w:rsidR="0015413C" w:rsidRPr="00542A80">
        <w:rPr>
          <w:rFonts w:asciiTheme="minorHAnsi" w:hAnsiTheme="minorHAnsi" w:cstheme="minorHAnsi"/>
          <w:color w:val="auto"/>
          <w:sz w:val="22"/>
          <w:szCs w:val="22"/>
        </w:rPr>
        <w:t xml:space="preserve">vartotojams </w:t>
      </w:r>
      <w:r w:rsidR="001B64C5" w:rsidRPr="00542A80">
        <w:rPr>
          <w:rFonts w:asciiTheme="minorHAnsi" w:hAnsiTheme="minorHAnsi" w:cstheme="minorHAnsi"/>
          <w:color w:val="auto"/>
          <w:sz w:val="22"/>
          <w:szCs w:val="22"/>
        </w:rPr>
        <w:t>tinkamos kokybės nuotekų tvarkymo paslaugų teikimą.</w:t>
      </w:r>
    </w:p>
    <w:p w14:paraId="4A8C1ED5" w14:textId="2C7DC750" w:rsidR="00352B9B" w:rsidRPr="00542A80" w:rsidRDefault="001B64C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Konkurse nugalėjęs </w:t>
      </w:r>
      <w:r w:rsidR="00352B9B" w:rsidRPr="00542A80">
        <w:rPr>
          <w:rFonts w:asciiTheme="minorHAnsi" w:hAnsiTheme="minorHAnsi" w:cstheme="minorHAnsi"/>
          <w:color w:val="auto"/>
          <w:sz w:val="22"/>
          <w:szCs w:val="22"/>
        </w:rPr>
        <w:t xml:space="preserve">tiekėjas (toliau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as</w:t>
      </w:r>
      <w:r w:rsidR="00352B9B"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turės </w:t>
      </w:r>
      <w:r w:rsidR="000668EA" w:rsidRPr="00542A80">
        <w:rPr>
          <w:rFonts w:asciiTheme="minorHAnsi" w:hAnsiTheme="minorHAnsi" w:cstheme="minorHAnsi"/>
          <w:color w:val="auto"/>
          <w:sz w:val="22"/>
          <w:szCs w:val="22"/>
        </w:rPr>
        <w:t>savo lėšomis</w:t>
      </w:r>
      <w:r w:rsidR="00D86D0A"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parengti</w:t>
      </w:r>
      <w:r w:rsidR="00581CC9" w:rsidRPr="00542A80">
        <w:rPr>
          <w:rFonts w:asciiTheme="minorHAnsi" w:hAnsiTheme="minorHAnsi" w:cstheme="minorHAnsi"/>
          <w:color w:val="auto"/>
          <w:sz w:val="22"/>
          <w:szCs w:val="22"/>
        </w:rPr>
        <w:t xml:space="preserve"> n</w:t>
      </w:r>
      <w:r w:rsidR="00D86D0A" w:rsidRPr="00542A80">
        <w:rPr>
          <w:rFonts w:asciiTheme="minorHAnsi" w:hAnsiTheme="minorHAnsi" w:cstheme="minorHAnsi"/>
          <w:color w:val="auto"/>
          <w:sz w:val="22"/>
          <w:szCs w:val="22"/>
        </w:rPr>
        <w:t xml:space="preserve">uotekų valymo įrenginių </w:t>
      </w:r>
      <w:r w:rsidR="0009013B" w:rsidRPr="00542A80">
        <w:rPr>
          <w:rFonts w:asciiTheme="minorHAnsi" w:hAnsiTheme="minorHAnsi" w:cstheme="minorHAnsi"/>
          <w:color w:val="auto"/>
          <w:sz w:val="22"/>
          <w:szCs w:val="22"/>
        </w:rPr>
        <w:t xml:space="preserve">statinio </w:t>
      </w:r>
      <w:r w:rsidR="00CE6D68" w:rsidRPr="00542A80">
        <w:rPr>
          <w:rFonts w:asciiTheme="minorHAnsi" w:hAnsiTheme="minorHAnsi" w:cstheme="minorHAnsi"/>
          <w:color w:val="auto"/>
          <w:sz w:val="22"/>
          <w:szCs w:val="22"/>
        </w:rPr>
        <w:t xml:space="preserve">projektinius pasiūlymus, </w:t>
      </w:r>
      <w:r w:rsidR="00DA0216" w:rsidRPr="00542A80">
        <w:rPr>
          <w:rFonts w:asciiTheme="minorHAnsi" w:hAnsiTheme="minorHAnsi" w:cstheme="minorHAnsi"/>
          <w:color w:val="auto"/>
          <w:sz w:val="22"/>
          <w:szCs w:val="22"/>
        </w:rPr>
        <w:t xml:space="preserve">techninį darbo </w:t>
      </w:r>
      <w:r w:rsidRPr="00542A80">
        <w:rPr>
          <w:rFonts w:asciiTheme="minorHAnsi" w:hAnsiTheme="minorHAnsi" w:cstheme="minorHAnsi"/>
          <w:color w:val="auto"/>
          <w:sz w:val="22"/>
          <w:szCs w:val="22"/>
        </w:rPr>
        <w:t>projekt</w:t>
      </w:r>
      <w:r w:rsidR="005D0C86" w:rsidRPr="00542A80">
        <w:rPr>
          <w:rFonts w:asciiTheme="minorHAnsi" w:hAnsiTheme="minorHAnsi" w:cstheme="minorHAnsi"/>
          <w:color w:val="auto"/>
          <w:sz w:val="22"/>
          <w:szCs w:val="22"/>
        </w:rPr>
        <w:t>ą</w:t>
      </w:r>
      <w:r w:rsidR="00352B9B" w:rsidRPr="00542A80">
        <w:rPr>
          <w:rFonts w:asciiTheme="minorHAnsi" w:hAnsiTheme="minorHAnsi" w:cstheme="minorHAnsi"/>
          <w:color w:val="auto"/>
          <w:sz w:val="22"/>
          <w:szCs w:val="22"/>
        </w:rPr>
        <w:t>, j</w:t>
      </w:r>
      <w:r w:rsidR="00CE6D68" w:rsidRPr="00542A80">
        <w:rPr>
          <w:rFonts w:asciiTheme="minorHAnsi" w:hAnsiTheme="minorHAnsi" w:cstheme="minorHAnsi"/>
          <w:color w:val="auto"/>
          <w:sz w:val="22"/>
          <w:szCs w:val="22"/>
        </w:rPr>
        <w:t>uos</w:t>
      </w:r>
      <w:r w:rsidR="00352B9B" w:rsidRPr="00542A80">
        <w:rPr>
          <w:rFonts w:asciiTheme="minorHAnsi" w:hAnsiTheme="minorHAnsi" w:cstheme="minorHAnsi"/>
          <w:color w:val="auto"/>
          <w:sz w:val="22"/>
          <w:szCs w:val="22"/>
        </w:rPr>
        <w:t xml:space="preserve"> suderinti teisės aktų nustatyta tvarka, </w:t>
      </w:r>
      <w:r w:rsidR="004D45C0" w:rsidRPr="00542A80">
        <w:rPr>
          <w:rFonts w:asciiTheme="minorHAnsi" w:hAnsiTheme="minorHAnsi" w:cstheme="minorHAnsi"/>
          <w:color w:val="auto"/>
          <w:sz w:val="22"/>
          <w:szCs w:val="22"/>
        </w:rPr>
        <w:t xml:space="preserve">atlikti reikalingas viešinimo procedūras, </w:t>
      </w:r>
      <w:r w:rsidR="00352B9B" w:rsidRPr="00542A80">
        <w:rPr>
          <w:rFonts w:asciiTheme="minorHAnsi" w:hAnsiTheme="minorHAnsi" w:cstheme="minorHAnsi"/>
          <w:color w:val="auto"/>
          <w:sz w:val="22"/>
          <w:szCs w:val="22"/>
        </w:rPr>
        <w:t xml:space="preserve">gauti visus leidimus, sutikimus, reikalingus Darbams </w:t>
      </w:r>
      <w:r w:rsidR="007C61FA" w:rsidRPr="00542A80">
        <w:rPr>
          <w:rFonts w:asciiTheme="minorHAnsi" w:hAnsiTheme="minorHAnsi" w:cstheme="minorHAnsi"/>
          <w:color w:val="auto"/>
          <w:sz w:val="22"/>
          <w:szCs w:val="22"/>
        </w:rPr>
        <w:t xml:space="preserve">pradėti, </w:t>
      </w:r>
      <w:r w:rsidR="00352B9B" w:rsidRPr="00542A80">
        <w:rPr>
          <w:rFonts w:asciiTheme="minorHAnsi" w:hAnsiTheme="minorHAnsi" w:cstheme="minorHAnsi"/>
          <w:color w:val="auto"/>
          <w:sz w:val="22"/>
          <w:szCs w:val="22"/>
        </w:rPr>
        <w:t>atlikti, juos užbaigti teisės aktų nustatyta tvarka bei perduot</w:t>
      </w:r>
      <w:r w:rsidR="007C61FA" w:rsidRPr="00542A80">
        <w:rPr>
          <w:rFonts w:asciiTheme="minorHAnsi" w:hAnsiTheme="minorHAnsi" w:cstheme="minorHAnsi"/>
          <w:color w:val="auto"/>
          <w:sz w:val="22"/>
          <w:szCs w:val="22"/>
        </w:rPr>
        <w:t>i</w:t>
      </w:r>
      <w:r w:rsidR="00352B9B" w:rsidRPr="00542A80">
        <w:rPr>
          <w:rFonts w:asciiTheme="minorHAnsi" w:hAnsiTheme="minorHAnsi" w:cstheme="minorHAnsi"/>
          <w:color w:val="auto"/>
          <w:sz w:val="22"/>
          <w:szCs w:val="22"/>
        </w:rPr>
        <w:t xml:space="preserve"> Perkančiajam subjektui </w:t>
      </w:r>
      <w:r w:rsidR="00FB0582" w:rsidRPr="00542A80">
        <w:rPr>
          <w:rFonts w:asciiTheme="minorHAnsi" w:hAnsiTheme="minorHAnsi" w:cstheme="minorHAnsi"/>
          <w:color w:val="auto"/>
          <w:sz w:val="22"/>
          <w:szCs w:val="22"/>
        </w:rPr>
        <w:t>UAB „</w:t>
      </w:r>
      <w:r w:rsidR="00B348E5">
        <w:rPr>
          <w:rFonts w:asciiTheme="minorHAnsi" w:hAnsiTheme="minorHAnsi" w:cstheme="minorHAnsi"/>
          <w:color w:val="auto"/>
          <w:sz w:val="22"/>
          <w:szCs w:val="22"/>
        </w:rPr>
        <w:t>Šilalės</w:t>
      </w:r>
      <w:r w:rsidR="00FB0582" w:rsidRPr="00542A80">
        <w:rPr>
          <w:rFonts w:asciiTheme="minorHAnsi" w:hAnsiTheme="minorHAnsi" w:cstheme="minorHAnsi"/>
          <w:color w:val="auto"/>
          <w:sz w:val="22"/>
          <w:szCs w:val="22"/>
        </w:rPr>
        <w:t xml:space="preserve"> vand</w:t>
      </w:r>
      <w:r w:rsidR="00CE6D68" w:rsidRPr="00542A80">
        <w:rPr>
          <w:rFonts w:asciiTheme="minorHAnsi" w:hAnsiTheme="minorHAnsi" w:cstheme="minorHAnsi"/>
          <w:color w:val="auto"/>
          <w:sz w:val="22"/>
          <w:szCs w:val="22"/>
        </w:rPr>
        <w:t>enys</w:t>
      </w:r>
      <w:r w:rsidR="00FB0582" w:rsidRPr="00542A80">
        <w:rPr>
          <w:rFonts w:asciiTheme="minorHAnsi" w:hAnsiTheme="minorHAnsi" w:cstheme="minorHAnsi"/>
          <w:color w:val="auto"/>
          <w:sz w:val="22"/>
          <w:szCs w:val="22"/>
        </w:rPr>
        <w:t xml:space="preserve">“ </w:t>
      </w:r>
      <w:r w:rsidR="00352B9B" w:rsidRPr="00542A80">
        <w:rPr>
          <w:rFonts w:asciiTheme="minorHAnsi" w:hAnsiTheme="minorHAnsi" w:cstheme="minorHAnsi"/>
          <w:color w:val="auto"/>
          <w:sz w:val="22"/>
          <w:szCs w:val="22"/>
        </w:rPr>
        <w:t xml:space="preserve">(toliau – Užsakovas). </w:t>
      </w:r>
    </w:p>
    <w:p w14:paraId="7C87BE06" w14:textId="485B1AC6" w:rsidR="00A06844" w:rsidRPr="00542A80" w:rsidRDefault="0062422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Šiame priede pateikti reikalavimai Darbams turi būti suprantami kaip </w:t>
      </w:r>
      <w:r w:rsidR="00AE763D" w:rsidRPr="00542A80">
        <w:rPr>
          <w:rFonts w:asciiTheme="minorHAnsi" w:hAnsiTheme="minorHAnsi" w:cstheme="minorHAnsi"/>
          <w:color w:val="auto"/>
          <w:sz w:val="22"/>
          <w:szCs w:val="22"/>
        </w:rPr>
        <w:t xml:space="preserve">orientaciniai – </w:t>
      </w:r>
      <w:r w:rsidR="00A06844" w:rsidRPr="00542A80">
        <w:rPr>
          <w:rFonts w:asciiTheme="minorHAnsi" w:hAnsiTheme="minorHAnsi" w:cstheme="minorHAnsi"/>
          <w:color w:val="auto"/>
          <w:sz w:val="22"/>
          <w:szCs w:val="22"/>
        </w:rPr>
        <w:t>Rangovas</w:t>
      </w:r>
      <w:r w:rsidR="00AE763D" w:rsidRPr="00542A80">
        <w:rPr>
          <w:rFonts w:asciiTheme="minorHAnsi" w:hAnsiTheme="minorHAnsi" w:cstheme="minorHAnsi"/>
          <w:color w:val="auto"/>
          <w:sz w:val="22"/>
          <w:szCs w:val="22"/>
        </w:rPr>
        <w:t xml:space="preserve"> </w:t>
      </w:r>
      <w:r w:rsidR="00A06844" w:rsidRPr="00542A80">
        <w:rPr>
          <w:rFonts w:asciiTheme="minorHAnsi" w:hAnsiTheme="minorHAnsi" w:cstheme="minorHAnsi"/>
          <w:color w:val="auto"/>
          <w:sz w:val="22"/>
          <w:szCs w:val="22"/>
        </w:rPr>
        <w:t xml:space="preserve">yra atsakingas už </w:t>
      </w:r>
      <w:r w:rsidR="00E921D2" w:rsidRPr="00542A80">
        <w:rPr>
          <w:rFonts w:asciiTheme="minorHAnsi" w:hAnsiTheme="minorHAnsi" w:cstheme="minorHAnsi"/>
          <w:color w:val="auto"/>
          <w:sz w:val="22"/>
          <w:szCs w:val="22"/>
        </w:rPr>
        <w:t>s</w:t>
      </w:r>
      <w:r w:rsidR="00FA3774" w:rsidRPr="00542A80">
        <w:rPr>
          <w:rFonts w:asciiTheme="minorHAnsi" w:hAnsiTheme="minorHAnsi" w:cstheme="minorHAnsi"/>
          <w:color w:val="auto"/>
          <w:sz w:val="22"/>
          <w:szCs w:val="22"/>
        </w:rPr>
        <w:t xml:space="preserve">tatinio projektinių pasiūlymų ir </w:t>
      </w:r>
      <w:r w:rsidR="00E921D2" w:rsidRPr="00542A80">
        <w:rPr>
          <w:rFonts w:asciiTheme="minorHAnsi" w:hAnsiTheme="minorHAnsi" w:cstheme="minorHAnsi"/>
          <w:color w:val="auto"/>
          <w:sz w:val="22"/>
          <w:szCs w:val="22"/>
        </w:rPr>
        <w:t>s</w:t>
      </w:r>
      <w:r w:rsidR="00A06844" w:rsidRPr="00542A80">
        <w:rPr>
          <w:rFonts w:asciiTheme="minorHAnsi" w:hAnsiTheme="minorHAnsi" w:cstheme="minorHAnsi"/>
          <w:color w:val="auto"/>
          <w:sz w:val="22"/>
          <w:szCs w:val="22"/>
        </w:rPr>
        <w:t xml:space="preserve">tatinio </w:t>
      </w:r>
      <w:r w:rsidR="00FA3774" w:rsidRPr="00542A80">
        <w:rPr>
          <w:rFonts w:asciiTheme="minorHAnsi" w:hAnsiTheme="minorHAnsi" w:cstheme="minorHAnsi"/>
          <w:color w:val="auto"/>
          <w:sz w:val="22"/>
          <w:szCs w:val="22"/>
        </w:rPr>
        <w:t xml:space="preserve">techninio darbo </w:t>
      </w:r>
      <w:r w:rsidR="00A06844" w:rsidRPr="00542A80">
        <w:rPr>
          <w:rFonts w:asciiTheme="minorHAnsi" w:hAnsiTheme="minorHAnsi" w:cstheme="minorHAnsi"/>
          <w:color w:val="auto"/>
          <w:sz w:val="22"/>
          <w:szCs w:val="22"/>
        </w:rPr>
        <w:t>projekto rengimą</w:t>
      </w:r>
      <w:r w:rsidR="004D45C0" w:rsidRPr="00542A80">
        <w:rPr>
          <w:rFonts w:asciiTheme="minorHAnsi" w:hAnsiTheme="minorHAnsi" w:cstheme="minorHAnsi"/>
          <w:color w:val="auto"/>
          <w:sz w:val="22"/>
          <w:szCs w:val="22"/>
        </w:rPr>
        <w:t xml:space="preserve"> (bendrai kartu </w:t>
      </w:r>
      <w:r w:rsidR="00784BC4" w:rsidRPr="00542A80">
        <w:rPr>
          <w:rFonts w:asciiTheme="minorHAnsi" w:hAnsiTheme="minorHAnsi" w:cstheme="minorHAnsi"/>
          <w:color w:val="auto"/>
          <w:sz w:val="22"/>
          <w:szCs w:val="22"/>
        </w:rPr>
        <w:t xml:space="preserve">toliau </w:t>
      </w:r>
      <w:r w:rsidR="004D45C0" w:rsidRPr="00542A80">
        <w:rPr>
          <w:rFonts w:asciiTheme="minorHAnsi" w:hAnsiTheme="minorHAnsi" w:cstheme="minorHAnsi"/>
          <w:color w:val="auto"/>
          <w:sz w:val="22"/>
          <w:szCs w:val="22"/>
        </w:rPr>
        <w:t>vadinama – projektavimu</w:t>
      </w:r>
      <w:r w:rsidR="00B478CD" w:rsidRPr="00542A80">
        <w:rPr>
          <w:rFonts w:asciiTheme="minorHAnsi" w:hAnsiTheme="minorHAnsi" w:cstheme="minorHAnsi"/>
          <w:color w:val="auto"/>
          <w:sz w:val="22"/>
          <w:szCs w:val="22"/>
        </w:rPr>
        <w:t>, Statinio projektu</w:t>
      </w:r>
      <w:r w:rsidR="004D45C0" w:rsidRPr="00542A80">
        <w:rPr>
          <w:rFonts w:asciiTheme="minorHAnsi" w:hAnsiTheme="minorHAnsi" w:cstheme="minorHAnsi"/>
          <w:color w:val="auto"/>
          <w:sz w:val="22"/>
          <w:szCs w:val="22"/>
        </w:rPr>
        <w:t>)</w:t>
      </w:r>
      <w:r w:rsidR="00A06844" w:rsidRPr="00542A80">
        <w:rPr>
          <w:rFonts w:asciiTheme="minorHAnsi" w:hAnsiTheme="minorHAnsi" w:cstheme="minorHAnsi"/>
          <w:color w:val="auto"/>
          <w:sz w:val="22"/>
          <w:szCs w:val="22"/>
        </w:rPr>
        <w:t xml:space="preserve">, </w:t>
      </w:r>
      <w:r w:rsidR="00AE763D" w:rsidRPr="00542A80">
        <w:rPr>
          <w:rFonts w:asciiTheme="minorHAnsi" w:hAnsiTheme="minorHAnsi" w:cstheme="minorHAnsi"/>
          <w:color w:val="auto"/>
          <w:sz w:val="22"/>
          <w:szCs w:val="22"/>
        </w:rPr>
        <w:t>Darbų atlikimą</w:t>
      </w:r>
      <w:r w:rsidR="00784BC4" w:rsidRPr="00542A80">
        <w:rPr>
          <w:rFonts w:asciiTheme="minorHAnsi" w:hAnsiTheme="minorHAnsi" w:cstheme="minorHAnsi"/>
          <w:color w:val="auto"/>
          <w:sz w:val="22"/>
          <w:szCs w:val="22"/>
        </w:rPr>
        <w:t xml:space="preserve">, </w:t>
      </w:r>
      <w:r w:rsidR="00A06844" w:rsidRPr="00542A80">
        <w:rPr>
          <w:rFonts w:asciiTheme="minorHAnsi" w:hAnsiTheme="minorHAnsi" w:cstheme="minorHAnsi"/>
          <w:color w:val="auto"/>
          <w:sz w:val="22"/>
          <w:szCs w:val="22"/>
        </w:rPr>
        <w:t>už nuotekų valymo įrenginių efektyvų darbą ir ekonomišką veikimą</w:t>
      </w:r>
      <w:r w:rsidR="00784BC4" w:rsidRPr="00542A80">
        <w:rPr>
          <w:rFonts w:asciiTheme="minorHAnsi" w:hAnsiTheme="minorHAnsi" w:cstheme="minorHAnsi"/>
          <w:color w:val="auto"/>
          <w:sz w:val="22"/>
          <w:szCs w:val="22"/>
        </w:rPr>
        <w:t xml:space="preserve"> ir galutinio</w:t>
      </w:r>
      <w:r w:rsidR="000B6620" w:rsidRPr="00542A80">
        <w:rPr>
          <w:rFonts w:asciiTheme="minorHAnsi" w:hAnsiTheme="minorHAnsi" w:cstheme="minorHAnsi"/>
          <w:color w:val="auto"/>
          <w:sz w:val="22"/>
          <w:szCs w:val="22"/>
        </w:rPr>
        <w:t xml:space="preserve"> </w:t>
      </w:r>
      <w:r w:rsidR="00784BC4" w:rsidRPr="00542A80">
        <w:rPr>
          <w:rFonts w:asciiTheme="minorHAnsi" w:hAnsiTheme="minorHAnsi" w:cstheme="minorHAnsi"/>
          <w:color w:val="auto"/>
          <w:sz w:val="22"/>
          <w:szCs w:val="22"/>
        </w:rPr>
        <w:t>rezultato</w:t>
      </w:r>
      <w:r w:rsidR="000B6620" w:rsidRPr="00542A80">
        <w:rPr>
          <w:rFonts w:asciiTheme="minorHAnsi" w:hAnsiTheme="minorHAnsi" w:cstheme="minorHAnsi"/>
          <w:color w:val="auto"/>
          <w:sz w:val="22"/>
          <w:szCs w:val="22"/>
        </w:rPr>
        <w:t xml:space="preserve"> (reikalingų nuotekų išvalymo rodiklių)</w:t>
      </w:r>
      <w:r w:rsidR="00784BC4" w:rsidRPr="00542A80">
        <w:rPr>
          <w:rFonts w:asciiTheme="minorHAnsi" w:hAnsiTheme="minorHAnsi" w:cstheme="minorHAnsi"/>
          <w:color w:val="auto"/>
          <w:sz w:val="22"/>
          <w:szCs w:val="22"/>
        </w:rPr>
        <w:t xml:space="preserve"> pasiekimą. </w:t>
      </w:r>
    </w:p>
    <w:p w14:paraId="7E91D48D" w14:textId="77777777" w:rsidR="001B64C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1B64C5" w:rsidRPr="00542A80">
        <w:rPr>
          <w:rFonts w:asciiTheme="minorHAnsi" w:hAnsiTheme="minorHAnsi" w:cstheme="minorHAnsi"/>
          <w:color w:val="auto"/>
          <w:sz w:val="22"/>
          <w:szCs w:val="22"/>
        </w:rPr>
        <w:t>as turi gauti vis</w:t>
      </w:r>
      <w:r w:rsidR="00B662FE" w:rsidRPr="00542A80">
        <w:rPr>
          <w:rFonts w:asciiTheme="minorHAnsi" w:hAnsiTheme="minorHAnsi" w:cstheme="minorHAnsi"/>
          <w:color w:val="auto"/>
          <w:sz w:val="22"/>
          <w:szCs w:val="22"/>
        </w:rPr>
        <w:t>as</w:t>
      </w:r>
      <w:r w:rsidR="001B64C5" w:rsidRPr="00542A80">
        <w:rPr>
          <w:rFonts w:asciiTheme="minorHAnsi" w:hAnsiTheme="minorHAnsi" w:cstheme="minorHAnsi"/>
          <w:color w:val="auto"/>
          <w:sz w:val="22"/>
          <w:szCs w:val="22"/>
        </w:rPr>
        <w:t xml:space="preserve"> prisijungimo sąlygas, leidimus, licencijas ir suderinimus reikalingus </w:t>
      </w:r>
      <w:r w:rsidR="00D95C8F" w:rsidRPr="00542A80">
        <w:rPr>
          <w:rFonts w:asciiTheme="minorHAnsi" w:hAnsiTheme="minorHAnsi" w:cstheme="minorHAnsi"/>
          <w:color w:val="auto"/>
          <w:sz w:val="22"/>
          <w:szCs w:val="22"/>
        </w:rPr>
        <w:t xml:space="preserve">projektavimui, </w:t>
      </w:r>
      <w:r w:rsidR="001B64C5" w:rsidRPr="00542A80">
        <w:rPr>
          <w:rFonts w:asciiTheme="minorHAnsi" w:hAnsiTheme="minorHAnsi" w:cstheme="minorHAnsi"/>
          <w:color w:val="auto"/>
          <w:sz w:val="22"/>
          <w:szCs w:val="22"/>
        </w:rPr>
        <w:t>statyb</w:t>
      </w:r>
      <w:r w:rsidR="008A78C0" w:rsidRPr="00542A80">
        <w:rPr>
          <w:rFonts w:asciiTheme="minorHAnsi" w:hAnsiTheme="minorHAnsi" w:cstheme="minorHAnsi"/>
          <w:color w:val="auto"/>
          <w:sz w:val="22"/>
          <w:szCs w:val="22"/>
        </w:rPr>
        <w:t>os darbams</w:t>
      </w:r>
      <w:r w:rsidR="001B64C5" w:rsidRPr="00542A80">
        <w:rPr>
          <w:rFonts w:asciiTheme="minorHAnsi" w:hAnsiTheme="minorHAnsi" w:cstheme="minorHAnsi"/>
          <w:color w:val="auto"/>
          <w:sz w:val="22"/>
          <w:szCs w:val="22"/>
        </w:rPr>
        <w:t xml:space="preserve">, darbų valdymui ir statinių naudojimui. Užsakovas </w:t>
      </w:r>
      <w:r w:rsidR="006D50B9" w:rsidRPr="00542A80">
        <w:rPr>
          <w:rFonts w:asciiTheme="minorHAnsi" w:hAnsiTheme="minorHAnsi" w:cstheme="minorHAnsi"/>
          <w:color w:val="auto"/>
          <w:sz w:val="22"/>
          <w:szCs w:val="22"/>
        </w:rPr>
        <w:t>kreipsis į institucijas, kad gauti</w:t>
      </w:r>
      <w:r w:rsidR="001B64C5" w:rsidRPr="00542A80">
        <w:rPr>
          <w:rFonts w:asciiTheme="minorHAnsi" w:hAnsiTheme="minorHAnsi" w:cstheme="minorHAnsi"/>
          <w:color w:val="auto"/>
          <w:sz w:val="22"/>
          <w:szCs w:val="22"/>
        </w:rPr>
        <w:t xml:space="preserve"> leidimus, kuriuos </w:t>
      </w:r>
      <w:r w:rsidR="0050305C" w:rsidRPr="00542A80">
        <w:rPr>
          <w:rFonts w:asciiTheme="minorHAnsi" w:hAnsiTheme="minorHAnsi" w:cstheme="minorHAnsi"/>
          <w:color w:val="auto"/>
          <w:sz w:val="22"/>
          <w:szCs w:val="22"/>
        </w:rPr>
        <w:t>privalo</w:t>
      </w:r>
      <w:r w:rsidR="001B64C5" w:rsidRPr="00542A80">
        <w:rPr>
          <w:rFonts w:asciiTheme="minorHAnsi" w:hAnsiTheme="minorHAnsi" w:cstheme="minorHAnsi"/>
          <w:color w:val="auto"/>
          <w:sz w:val="22"/>
          <w:szCs w:val="22"/>
        </w:rPr>
        <w:t xml:space="preserve"> gauti tik Užsakovas. </w:t>
      </w:r>
    </w:p>
    <w:p w14:paraId="3B942679" w14:textId="77777777" w:rsidR="001B64C5" w:rsidRPr="00542A80" w:rsidRDefault="0009013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Esant poreikiui, </w:t>
      </w:r>
      <w:r w:rsidR="00EF3228" w:rsidRPr="00542A80">
        <w:rPr>
          <w:rFonts w:asciiTheme="minorHAnsi" w:hAnsiTheme="minorHAnsi" w:cstheme="minorHAnsi"/>
          <w:color w:val="auto"/>
          <w:sz w:val="22"/>
          <w:szCs w:val="22"/>
        </w:rPr>
        <w:t>Rangov</w:t>
      </w:r>
      <w:r w:rsidR="001B64C5" w:rsidRPr="00542A80">
        <w:rPr>
          <w:rFonts w:asciiTheme="minorHAnsi" w:hAnsiTheme="minorHAnsi" w:cstheme="minorHAnsi"/>
          <w:color w:val="auto"/>
          <w:sz w:val="22"/>
          <w:szCs w:val="22"/>
        </w:rPr>
        <w:t xml:space="preserve">as </w:t>
      </w:r>
      <w:r w:rsidR="0050305C" w:rsidRPr="00542A80">
        <w:rPr>
          <w:rFonts w:asciiTheme="minorHAnsi" w:hAnsiTheme="minorHAnsi" w:cstheme="minorHAnsi"/>
          <w:color w:val="auto"/>
          <w:sz w:val="22"/>
          <w:szCs w:val="22"/>
        </w:rPr>
        <w:t>turės</w:t>
      </w:r>
      <w:r w:rsidR="001B64C5" w:rsidRPr="00542A80">
        <w:rPr>
          <w:rFonts w:asciiTheme="minorHAnsi" w:hAnsiTheme="minorHAnsi" w:cstheme="minorHAnsi"/>
          <w:color w:val="auto"/>
          <w:sz w:val="22"/>
          <w:szCs w:val="22"/>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542A80">
        <w:rPr>
          <w:rFonts w:asciiTheme="minorHAnsi" w:hAnsiTheme="minorHAnsi" w:cstheme="minorHAnsi"/>
          <w:color w:val="auto"/>
          <w:sz w:val="22"/>
          <w:szCs w:val="22"/>
        </w:rPr>
        <w:t xml:space="preserve"> </w:t>
      </w:r>
      <w:r w:rsidR="001B64C5" w:rsidRPr="00542A80">
        <w:rPr>
          <w:rFonts w:asciiTheme="minorHAnsi" w:hAnsiTheme="minorHAnsi" w:cstheme="minorHAnsi"/>
          <w:color w:val="auto"/>
          <w:sz w:val="22"/>
          <w:szCs w:val="22"/>
        </w:rPr>
        <w:t>ir kt.</w:t>
      </w:r>
    </w:p>
    <w:p w14:paraId="3B7EB900" w14:textId="42E20ACF" w:rsidR="006079FA" w:rsidRPr="00542A80" w:rsidRDefault="006079FA"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0" w:name="_Toc220400661"/>
      <w:r w:rsidRPr="00542A80">
        <w:rPr>
          <w:rFonts w:asciiTheme="minorHAnsi" w:hAnsiTheme="minorHAnsi" w:cstheme="minorHAnsi"/>
          <w:sz w:val="22"/>
          <w:szCs w:val="22"/>
          <w:lang w:val="lt-LT"/>
        </w:rPr>
        <w:t>Esama situacija</w:t>
      </w:r>
      <w:bookmarkEnd w:id="10"/>
    </w:p>
    <w:p w14:paraId="078C09D3" w14:textId="2AC43F94" w:rsidR="006079FA" w:rsidRPr="00542A80" w:rsidRDefault="00B348E5" w:rsidP="006079FA">
      <w:pPr>
        <w:tabs>
          <w:tab w:val="left" w:pos="900"/>
        </w:tabs>
        <w:jc w:val="both"/>
        <w:rPr>
          <w:rFonts w:asciiTheme="minorHAnsi" w:hAnsiTheme="minorHAnsi" w:cstheme="minorHAnsi"/>
          <w:color w:val="auto"/>
          <w:sz w:val="22"/>
          <w:szCs w:val="22"/>
        </w:rPr>
      </w:pPr>
      <w:proofErr w:type="spellStart"/>
      <w:r>
        <w:rPr>
          <w:rFonts w:asciiTheme="minorHAnsi" w:hAnsiTheme="minorHAnsi" w:cstheme="minorHAnsi"/>
          <w:color w:val="auto"/>
          <w:sz w:val="22"/>
          <w:szCs w:val="22"/>
        </w:rPr>
        <w:t>Šiauduv</w:t>
      </w:r>
      <w:r w:rsidR="006079FA" w:rsidRPr="00542A80">
        <w:rPr>
          <w:rFonts w:asciiTheme="minorHAnsi" w:hAnsiTheme="minorHAnsi" w:cstheme="minorHAnsi"/>
          <w:color w:val="auto"/>
          <w:sz w:val="22"/>
          <w:szCs w:val="22"/>
        </w:rPr>
        <w:t>a</w:t>
      </w:r>
      <w:proofErr w:type="spellEnd"/>
      <w:r w:rsidR="00A229CB">
        <w:rPr>
          <w:rFonts w:asciiTheme="minorHAnsi" w:hAnsiTheme="minorHAnsi" w:cstheme="minorHAnsi"/>
          <w:color w:val="auto"/>
          <w:sz w:val="22"/>
          <w:szCs w:val="22"/>
        </w:rPr>
        <w:t xml:space="preserve"> -</w:t>
      </w:r>
      <w:r w:rsidR="006079FA" w:rsidRPr="00542A80">
        <w:rPr>
          <w:rFonts w:asciiTheme="minorHAnsi" w:hAnsiTheme="minorHAnsi" w:cstheme="minorHAnsi"/>
          <w:color w:val="auto"/>
          <w:sz w:val="22"/>
          <w:szCs w:val="22"/>
        </w:rPr>
        <w:t xml:space="preserve"> kaimas </w:t>
      </w:r>
      <w:r>
        <w:rPr>
          <w:rFonts w:asciiTheme="minorHAnsi" w:hAnsiTheme="minorHAnsi" w:cstheme="minorHAnsi"/>
          <w:color w:val="auto"/>
          <w:sz w:val="22"/>
          <w:szCs w:val="22"/>
        </w:rPr>
        <w:t>Šilalės</w:t>
      </w:r>
      <w:r w:rsidR="006079FA" w:rsidRPr="00542A80">
        <w:rPr>
          <w:rFonts w:asciiTheme="minorHAnsi" w:hAnsiTheme="minorHAnsi" w:cstheme="minorHAnsi"/>
          <w:color w:val="auto"/>
          <w:sz w:val="22"/>
          <w:szCs w:val="22"/>
        </w:rPr>
        <w:t xml:space="preserve"> rajono savivaldybės teritorijoje, 8 km į </w:t>
      </w:r>
      <w:r w:rsidR="00A229CB">
        <w:rPr>
          <w:rFonts w:asciiTheme="minorHAnsi" w:hAnsiTheme="minorHAnsi" w:cstheme="minorHAnsi"/>
          <w:color w:val="auto"/>
          <w:sz w:val="22"/>
          <w:szCs w:val="22"/>
        </w:rPr>
        <w:t>pietus</w:t>
      </w:r>
      <w:r w:rsidR="006079FA" w:rsidRPr="00542A80">
        <w:rPr>
          <w:rFonts w:asciiTheme="minorHAnsi" w:hAnsiTheme="minorHAnsi" w:cstheme="minorHAnsi"/>
          <w:color w:val="auto"/>
          <w:sz w:val="22"/>
          <w:szCs w:val="22"/>
        </w:rPr>
        <w:t xml:space="preserve"> nuo </w:t>
      </w:r>
      <w:r w:rsidR="00A229CB">
        <w:rPr>
          <w:rFonts w:asciiTheme="minorHAnsi" w:hAnsiTheme="minorHAnsi" w:cstheme="minorHAnsi"/>
          <w:color w:val="auto"/>
          <w:sz w:val="22"/>
          <w:szCs w:val="22"/>
        </w:rPr>
        <w:t>Laukuvos. S</w:t>
      </w:r>
      <w:r w:rsidR="006079FA" w:rsidRPr="00542A80">
        <w:rPr>
          <w:rFonts w:asciiTheme="minorHAnsi" w:hAnsiTheme="minorHAnsi" w:cstheme="minorHAnsi"/>
          <w:color w:val="auto"/>
          <w:sz w:val="22"/>
          <w:szCs w:val="22"/>
        </w:rPr>
        <w:t xml:space="preserve">eniūnijos centras. </w:t>
      </w:r>
    </w:p>
    <w:p w14:paraId="1D69CFAE" w14:textId="42E7B558" w:rsidR="006C3439" w:rsidRPr="00542A80" w:rsidRDefault="006C3439" w:rsidP="006079FA">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Gyventojų skaičius </w:t>
      </w:r>
      <w:proofErr w:type="spellStart"/>
      <w:r w:rsidR="00B348E5">
        <w:rPr>
          <w:rFonts w:asciiTheme="minorHAnsi" w:hAnsiTheme="minorHAnsi" w:cstheme="minorHAnsi"/>
          <w:color w:val="auto"/>
          <w:sz w:val="22"/>
          <w:szCs w:val="22"/>
        </w:rPr>
        <w:t>Šiauduv</w:t>
      </w:r>
      <w:r w:rsidRPr="00542A80">
        <w:rPr>
          <w:rFonts w:asciiTheme="minorHAnsi" w:hAnsiTheme="minorHAnsi" w:cstheme="minorHAnsi"/>
          <w:color w:val="auto"/>
          <w:sz w:val="22"/>
          <w:szCs w:val="22"/>
        </w:rPr>
        <w:t>os</w:t>
      </w:r>
      <w:proofErr w:type="spellEnd"/>
      <w:r w:rsidRPr="00542A80">
        <w:rPr>
          <w:rFonts w:asciiTheme="minorHAnsi" w:hAnsiTheme="minorHAnsi" w:cstheme="minorHAnsi"/>
          <w:color w:val="auto"/>
          <w:sz w:val="22"/>
          <w:szCs w:val="22"/>
        </w:rPr>
        <w:t xml:space="preserve"> kaime 202</w:t>
      </w:r>
      <w:r w:rsidR="00A229CB">
        <w:rPr>
          <w:rFonts w:asciiTheme="minorHAnsi" w:hAnsiTheme="minorHAnsi" w:cstheme="minorHAnsi"/>
          <w:color w:val="auto"/>
          <w:sz w:val="22"/>
          <w:szCs w:val="22"/>
        </w:rPr>
        <w:t>1</w:t>
      </w:r>
      <w:r w:rsidRPr="00542A80">
        <w:rPr>
          <w:rFonts w:asciiTheme="minorHAnsi" w:hAnsiTheme="minorHAnsi" w:cstheme="minorHAnsi"/>
          <w:color w:val="auto"/>
          <w:sz w:val="22"/>
          <w:szCs w:val="22"/>
        </w:rPr>
        <w:t xml:space="preserve"> m.</w:t>
      </w:r>
      <w:r w:rsidR="00141B48">
        <w:rPr>
          <w:rFonts w:asciiTheme="minorHAnsi" w:hAnsiTheme="minorHAnsi" w:cstheme="minorHAnsi"/>
          <w:color w:val="auto"/>
          <w:sz w:val="22"/>
          <w:szCs w:val="22"/>
        </w:rPr>
        <w:t xml:space="preserve"> surašymo duomenimis,</w:t>
      </w:r>
      <w:r w:rsidRPr="00542A80">
        <w:rPr>
          <w:rFonts w:asciiTheme="minorHAnsi" w:hAnsiTheme="minorHAnsi" w:cstheme="minorHAnsi"/>
          <w:color w:val="auto"/>
          <w:sz w:val="22"/>
          <w:szCs w:val="22"/>
        </w:rPr>
        <w:t xml:space="preserve"> </w:t>
      </w:r>
      <w:r w:rsidR="008332C6">
        <w:rPr>
          <w:rFonts w:asciiTheme="minorHAnsi" w:hAnsiTheme="minorHAnsi" w:cstheme="minorHAnsi"/>
          <w:color w:val="auto"/>
          <w:sz w:val="22"/>
          <w:szCs w:val="22"/>
        </w:rPr>
        <w:t xml:space="preserve">buvo </w:t>
      </w:r>
      <w:r w:rsidR="00A229CB">
        <w:rPr>
          <w:rFonts w:asciiTheme="minorHAnsi" w:hAnsiTheme="minorHAnsi" w:cstheme="minorHAnsi"/>
          <w:color w:val="auto"/>
          <w:sz w:val="22"/>
          <w:szCs w:val="22"/>
        </w:rPr>
        <w:t>337</w:t>
      </w:r>
      <w:r w:rsidRPr="00542A80">
        <w:rPr>
          <w:rFonts w:asciiTheme="minorHAnsi" w:hAnsiTheme="minorHAnsi" w:cstheme="minorHAnsi"/>
          <w:color w:val="auto"/>
          <w:sz w:val="22"/>
          <w:szCs w:val="22"/>
        </w:rPr>
        <w:t xml:space="preserve"> gyventojų.</w:t>
      </w:r>
    </w:p>
    <w:p w14:paraId="57BC5F4A" w14:textId="6B735123" w:rsidR="003F7391" w:rsidRPr="003F7391" w:rsidRDefault="003F7391" w:rsidP="003F7391">
      <w:pPr>
        <w:tabs>
          <w:tab w:val="left" w:pos="900"/>
        </w:tabs>
        <w:jc w:val="both"/>
        <w:rPr>
          <w:rFonts w:asciiTheme="minorHAnsi" w:hAnsiTheme="minorHAnsi" w:cstheme="minorHAnsi"/>
          <w:color w:val="auto"/>
          <w:sz w:val="22"/>
          <w:szCs w:val="22"/>
        </w:rPr>
      </w:pPr>
      <w:proofErr w:type="spellStart"/>
      <w:r w:rsidRPr="003F7391">
        <w:rPr>
          <w:rFonts w:asciiTheme="minorHAnsi" w:hAnsiTheme="minorHAnsi" w:cstheme="minorHAnsi"/>
          <w:color w:val="auto"/>
          <w:sz w:val="22"/>
          <w:szCs w:val="22"/>
        </w:rPr>
        <w:t>Šiauduv</w:t>
      </w:r>
      <w:r w:rsidR="008332C6">
        <w:rPr>
          <w:rFonts w:asciiTheme="minorHAnsi" w:hAnsiTheme="minorHAnsi" w:cstheme="minorHAnsi"/>
          <w:color w:val="auto"/>
          <w:sz w:val="22"/>
          <w:szCs w:val="22"/>
        </w:rPr>
        <w:t>os</w:t>
      </w:r>
      <w:proofErr w:type="spellEnd"/>
      <w:r w:rsidR="008332C6">
        <w:rPr>
          <w:rFonts w:asciiTheme="minorHAnsi" w:hAnsiTheme="minorHAnsi" w:cstheme="minorHAnsi"/>
          <w:color w:val="auto"/>
          <w:sz w:val="22"/>
          <w:szCs w:val="22"/>
        </w:rPr>
        <w:t xml:space="preserve"> k.</w:t>
      </w:r>
      <w:r w:rsidRPr="003F7391">
        <w:rPr>
          <w:rFonts w:asciiTheme="minorHAnsi" w:hAnsiTheme="minorHAnsi" w:cstheme="minorHAnsi"/>
          <w:color w:val="auto"/>
          <w:sz w:val="22"/>
          <w:szCs w:val="22"/>
        </w:rPr>
        <w:t xml:space="preserve"> yra vandenvietė</w:t>
      </w:r>
      <w:r>
        <w:rPr>
          <w:rFonts w:asciiTheme="minorHAnsi" w:hAnsiTheme="minorHAnsi" w:cstheme="minorHAnsi"/>
          <w:color w:val="auto"/>
          <w:sz w:val="22"/>
          <w:szCs w:val="22"/>
        </w:rPr>
        <w:t xml:space="preserve"> ir</w:t>
      </w:r>
      <w:r w:rsidRPr="003F7391">
        <w:rPr>
          <w:rFonts w:asciiTheme="minorHAnsi" w:hAnsiTheme="minorHAnsi" w:cstheme="minorHAnsi"/>
          <w:color w:val="auto"/>
          <w:sz w:val="22"/>
          <w:szCs w:val="22"/>
        </w:rPr>
        <w:t xml:space="preserve"> vandens gerinimo įrenginiai.</w:t>
      </w:r>
      <w:r>
        <w:rPr>
          <w:rFonts w:asciiTheme="minorHAnsi" w:hAnsiTheme="minorHAnsi" w:cstheme="minorHAnsi"/>
          <w:color w:val="auto"/>
          <w:sz w:val="22"/>
          <w:szCs w:val="22"/>
        </w:rPr>
        <w:t xml:space="preserve"> </w:t>
      </w:r>
      <w:r w:rsidRPr="003F7391">
        <w:rPr>
          <w:rFonts w:asciiTheme="minorHAnsi" w:hAnsiTheme="minorHAnsi" w:cstheme="minorHAnsi"/>
          <w:color w:val="auto"/>
          <w:sz w:val="22"/>
          <w:szCs w:val="22"/>
        </w:rPr>
        <w:t xml:space="preserve">Kaime yra nepilnai išvystyta vandens tiekimo sistema. Prie vandentiekio tinklų šiuo metu yra prisijungę 120 būstai arba 252 gyventojai. Centralizuotos nuotekų surinkimo sistemos </w:t>
      </w:r>
      <w:r w:rsidRPr="00141B48">
        <w:rPr>
          <w:rFonts w:asciiTheme="minorHAnsi" w:hAnsiTheme="minorHAnsi" w:cstheme="minorHAnsi"/>
          <w:b/>
          <w:bCs/>
          <w:color w:val="auto"/>
          <w:sz w:val="22"/>
          <w:szCs w:val="22"/>
        </w:rPr>
        <w:t>kaime nėra</w:t>
      </w:r>
      <w:r w:rsidRPr="003F7391">
        <w:rPr>
          <w:rFonts w:asciiTheme="minorHAnsi" w:hAnsiTheme="minorHAnsi" w:cstheme="minorHAnsi"/>
          <w:color w:val="auto"/>
          <w:sz w:val="22"/>
          <w:szCs w:val="22"/>
        </w:rPr>
        <w:t>, nuotekų</w:t>
      </w:r>
      <w:r>
        <w:rPr>
          <w:rFonts w:asciiTheme="minorHAnsi" w:hAnsiTheme="minorHAnsi" w:cstheme="minorHAnsi"/>
          <w:color w:val="auto"/>
          <w:sz w:val="22"/>
          <w:szCs w:val="22"/>
        </w:rPr>
        <w:t xml:space="preserve"> </w:t>
      </w:r>
      <w:r w:rsidRPr="003F7391">
        <w:rPr>
          <w:rFonts w:asciiTheme="minorHAnsi" w:hAnsiTheme="minorHAnsi" w:cstheme="minorHAnsi"/>
          <w:color w:val="auto"/>
          <w:sz w:val="22"/>
          <w:szCs w:val="22"/>
        </w:rPr>
        <w:t xml:space="preserve">valymo įrenginių taip pat nėra. </w:t>
      </w:r>
      <w:proofErr w:type="spellStart"/>
      <w:r w:rsidRPr="003F7391">
        <w:rPr>
          <w:rFonts w:asciiTheme="minorHAnsi" w:hAnsiTheme="minorHAnsi" w:cstheme="minorHAnsi"/>
          <w:color w:val="auto"/>
          <w:sz w:val="22"/>
          <w:szCs w:val="22"/>
        </w:rPr>
        <w:t>Šiauduv</w:t>
      </w:r>
      <w:r>
        <w:rPr>
          <w:rFonts w:asciiTheme="minorHAnsi" w:hAnsiTheme="minorHAnsi" w:cstheme="minorHAnsi"/>
          <w:color w:val="auto"/>
          <w:sz w:val="22"/>
          <w:szCs w:val="22"/>
        </w:rPr>
        <w:t>os</w:t>
      </w:r>
      <w:proofErr w:type="spellEnd"/>
      <w:r>
        <w:rPr>
          <w:rFonts w:asciiTheme="minorHAnsi" w:hAnsiTheme="minorHAnsi" w:cstheme="minorHAnsi"/>
          <w:color w:val="auto"/>
          <w:sz w:val="22"/>
          <w:szCs w:val="22"/>
        </w:rPr>
        <w:t xml:space="preserve"> kaimas</w:t>
      </w:r>
      <w:r w:rsidRPr="003F7391">
        <w:rPr>
          <w:rFonts w:asciiTheme="minorHAnsi" w:hAnsiTheme="minorHAnsi" w:cstheme="minorHAnsi"/>
          <w:color w:val="auto"/>
          <w:sz w:val="22"/>
          <w:szCs w:val="22"/>
        </w:rPr>
        <w:t xml:space="preserve"> yra priskiriamas viešo vandens tiekimo centralizuotų tinklų vystymo zonai.</w:t>
      </w:r>
    </w:p>
    <w:p w14:paraId="64FAD71B" w14:textId="77777777" w:rsidR="003F7391" w:rsidRDefault="003F7391" w:rsidP="003F7391">
      <w:pPr>
        <w:tabs>
          <w:tab w:val="left" w:pos="900"/>
        </w:tabs>
        <w:jc w:val="both"/>
        <w:rPr>
          <w:rFonts w:asciiTheme="minorHAnsi" w:hAnsiTheme="minorHAnsi" w:cstheme="minorHAnsi"/>
          <w:color w:val="auto"/>
          <w:sz w:val="22"/>
          <w:szCs w:val="22"/>
        </w:rPr>
      </w:pPr>
    </w:p>
    <w:p w14:paraId="5F056D14" w14:textId="0C52D323" w:rsidR="008776E6" w:rsidRPr="00542A80" w:rsidRDefault="008776E6" w:rsidP="006079FA">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Atskiru projektu (ne šio </w:t>
      </w:r>
      <w:r w:rsidR="008332C6">
        <w:rPr>
          <w:rFonts w:asciiTheme="minorHAnsi" w:hAnsiTheme="minorHAnsi" w:cstheme="minorHAnsi"/>
          <w:color w:val="auto"/>
          <w:sz w:val="22"/>
          <w:szCs w:val="22"/>
        </w:rPr>
        <w:t>P</w:t>
      </w:r>
      <w:r w:rsidRPr="00542A80">
        <w:rPr>
          <w:rFonts w:asciiTheme="minorHAnsi" w:hAnsiTheme="minorHAnsi" w:cstheme="minorHAnsi"/>
          <w:color w:val="auto"/>
          <w:sz w:val="22"/>
          <w:szCs w:val="22"/>
        </w:rPr>
        <w:t xml:space="preserve">irkimo apimtyje) numatoma </w:t>
      </w:r>
      <w:proofErr w:type="spellStart"/>
      <w:r w:rsidR="00B348E5">
        <w:rPr>
          <w:rFonts w:asciiTheme="minorHAnsi" w:hAnsiTheme="minorHAnsi" w:cstheme="minorHAnsi"/>
          <w:color w:val="auto"/>
          <w:sz w:val="22"/>
          <w:szCs w:val="22"/>
        </w:rPr>
        <w:t>Šiauduv</w:t>
      </w:r>
      <w:r w:rsidRPr="00542A80">
        <w:rPr>
          <w:rFonts w:asciiTheme="minorHAnsi" w:hAnsiTheme="minorHAnsi" w:cstheme="minorHAnsi"/>
          <w:color w:val="auto"/>
          <w:sz w:val="22"/>
          <w:szCs w:val="22"/>
        </w:rPr>
        <w:t>os</w:t>
      </w:r>
      <w:proofErr w:type="spellEnd"/>
      <w:r w:rsidRPr="00542A80">
        <w:rPr>
          <w:rFonts w:asciiTheme="minorHAnsi" w:hAnsiTheme="minorHAnsi" w:cstheme="minorHAnsi"/>
          <w:color w:val="auto"/>
          <w:sz w:val="22"/>
          <w:szCs w:val="22"/>
        </w:rPr>
        <w:t xml:space="preserve"> </w:t>
      </w:r>
      <w:r w:rsidR="008332C6">
        <w:rPr>
          <w:rFonts w:asciiTheme="minorHAnsi" w:hAnsiTheme="minorHAnsi" w:cstheme="minorHAnsi"/>
          <w:color w:val="auto"/>
          <w:sz w:val="22"/>
          <w:szCs w:val="22"/>
        </w:rPr>
        <w:t>k.</w:t>
      </w:r>
      <w:r w:rsidRPr="00542A80">
        <w:rPr>
          <w:rFonts w:asciiTheme="minorHAnsi" w:hAnsiTheme="minorHAnsi" w:cstheme="minorHAnsi"/>
          <w:color w:val="auto"/>
          <w:sz w:val="22"/>
          <w:szCs w:val="22"/>
        </w:rPr>
        <w:t xml:space="preserve"> pakloti </w:t>
      </w:r>
      <w:r w:rsidR="00CD5C40">
        <w:rPr>
          <w:rFonts w:asciiTheme="minorHAnsi" w:hAnsiTheme="minorHAnsi" w:cstheme="minorHAnsi"/>
          <w:color w:val="auto"/>
          <w:sz w:val="22"/>
          <w:szCs w:val="22"/>
        </w:rPr>
        <w:t>4,31</w:t>
      </w:r>
      <w:r w:rsidRPr="00542A80">
        <w:rPr>
          <w:rFonts w:asciiTheme="minorHAnsi" w:hAnsiTheme="minorHAnsi" w:cstheme="minorHAnsi"/>
          <w:color w:val="auto"/>
          <w:sz w:val="22"/>
          <w:szCs w:val="22"/>
        </w:rPr>
        <w:t xml:space="preserve"> km savitakinių ir slėginių buitinių nuotekų surinkimo tinklų</w:t>
      </w:r>
      <w:r w:rsidR="00CD5C40">
        <w:rPr>
          <w:rFonts w:asciiTheme="minorHAnsi" w:hAnsiTheme="minorHAnsi" w:cstheme="minorHAnsi"/>
          <w:color w:val="auto"/>
          <w:sz w:val="22"/>
          <w:szCs w:val="22"/>
        </w:rPr>
        <w:t>. Nuotekos bus surenkamos iš 191 gyventojo.</w:t>
      </w:r>
    </w:p>
    <w:p w14:paraId="3D94D689" w14:textId="47DFC1F4" w:rsidR="00EB0009" w:rsidRPr="00542A80" w:rsidRDefault="001B1FF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1" w:name="_Toc180443785"/>
      <w:bookmarkStart w:id="12" w:name="_Toc220400662"/>
      <w:r w:rsidRPr="00542A80">
        <w:rPr>
          <w:rFonts w:asciiTheme="minorHAnsi" w:hAnsiTheme="minorHAnsi" w:cstheme="minorHAnsi"/>
          <w:sz w:val="22"/>
          <w:szCs w:val="22"/>
          <w:lang w:val="lt-LT"/>
        </w:rPr>
        <w:t xml:space="preserve">Darbų </w:t>
      </w:r>
      <w:r w:rsidR="00EB0009" w:rsidRPr="00542A80">
        <w:rPr>
          <w:rFonts w:asciiTheme="minorHAnsi" w:hAnsiTheme="minorHAnsi" w:cstheme="minorHAnsi"/>
          <w:sz w:val="22"/>
          <w:szCs w:val="22"/>
          <w:lang w:val="lt-LT"/>
        </w:rPr>
        <w:t>vieta</w:t>
      </w:r>
      <w:bookmarkEnd w:id="11"/>
      <w:bookmarkEnd w:id="12"/>
    </w:p>
    <w:p w14:paraId="5B8DCF0E" w14:textId="397779E5" w:rsidR="00F91CDF" w:rsidRPr="00542A80" w:rsidRDefault="00D5717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w:t>
      </w:r>
      <w:r w:rsidR="0030046A" w:rsidRPr="00542A80">
        <w:rPr>
          <w:rFonts w:asciiTheme="minorHAnsi" w:hAnsiTheme="minorHAnsi" w:cstheme="minorHAnsi"/>
          <w:color w:val="auto"/>
          <w:sz w:val="22"/>
          <w:szCs w:val="22"/>
        </w:rPr>
        <w:t xml:space="preserve">arbai </w:t>
      </w:r>
      <w:r w:rsidR="00F91CDF" w:rsidRPr="00542A80">
        <w:rPr>
          <w:rFonts w:asciiTheme="minorHAnsi" w:hAnsiTheme="minorHAnsi" w:cstheme="minorHAnsi"/>
          <w:color w:val="auto"/>
          <w:sz w:val="22"/>
          <w:szCs w:val="22"/>
        </w:rPr>
        <w:t>bus vykdom</w:t>
      </w:r>
      <w:r w:rsidR="0030046A" w:rsidRPr="00542A80">
        <w:rPr>
          <w:rFonts w:asciiTheme="minorHAnsi" w:hAnsiTheme="minorHAnsi" w:cstheme="minorHAnsi"/>
          <w:color w:val="auto"/>
          <w:sz w:val="22"/>
          <w:szCs w:val="22"/>
        </w:rPr>
        <w:t xml:space="preserve">i </w:t>
      </w:r>
      <w:proofErr w:type="spellStart"/>
      <w:r w:rsidR="00B348E5">
        <w:rPr>
          <w:rFonts w:asciiTheme="minorHAnsi" w:hAnsiTheme="minorHAnsi" w:cstheme="minorHAnsi"/>
          <w:color w:val="auto"/>
          <w:sz w:val="22"/>
          <w:szCs w:val="22"/>
        </w:rPr>
        <w:t>Šiauduv</w:t>
      </w:r>
      <w:r w:rsidR="008477F8" w:rsidRPr="00542A80">
        <w:rPr>
          <w:rFonts w:asciiTheme="minorHAnsi" w:hAnsiTheme="minorHAnsi" w:cstheme="minorHAnsi"/>
          <w:color w:val="auto"/>
          <w:sz w:val="22"/>
          <w:szCs w:val="22"/>
        </w:rPr>
        <w:t>os</w:t>
      </w:r>
      <w:proofErr w:type="spellEnd"/>
      <w:r w:rsidR="004E4E7A" w:rsidRPr="00542A80">
        <w:rPr>
          <w:rFonts w:asciiTheme="minorHAnsi" w:hAnsiTheme="minorHAnsi" w:cstheme="minorHAnsi"/>
          <w:color w:val="auto"/>
          <w:sz w:val="22"/>
          <w:szCs w:val="22"/>
        </w:rPr>
        <w:t xml:space="preserve"> </w:t>
      </w:r>
      <w:r w:rsidR="004E4E7A" w:rsidRPr="001C76ED">
        <w:rPr>
          <w:rFonts w:asciiTheme="minorHAnsi" w:hAnsiTheme="minorHAnsi" w:cstheme="minorHAnsi"/>
          <w:color w:val="auto"/>
          <w:sz w:val="22"/>
          <w:szCs w:val="22"/>
        </w:rPr>
        <w:t>kaime</w:t>
      </w:r>
      <w:r w:rsidR="006D50B9" w:rsidRPr="001C76ED">
        <w:rPr>
          <w:rFonts w:asciiTheme="minorHAnsi" w:hAnsiTheme="minorHAnsi" w:cstheme="minorHAnsi"/>
          <w:color w:val="auto"/>
          <w:sz w:val="22"/>
          <w:szCs w:val="22"/>
        </w:rPr>
        <w:t xml:space="preserve">, </w:t>
      </w:r>
      <w:r w:rsidR="00DC2CC5" w:rsidRPr="001C76ED">
        <w:rPr>
          <w:rFonts w:asciiTheme="minorHAnsi" w:hAnsiTheme="minorHAnsi" w:cstheme="minorHAnsi"/>
          <w:color w:val="auto"/>
          <w:sz w:val="22"/>
          <w:szCs w:val="22"/>
        </w:rPr>
        <w:t>suformuotame sklype.</w:t>
      </w:r>
      <w:r w:rsidR="00530D6C" w:rsidRPr="001C76ED">
        <w:rPr>
          <w:rFonts w:asciiTheme="minorHAnsi" w:hAnsiTheme="minorHAnsi" w:cstheme="minorHAnsi"/>
          <w:color w:val="auto"/>
          <w:sz w:val="22"/>
          <w:szCs w:val="22"/>
        </w:rPr>
        <w:t xml:space="preserve"> </w:t>
      </w:r>
      <w:r w:rsidR="00E95B15" w:rsidRPr="001C76ED">
        <w:rPr>
          <w:rFonts w:asciiTheme="minorHAnsi" w:hAnsiTheme="minorHAnsi" w:cstheme="minorHAnsi"/>
          <w:color w:val="auto"/>
          <w:sz w:val="22"/>
          <w:szCs w:val="22"/>
        </w:rPr>
        <w:t xml:space="preserve">Žemės sklypas priklauso </w:t>
      </w:r>
      <w:r w:rsidR="00803C32" w:rsidRPr="001C76ED">
        <w:rPr>
          <w:rFonts w:asciiTheme="minorHAnsi" w:hAnsiTheme="minorHAnsi" w:cstheme="minorHAnsi"/>
          <w:color w:val="auto"/>
          <w:sz w:val="22"/>
          <w:szCs w:val="22"/>
        </w:rPr>
        <w:t>savivald</w:t>
      </w:r>
      <w:r w:rsidR="00E95B15" w:rsidRPr="001C76ED">
        <w:rPr>
          <w:rFonts w:asciiTheme="minorHAnsi" w:hAnsiTheme="minorHAnsi" w:cstheme="minorHAnsi"/>
          <w:color w:val="auto"/>
          <w:sz w:val="22"/>
          <w:szCs w:val="22"/>
        </w:rPr>
        <w:t>ybei</w:t>
      </w:r>
      <w:r w:rsidR="00671523" w:rsidRPr="001C76ED">
        <w:rPr>
          <w:rFonts w:asciiTheme="minorHAnsi" w:hAnsiTheme="minorHAnsi" w:cstheme="minorHAnsi"/>
          <w:color w:val="auto"/>
          <w:sz w:val="22"/>
          <w:szCs w:val="22"/>
        </w:rPr>
        <w:t>, UAB „Šilalės vandenys“ suteiktas leidimas vykdyti projekto veiklas</w:t>
      </w:r>
      <w:r w:rsidR="00E95B15" w:rsidRPr="001C76ED">
        <w:rPr>
          <w:rFonts w:asciiTheme="minorHAnsi" w:hAnsiTheme="minorHAnsi" w:cstheme="minorHAnsi"/>
          <w:color w:val="auto"/>
          <w:sz w:val="22"/>
          <w:szCs w:val="22"/>
        </w:rPr>
        <w:t>.</w:t>
      </w:r>
    </w:p>
    <w:p w14:paraId="076FCE8E" w14:textId="1DD14E8A" w:rsidR="00107A49" w:rsidRPr="00542A80" w:rsidRDefault="00685AF8" w:rsidP="004049C3">
      <w:pPr>
        <w:pStyle w:val="Pagrindiniotekstotrauka2"/>
        <w:tabs>
          <w:tab w:val="left" w:pos="900"/>
        </w:tabs>
        <w:spacing w:after="0" w:line="240" w:lineRule="auto"/>
        <w:ind w:left="0"/>
        <w:jc w:val="both"/>
        <w:rPr>
          <w:rFonts w:asciiTheme="minorHAnsi" w:hAnsiTheme="minorHAnsi" w:cstheme="minorHAnsi"/>
          <w:sz w:val="22"/>
          <w:szCs w:val="22"/>
          <w:lang w:val="lt-LT" w:eastAsia="lt-LT"/>
        </w:rPr>
      </w:pPr>
      <w:r w:rsidRPr="00542A80">
        <w:rPr>
          <w:rFonts w:asciiTheme="minorHAnsi" w:hAnsiTheme="minorHAnsi" w:cstheme="minorHAnsi"/>
          <w:sz w:val="22"/>
          <w:szCs w:val="22"/>
          <w:lang w:val="lt-LT" w:eastAsia="lt-LT" w:bidi="lt-LT"/>
        </w:rPr>
        <w:t>Planuojam</w:t>
      </w:r>
      <w:r w:rsidR="005F4E33">
        <w:rPr>
          <w:rFonts w:asciiTheme="minorHAnsi" w:hAnsiTheme="minorHAnsi" w:cstheme="minorHAnsi"/>
          <w:sz w:val="22"/>
          <w:szCs w:val="22"/>
          <w:lang w:val="lt-LT" w:eastAsia="lt-LT" w:bidi="lt-LT"/>
        </w:rPr>
        <w:t>a</w:t>
      </w:r>
      <w:r w:rsidRPr="00542A80">
        <w:rPr>
          <w:rFonts w:asciiTheme="minorHAnsi" w:hAnsiTheme="minorHAnsi" w:cstheme="minorHAnsi"/>
          <w:sz w:val="22"/>
          <w:szCs w:val="22"/>
          <w:lang w:val="lt-LT" w:eastAsia="lt-LT" w:bidi="lt-LT"/>
        </w:rPr>
        <w:t xml:space="preserve"> NVĮ </w:t>
      </w:r>
      <w:r w:rsidR="005F4E33">
        <w:rPr>
          <w:rFonts w:asciiTheme="minorHAnsi" w:hAnsiTheme="minorHAnsi" w:cstheme="minorHAnsi"/>
          <w:sz w:val="22"/>
          <w:szCs w:val="22"/>
          <w:lang w:val="lt-LT" w:eastAsia="lt-LT" w:bidi="lt-LT"/>
        </w:rPr>
        <w:t xml:space="preserve">teritorija </w:t>
      </w:r>
      <w:r w:rsidRPr="00542A80">
        <w:rPr>
          <w:rFonts w:asciiTheme="minorHAnsi" w:hAnsiTheme="minorHAnsi" w:cstheme="minorHAnsi"/>
          <w:sz w:val="22"/>
          <w:szCs w:val="22"/>
          <w:lang w:val="lt-LT" w:eastAsia="lt-LT" w:bidi="lt-LT"/>
        </w:rPr>
        <w:t>nep</w:t>
      </w:r>
      <w:r w:rsidR="00051797" w:rsidRPr="00542A80">
        <w:rPr>
          <w:rFonts w:asciiTheme="minorHAnsi" w:hAnsiTheme="minorHAnsi" w:cstheme="minorHAnsi"/>
          <w:sz w:val="22"/>
          <w:szCs w:val="22"/>
          <w:lang w:val="lt-LT" w:eastAsia="lt-LT" w:bidi="lt-LT"/>
        </w:rPr>
        <w:t xml:space="preserve">atenka į </w:t>
      </w:r>
      <w:r w:rsidR="00EB1007" w:rsidRPr="00542A80">
        <w:rPr>
          <w:rFonts w:asciiTheme="minorHAnsi" w:hAnsiTheme="minorHAnsi" w:cstheme="minorHAnsi"/>
          <w:sz w:val="22"/>
          <w:szCs w:val="22"/>
          <w:lang w:val="lt-LT" w:eastAsia="lt-LT" w:bidi="lt-LT"/>
        </w:rPr>
        <w:t>saugomas teritorijas</w:t>
      </w:r>
      <w:r w:rsidR="005F4E33">
        <w:rPr>
          <w:rFonts w:asciiTheme="minorHAnsi" w:hAnsiTheme="minorHAnsi" w:cstheme="minorHAnsi"/>
          <w:sz w:val="22"/>
          <w:szCs w:val="22"/>
          <w:lang w:val="lt-LT" w:eastAsia="lt-LT" w:bidi="lt-LT"/>
        </w:rPr>
        <w:t xml:space="preserve"> ar jų apsaugos zonas</w:t>
      </w:r>
      <w:r w:rsidR="00051797" w:rsidRPr="00542A80">
        <w:rPr>
          <w:rFonts w:asciiTheme="minorHAnsi" w:hAnsiTheme="minorHAnsi" w:cstheme="minorHAnsi"/>
          <w:sz w:val="22"/>
          <w:szCs w:val="22"/>
          <w:lang w:val="lt-LT" w:eastAsia="lt-LT" w:bidi="lt-LT"/>
        </w:rPr>
        <w:t xml:space="preserve">. </w:t>
      </w:r>
      <w:r w:rsidR="005F4E33">
        <w:rPr>
          <w:rFonts w:asciiTheme="minorHAnsi" w:hAnsiTheme="minorHAnsi" w:cstheme="minorHAnsi"/>
          <w:sz w:val="22"/>
          <w:szCs w:val="22"/>
          <w:lang w:val="lt-LT" w:eastAsia="lt-LT" w:bidi="lt-LT"/>
        </w:rPr>
        <w:t xml:space="preserve">Taip pat </w:t>
      </w:r>
      <w:r w:rsidR="00DB1056" w:rsidRPr="00542A80">
        <w:rPr>
          <w:rFonts w:asciiTheme="minorHAnsi" w:hAnsiTheme="minorHAnsi" w:cstheme="minorHAnsi"/>
          <w:sz w:val="22"/>
          <w:szCs w:val="22"/>
          <w:lang w:val="lt-LT" w:eastAsia="lt-LT" w:bidi="lt-LT"/>
        </w:rPr>
        <w:t>nepatenka į kultūros paveldo objektų ir vietovių teritorijas ar jų apsaugos zonas.</w:t>
      </w:r>
      <w:r w:rsidR="00C37478" w:rsidRPr="00542A80">
        <w:rPr>
          <w:rFonts w:asciiTheme="minorHAnsi" w:hAnsiTheme="minorHAnsi" w:cstheme="minorHAnsi"/>
          <w:sz w:val="22"/>
          <w:szCs w:val="22"/>
          <w:lang w:val="lt-LT" w:eastAsia="lt-LT" w:bidi="lt-LT"/>
        </w:rPr>
        <w:t xml:space="preserve"> </w:t>
      </w:r>
      <w:r w:rsidR="005F4E33">
        <w:rPr>
          <w:rFonts w:asciiTheme="minorHAnsi" w:hAnsiTheme="minorHAnsi" w:cstheme="minorHAnsi"/>
          <w:sz w:val="22"/>
          <w:szCs w:val="22"/>
          <w:lang w:val="lt-LT" w:eastAsia="lt-LT" w:bidi="lt-LT"/>
        </w:rPr>
        <w:t>N</w:t>
      </w:r>
      <w:r w:rsidR="005F4E33" w:rsidRPr="005F4E33">
        <w:rPr>
          <w:rFonts w:asciiTheme="minorHAnsi" w:hAnsiTheme="minorHAnsi" w:cstheme="minorHAnsi"/>
          <w:sz w:val="22"/>
          <w:szCs w:val="22"/>
          <w:lang w:val="lt-LT" w:eastAsia="lt-LT" w:bidi="lt-LT"/>
        </w:rPr>
        <w:t>uotekų valyklos statybos sprendinys atitinka Šilalės rajono savivaldybės bendrojo ir specialiojo plano sprendinius</w:t>
      </w:r>
      <w:r w:rsidR="005F4E33">
        <w:rPr>
          <w:rFonts w:asciiTheme="minorHAnsi" w:hAnsiTheme="minorHAnsi" w:cstheme="minorHAnsi"/>
          <w:sz w:val="22"/>
          <w:szCs w:val="22"/>
          <w:lang w:val="lt-LT" w:eastAsia="lt-LT" w:bidi="lt-LT"/>
        </w:rPr>
        <w:t>.</w:t>
      </w:r>
    </w:p>
    <w:p w14:paraId="6753E1C5" w14:textId="115E226D" w:rsidR="00EB0009" w:rsidRPr="00542A80" w:rsidRDefault="00EB000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3" w:name="_Toc521013441"/>
      <w:bookmarkStart w:id="14" w:name="_Toc180443787"/>
      <w:bookmarkStart w:id="15" w:name="_Toc220400663"/>
      <w:r w:rsidRPr="00542A80">
        <w:rPr>
          <w:rFonts w:asciiTheme="minorHAnsi" w:hAnsiTheme="minorHAnsi" w:cstheme="minorHAnsi"/>
          <w:sz w:val="22"/>
          <w:szCs w:val="22"/>
          <w:lang w:val="lt-LT"/>
        </w:rPr>
        <w:t xml:space="preserve">Klimatinės </w:t>
      </w:r>
      <w:r w:rsidR="002D17A5" w:rsidRPr="00542A80">
        <w:rPr>
          <w:rFonts w:asciiTheme="minorHAnsi" w:hAnsiTheme="minorHAnsi" w:cstheme="minorHAnsi"/>
          <w:sz w:val="22"/>
          <w:szCs w:val="22"/>
          <w:lang w:val="lt-LT"/>
        </w:rPr>
        <w:t xml:space="preserve">ir geologinės </w:t>
      </w:r>
      <w:r w:rsidRPr="00542A80">
        <w:rPr>
          <w:rFonts w:asciiTheme="minorHAnsi" w:hAnsiTheme="minorHAnsi" w:cstheme="minorHAnsi"/>
          <w:sz w:val="22"/>
          <w:szCs w:val="22"/>
          <w:lang w:val="lt-LT"/>
        </w:rPr>
        <w:t>sąlygos</w:t>
      </w:r>
      <w:bookmarkEnd w:id="13"/>
      <w:bookmarkEnd w:id="14"/>
      <w:bookmarkEnd w:id="15"/>
    </w:p>
    <w:p w14:paraId="180927A6" w14:textId="77777777" w:rsidR="00D32D87" w:rsidRPr="00542A80" w:rsidRDefault="00EF3228"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Rangov</w:t>
      </w:r>
      <w:r w:rsidR="00A1690F" w:rsidRPr="00542A80">
        <w:rPr>
          <w:rFonts w:asciiTheme="minorHAnsi" w:hAnsiTheme="minorHAnsi" w:cstheme="minorHAnsi"/>
          <w:color w:val="auto"/>
          <w:spacing w:val="-2"/>
          <w:sz w:val="22"/>
          <w:szCs w:val="22"/>
        </w:rPr>
        <w:t>as</w:t>
      </w:r>
      <w:r w:rsidR="00450D03" w:rsidRPr="00542A80">
        <w:rPr>
          <w:rFonts w:asciiTheme="minorHAnsi" w:hAnsiTheme="minorHAnsi" w:cstheme="minorHAnsi"/>
          <w:color w:val="auto"/>
          <w:spacing w:val="-2"/>
          <w:sz w:val="22"/>
          <w:szCs w:val="22"/>
        </w:rPr>
        <w:t xml:space="preserve">, projektuojant ir vykdant statybos darbus, </w:t>
      </w:r>
      <w:r w:rsidR="00A1690F" w:rsidRPr="00542A80">
        <w:rPr>
          <w:rFonts w:asciiTheme="minorHAnsi" w:hAnsiTheme="minorHAnsi" w:cstheme="minorHAnsi"/>
          <w:color w:val="auto"/>
          <w:spacing w:val="-2"/>
          <w:sz w:val="22"/>
          <w:szCs w:val="22"/>
        </w:rPr>
        <w:t>turi būti susipažinęs su klimato sąlygomis, vyraujančiomis ar galinčiomis vyrauti projekto rajone</w:t>
      </w:r>
      <w:r w:rsidR="00313441" w:rsidRPr="00542A80">
        <w:rPr>
          <w:rFonts w:asciiTheme="minorHAnsi" w:hAnsiTheme="minorHAnsi" w:cstheme="minorHAnsi"/>
          <w:color w:val="auto"/>
          <w:spacing w:val="-2"/>
          <w:sz w:val="22"/>
          <w:szCs w:val="22"/>
        </w:rPr>
        <w:t>.</w:t>
      </w:r>
      <w:r w:rsidR="00450D03" w:rsidRPr="00542A80">
        <w:rPr>
          <w:rFonts w:asciiTheme="minorHAnsi" w:hAnsiTheme="minorHAnsi" w:cstheme="minorHAnsi"/>
          <w:color w:val="auto"/>
          <w:spacing w:val="-2"/>
          <w:sz w:val="22"/>
          <w:szCs w:val="22"/>
        </w:rPr>
        <w:t xml:space="preserve"> </w:t>
      </w:r>
    </w:p>
    <w:p w14:paraId="74D96FBF" w14:textId="57D021CB" w:rsidR="00C371D2" w:rsidRPr="00542A80" w:rsidRDefault="00F6444A" w:rsidP="004049C3">
      <w:pPr>
        <w:pStyle w:val="Pagrindinistekstas"/>
        <w:tabs>
          <w:tab w:val="left" w:pos="90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Klimatinės sąlygos pagal </w:t>
      </w:r>
      <w:r w:rsidR="001F0205" w:rsidRPr="00542A80">
        <w:rPr>
          <w:rFonts w:asciiTheme="minorHAnsi" w:hAnsiTheme="minorHAnsi" w:cstheme="minorHAnsi"/>
          <w:sz w:val="22"/>
          <w:szCs w:val="22"/>
          <w:lang w:val="lt-LT" w:bidi="lt-LT"/>
        </w:rPr>
        <w:t>STR 2.01.12:2024</w:t>
      </w:r>
      <w:r w:rsidRPr="00542A80">
        <w:rPr>
          <w:rFonts w:asciiTheme="minorHAnsi" w:hAnsiTheme="minorHAnsi" w:cstheme="minorHAnsi"/>
          <w:sz w:val="22"/>
          <w:szCs w:val="22"/>
          <w:lang w:val="lt-LT" w:bidi="lt-LT"/>
        </w:rPr>
        <w:t xml:space="preserve"> </w:t>
      </w:r>
      <w:r w:rsidR="001F0205" w:rsidRPr="00542A80">
        <w:rPr>
          <w:rFonts w:asciiTheme="minorHAnsi" w:hAnsiTheme="minorHAnsi" w:cstheme="minorHAnsi"/>
          <w:sz w:val="22"/>
          <w:szCs w:val="22"/>
          <w:lang w:val="lt-LT" w:bidi="lt-LT"/>
        </w:rPr>
        <w:t>„</w:t>
      </w:r>
      <w:r w:rsidRPr="00542A80">
        <w:rPr>
          <w:rFonts w:asciiTheme="minorHAnsi" w:hAnsiTheme="minorHAnsi" w:cstheme="minorHAnsi"/>
          <w:sz w:val="22"/>
          <w:szCs w:val="22"/>
          <w:lang w:val="lt-LT" w:bidi="lt-LT"/>
        </w:rPr>
        <w:t>Statybinė klimatologija</w:t>
      </w:r>
      <w:r w:rsidR="001F0205" w:rsidRPr="00542A80">
        <w:rPr>
          <w:rFonts w:asciiTheme="minorHAnsi" w:hAnsiTheme="minorHAnsi" w:cstheme="minorHAnsi"/>
          <w:sz w:val="22"/>
          <w:szCs w:val="22"/>
          <w:lang w:val="lt-LT" w:bidi="lt-LT"/>
        </w:rPr>
        <w:t>“</w:t>
      </w:r>
      <w:r w:rsidRPr="00542A80">
        <w:rPr>
          <w:rFonts w:asciiTheme="minorHAnsi" w:hAnsiTheme="minorHAnsi" w:cstheme="minorHAnsi"/>
          <w:sz w:val="22"/>
          <w:szCs w:val="22"/>
          <w:lang w:val="lt-LT" w:bidi="lt-LT"/>
        </w:rPr>
        <w:t xml:space="preserve"> (arčiausia stotis </w:t>
      </w:r>
      <w:r w:rsidR="00F878A3">
        <w:rPr>
          <w:rFonts w:asciiTheme="minorHAnsi" w:hAnsiTheme="minorHAnsi" w:cstheme="minorHAnsi"/>
          <w:sz w:val="22"/>
          <w:szCs w:val="22"/>
          <w:lang w:val="lt-LT" w:bidi="lt-LT"/>
        </w:rPr>
        <w:t>Laukuva</w:t>
      </w:r>
      <w:r w:rsidRPr="00542A80">
        <w:rPr>
          <w:rFonts w:asciiTheme="minorHAnsi" w:hAnsiTheme="minorHAnsi" w:cstheme="minorHAnsi"/>
          <w:sz w:val="22"/>
          <w:szCs w:val="22"/>
          <w:lang w:val="lt-LT" w:bidi="lt-LT"/>
        </w:rPr>
        <w:t xml:space="preserve">): </w:t>
      </w:r>
    </w:p>
    <w:p w14:paraId="39F27CDC" w14:textId="73DEF79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vidutinė metinė oro temperatūra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6,7</w:t>
      </w:r>
      <w:r w:rsidRPr="00542A80">
        <w:rPr>
          <w:rFonts w:asciiTheme="minorHAnsi" w:hAnsiTheme="minorHAnsi" w:cstheme="minorHAnsi"/>
          <w:sz w:val="22"/>
          <w:szCs w:val="22"/>
          <w:lang w:val="lt-LT" w:bidi="lt-LT"/>
        </w:rPr>
        <w:t xml:space="preserve"> </w:t>
      </w:r>
      <w:proofErr w:type="spellStart"/>
      <w:r w:rsidRPr="00542A80">
        <w:rPr>
          <w:rFonts w:asciiTheme="minorHAnsi" w:hAnsiTheme="minorHAnsi" w:cstheme="minorHAnsi"/>
          <w:sz w:val="22"/>
          <w:szCs w:val="22"/>
          <w:vertAlign w:val="superscript"/>
          <w:lang w:val="lt-LT" w:bidi="lt-LT"/>
        </w:rPr>
        <w:t>o</w:t>
      </w:r>
      <w:r w:rsidRPr="00542A80">
        <w:rPr>
          <w:rFonts w:asciiTheme="minorHAnsi" w:hAnsiTheme="minorHAnsi" w:cstheme="minorHAnsi"/>
          <w:sz w:val="22"/>
          <w:szCs w:val="22"/>
          <w:lang w:val="lt-LT" w:bidi="lt-LT"/>
        </w:rPr>
        <w:t>C</w:t>
      </w:r>
      <w:proofErr w:type="spellEnd"/>
      <w:r w:rsidRPr="00542A80">
        <w:rPr>
          <w:rFonts w:asciiTheme="minorHAnsi" w:hAnsiTheme="minorHAnsi" w:cstheme="minorHAnsi"/>
          <w:sz w:val="22"/>
          <w:szCs w:val="22"/>
          <w:lang w:val="lt-LT" w:bidi="lt-LT"/>
        </w:rPr>
        <w:t xml:space="preserve">, </w:t>
      </w:r>
    </w:p>
    <w:p w14:paraId="51EC6631" w14:textId="53E2E5A8" w:rsidR="00C371D2" w:rsidRPr="00542A80" w:rsidRDefault="00D9419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absoliutus oro temperatūros maksimumus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34,6</w:t>
      </w:r>
      <w:r w:rsidR="00F6444A" w:rsidRPr="00542A80">
        <w:rPr>
          <w:rFonts w:asciiTheme="minorHAnsi" w:hAnsiTheme="minorHAnsi" w:cstheme="minorHAnsi"/>
          <w:sz w:val="22"/>
          <w:szCs w:val="22"/>
          <w:lang w:val="lt-LT" w:bidi="lt-LT"/>
        </w:rPr>
        <w:t xml:space="preserve"> </w:t>
      </w:r>
      <w:proofErr w:type="spellStart"/>
      <w:r w:rsidR="00F6444A" w:rsidRPr="00542A80">
        <w:rPr>
          <w:rFonts w:asciiTheme="minorHAnsi" w:hAnsiTheme="minorHAnsi" w:cstheme="minorHAnsi"/>
          <w:sz w:val="22"/>
          <w:szCs w:val="22"/>
          <w:vertAlign w:val="superscript"/>
          <w:lang w:val="lt-LT" w:bidi="lt-LT"/>
        </w:rPr>
        <w:t>o</w:t>
      </w:r>
      <w:r w:rsidR="00F6444A" w:rsidRPr="00542A80">
        <w:rPr>
          <w:rFonts w:asciiTheme="minorHAnsi" w:hAnsiTheme="minorHAnsi" w:cstheme="minorHAnsi"/>
          <w:sz w:val="22"/>
          <w:szCs w:val="22"/>
          <w:lang w:val="lt-LT" w:bidi="lt-LT"/>
        </w:rPr>
        <w:t>C</w:t>
      </w:r>
      <w:proofErr w:type="spellEnd"/>
      <w:r w:rsidR="00F6444A" w:rsidRPr="00542A80">
        <w:rPr>
          <w:rFonts w:asciiTheme="minorHAnsi" w:hAnsiTheme="minorHAnsi" w:cstheme="minorHAnsi"/>
          <w:sz w:val="22"/>
          <w:szCs w:val="22"/>
          <w:lang w:val="lt-LT" w:bidi="lt-LT"/>
        </w:rPr>
        <w:t xml:space="preserve">, </w:t>
      </w:r>
    </w:p>
    <w:p w14:paraId="643B2D4B" w14:textId="7297914D" w:rsidR="00C371D2" w:rsidRPr="00542A80" w:rsidRDefault="0092013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absoliutus oro temperatūros minimumas</w:t>
      </w:r>
      <w:r w:rsidR="00F6444A" w:rsidRPr="00542A80">
        <w:rPr>
          <w:rFonts w:asciiTheme="minorHAnsi" w:hAnsiTheme="minorHAnsi" w:cstheme="minorHAnsi"/>
          <w:sz w:val="22"/>
          <w:szCs w:val="22"/>
          <w:lang w:val="lt-LT" w:bidi="lt-LT"/>
        </w:rPr>
        <w:t xml:space="preserve"> – </w:t>
      </w:r>
      <w:r w:rsidR="0078651F" w:rsidRPr="00542A80">
        <w:rPr>
          <w:rFonts w:asciiTheme="minorHAnsi" w:hAnsiTheme="minorHAnsi" w:cstheme="minorHAnsi"/>
          <w:sz w:val="22"/>
          <w:szCs w:val="22"/>
          <w:lang w:val="lt-LT" w:bidi="lt-LT"/>
        </w:rPr>
        <w:tab/>
      </w:r>
      <w:r w:rsidR="00F6444A" w:rsidRPr="00542A80">
        <w:rPr>
          <w:rFonts w:asciiTheme="minorHAnsi" w:hAnsiTheme="minorHAnsi" w:cstheme="minorHAnsi"/>
          <w:sz w:val="22"/>
          <w:szCs w:val="22"/>
          <w:lang w:val="lt-LT" w:bidi="lt-LT"/>
        </w:rPr>
        <w:t>–</w:t>
      </w:r>
      <w:r w:rsidR="00DA3006">
        <w:rPr>
          <w:rFonts w:asciiTheme="minorHAnsi" w:hAnsiTheme="minorHAnsi" w:cstheme="minorHAnsi"/>
          <w:sz w:val="22"/>
          <w:szCs w:val="22"/>
          <w:lang w:val="lt-LT" w:bidi="lt-LT"/>
        </w:rPr>
        <w:t>36,9</w:t>
      </w:r>
      <w:r w:rsidR="00515222" w:rsidRPr="00542A80">
        <w:rPr>
          <w:rFonts w:asciiTheme="minorHAnsi" w:hAnsiTheme="minorHAnsi" w:cstheme="minorHAnsi"/>
          <w:sz w:val="22"/>
          <w:szCs w:val="22"/>
          <w:lang w:val="lt-LT" w:bidi="lt-LT"/>
        </w:rPr>
        <w:t xml:space="preserve"> </w:t>
      </w:r>
      <w:proofErr w:type="spellStart"/>
      <w:r w:rsidR="00F6444A" w:rsidRPr="00542A80">
        <w:rPr>
          <w:rFonts w:asciiTheme="minorHAnsi" w:hAnsiTheme="minorHAnsi" w:cstheme="minorHAnsi"/>
          <w:sz w:val="22"/>
          <w:szCs w:val="22"/>
          <w:vertAlign w:val="superscript"/>
          <w:lang w:val="lt-LT" w:bidi="lt-LT"/>
        </w:rPr>
        <w:t>o</w:t>
      </w:r>
      <w:r w:rsidR="00F6444A" w:rsidRPr="00542A80">
        <w:rPr>
          <w:rFonts w:asciiTheme="minorHAnsi" w:hAnsiTheme="minorHAnsi" w:cstheme="minorHAnsi"/>
          <w:sz w:val="22"/>
          <w:szCs w:val="22"/>
          <w:lang w:val="lt-LT" w:bidi="lt-LT"/>
        </w:rPr>
        <w:t>C</w:t>
      </w:r>
      <w:proofErr w:type="spellEnd"/>
      <w:r w:rsidR="00F6444A" w:rsidRPr="00542A80">
        <w:rPr>
          <w:rFonts w:asciiTheme="minorHAnsi" w:hAnsiTheme="minorHAnsi" w:cstheme="minorHAnsi"/>
          <w:sz w:val="22"/>
          <w:szCs w:val="22"/>
          <w:lang w:val="lt-LT" w:bidi="lt-LT"/>
        </w:rPr>
        <w:t xml:space="preserve">, </w:t>
      </w:r>
    </w:p>
    <w:p w14:paraId="7CF241C3" w14:textId="1322BB9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metinis vidutinis santykinis oro drėgnumas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83</w:t>
      </w:r>
      <w:r w:rsidR="009C2D19" w:rsidRPr="00542A80">
        <w:rPr>
          <w:rFonts w:asciiTheme="minorHAnsi" w:hAnsiTheme="minorHAnsi" w:cstheme="minorHAnsi"/>
          <w:sz w:val="22"/>
          <w:szCs w:val="22"/>
          <w:lang w:val="lt-LT" w:bidi="lt-LT"/>
        </w:rPr>
        <w:t xml:space="preserve"> </w:t>
      </w:r>
      <w:r w:rsidRPr="00542A80">
        <w:rPr>
          <w:rFonts w:asciiTheme="minorHAnsi" w:hAnsiTheme="minorHAnsi" w:cstheme="minorHAnsi"/>
          <w:sz w:val="22"/>
          <w:szCs w:val="22"/>
          <w:lang w:val="lt-LT" w:bidi="lt-LT"/>
        </w:rPr>
        <w:t xml:space="preserve">%, </w:t>
      </w:r>
    </w:p>
    <w:p w14:paraId="31A86EC3" w14:textId="5513D9D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vidutinis metinis vėjo greitis –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3,</w:t>
      </w:r>
      <w:r w:rsidR="00DA3006">
        <w:rPr>
          <w:rFonts w:asciiTheme="minorHAnsi" w:hAnsiTheme="minorHAnsi" w:cstheme="minorHAnsi"/>
          <w:sz w:val="22"/>
          <w:szCs w:val="22"/>
          <w:lang w:val="lt-LT" w:bidi="lt-LT"/>
        </w:rPr>
        <w:t>6</w:t>
      </w:r>
      <w:r w:rsidRPr="00542A80">
        <w:rPr>
          <w:rFonts w:asciiTheme="minorHAnsi" w:hAnsiTheme="minorHAnsi" w:cstheme="minorHAnsi"/>
          <w:sz w:val="22"/>
          <w:szCs w:val="22"/>
          <w:lang w:val="lt-LT" w:bidi="lt-LT"/>
        </w:rPr>
        <w:t xml:space="preserve"> m/s, </w:t>
      </w:r>
    </w:p>
    <w:p w14:paraId="1CF23687" w14:textId="78DA399A"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vėjo greitis –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3</w:t>
      </w:r>
      <w:r w:rsidR="00DA3006">
        <w:rPr>
          <w:rFonts w:asciiTheme="minorHAnsi" w:hAnsiTheme="minorHAnsi" w:cstheme="minorHAnsi"/>
          <w:sz w:val="22"/>
          <w:szCs w:val="22"/>
          <w:lang w:val="lt-LT" w:bidi="lt-LT"/>
        </w:rPr>
        <w:t>5</w:t>
      </w:r>
      <w:r w:rsidRPr="00542A80">
        <w:rPr>
          <w:rFonts w:asciiTheme="minorHAnsi" w:hAnsiTheme="minorHAnsi" w:cstheme="minorHAnsi"/>
          <w:sz w:val="22"/>
          <w:szCs w:val="22"/>
          <w:lang w:val="lt-LT" w:bidi="lt-LT"/>
        </w:rPr>
        <w:t xml:space="preserve"> m/s, </w:t>
      </w:r>
    </w:p>
    <w:p w14:paraId="32C875B5" w14:textId="021407E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vidutinis metinis kritulių kiekis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7</w:t>
      </w:r>
      <w:r w:rsidR="00DA3006">
        <w:rPr>
          <w:rFonts w:asciiTheme="minorHAnsi" w:hAnsiTheme="minorHAnsi" w:cstheme="minorHAnsi"/>
          <w:sz w:val="22"/>
          <w:szCs w:val="22"/>
          <w:lang w:val="lt-LT" w:bidi="lt-LT"/>
        </w:rPr>
        <w:t>89</w:t>
      </w:r>
      <w:r w:rsidRPr="00542A80">
        <w:rPr>
          <w:rFonts w:asciiTheme="minorHAnsi" w:hAnsiTheme="minorHAnsi" w:cstheme="minorHAnsi"/>
          <w:sz w:val="22"/>
          <w:szCs w:val="22"/>
          <w:lang w:val="lt-LT" w:bidi="lt-LT"/>
        </w:rPr>
        <w:t xml:space="preserve"> mm, </w:t>
      </w:r>
    </w:p>
    <w:p w14:paraId="117D9E38" w14:textId="3A7B57CC"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paros kritulių kiekis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84,7</w:t>
      </w:r>
      <w:r w:rsidRPr="00542A80">
        <w:rPr>
          <w:rFonts w:asciiTheme="minorHAnsi" w:hAnsiTheme="minorHAnsi" w:cstheme="minorHAnsi"/>
          <w:sz w:val="22"/>
          <w:szCs w:val="22"/>
          <w:lang w:val="lt-LT" w:bidi="lt-LT"/>
        </w:rPr>
        <w:t xml:space="preserve"> mm, </w:t>
      </w:r>
    </w:p>
    <w:p w14:paraId="712D1470" w14:textId="3FE7F8EC"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lastRenderedPageBreak/>
        <w:t xml:space="preserve">vidutinis </w:t>
      </w:r>
      <w:r w:rsidR="0092013E" w:rsidRPr="00542A80">
        <w:rPr>
          <w:rFonts w:asciiTheme="minorHAnsi" w:hAnsiTheme="minorHAnsi" w:cstheme="minorHAnsi"/>
          <w:sz w:val="22"/>
          <w:szCs w:val="22"/>
          <w:lang w:val="lt-LT" w:bidi="lt-LT"/>
        </w:rPr>
        <w:t xml:space="preserve">maksimalus </w:t>
      </w:r>
      <w:r w:rsidRPr="00542A80">
        <w:rPr>
          <w:rFonts w:asciiTheme="minorHAnsi" w:hAnsiTheme="minorHAnsi" w:cstheme="minorHAnsi"/>
          <w:sz w:val="22"/>
          <w:szCs w:val="22"/>
          <w:lang w:val="lt-LT" w:bidi="lt-LT"/>
        </w:rPr>
        <w:t xml:space="preserve">sniego dangos storis per </w:t>
      </w:r>
      <w:r w:rsidR="0092013E" w:rsidRPr="00542A80">
        <w:rPr>
          <w:rFonts w:asciiTheme="minorHAnsi" w:hAnsiTheme="minorHAnsi" w:cstheme="minorHAnsi"/>
          <w:sz w:val="22"/>
          <w:szCs w:val="22"/>
          <w:lang w:val="lt-LT" w:bidi="lt-LT"/>
        </w:rPr>
        <w:t xml:space="preserve">parą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26</w:t>
      </w:r>
      <w:r w:rsidRPr="00542A80">
        <w:rPr>
          <w:rFonts w:asciiTheme="minorHAnsi" w:hAnsiTheme="minorHAnsi" w:cstheme="minorHAnsi"/>
          <w:sz w:val="22"/>
          <w:szCs w:val="22"/>
          <w:lang w:val="lt-LT" w:bidi="lt-LT"/>
        </w:rPr>
        <w:t xml:space="preserve"> cm, </w:t>
      </w:r>
    </w:p>
    <w:p w14:paraId="6EC2B0A1" w14:textId="53407A7F"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dirvožemio įšalimo gylis (cm), galimas vieną kartą per 10 metų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57</w:t>
      </w:r>
      <w:r w:rsidRPr="00542A80">
        <w:rPr>
          <w:rFonts w:asciiTheme="minorHAnsi" w:hAnsiTheme="minorHAnsi" w:cstheme="minorHAnsi"/>
          <w:sz w:val="22"/>
          <w:szCs w:val="22"/>
          <w:lang w:val="lt-LT" w:bidi="lt-LT"/>
        </w:rPr>
        <w:t xml:space="preserve"> cm, </w:t>
      </w:r>
    </w:p>
    <w:p w14:paraId="3242C00E" w14:textId="170C6E23" w:rsidR="00F6444A"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dirvožemio įšalimo gylis (cm), galimas vieną kartą per 50 metų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86</w:t>
      </w:r>
      <w:r w:rsidRPr="00542A80">
        <w:rPr>
          <w:rFonts w:asciiTheme="minorHAnsi" w:hAnsiTheme="minorHAnsi" w:cstheme="minorHAnsi"/>
          <w:sz w:val="22"/>
          <w:szCs w:val="22"/>
          <w:lang w:val="lt-LT" w:bidi="lt-LT"/>
        </w:rPr>
        <w:t xml:space="preserve"> cm</w:t>
      </w:r>
      <w:r w:rsidR="004223DC" w:rsidRPr="00542A80">
        <w:rPr>
          <w:rFonts w:asciiTheme="minorHAnsi" w:hAnsiTheme="minorHAnsi" w:cstheme="minorHAnsi"/>
          <w:sz w:val="22"/>
          <w:szCs w:val="22"/>
          <w:lang w:val="lt-LT" w:bidi="lt-LT"/>
        </w:rPr>
        <w:t xml:space="preserve">. </w:t>
      </w:r>
    </w:p>
    <w:p w14:paraId="24FB080C" w14:textId="77777777" w:rsidR="00EB0009" w:rsidRPr="00542A80" w:rsidRDefault="00450D03"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Rangovas</w:t>
      </w:r>
      <w:r w:rsidR="004223DC" w:rsidRPr="00542A80">
        <w:rPr>
          <w:rFonts w:asciiTheme="minorHAnsi" w:hAnsiTheme="minorHAnsi" w:cstheme="minorHAnsi"/>
          <w:sz w:val="22"/>
          <w:szCs w:val="22"/>
          <w:lang w:val="lt-LT"/>
        </w:rPr>
        <w:t>, teisės aktų nustatyta tvarka,</w:t>
      </w:r>
      <w:r w:rsidRPr="00542A80">
        <w:rPr>
          <w:rFonts w:asciiTheme="minorHAnsi" w:hAnsiTheme="minorHAnsi" w:cstheme="minorHAnsi"/>
          <w:sz w:val="22"/>
          <w:szCs w:val="22"/>
          <w:lang w:val="lt-LT"/>
        </w:rPr>
        <w:t xml:space="preserve"> </w:t>
      </w:r>
      <w:r w:rsidR="0014680D" w:rsidRPr="00542A80">
        <w:rPr>
          <w:rFonts w:asciiTheme="minorHAnsi" w:hAnsiTheme="minorHAnsi" w:cstheme="minorHAnsi"/>
          <w:sz w:val="22"/>
          <w:szCs w:val="22"/>
          <w:lang w:val="lt-LT"/>
        </w:rPr>
        <w:t>privalo atlikti inžinerinius geologinius tyrimus ir pateikti jų atskaitas pagal STR 1.04.02:2011 nuostatas.</w:t>
      </w:r>
    </w:p>
    <w:p w14:paraId="4D7088F4" w14:textId="54603E56" w:rsidR="006479BA" w:rsidRPr="00542A80" w:rsidRDefault="006479BA"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6" w:name="_Toc220400664"/>
      <w:bookmarkStart w:id="17" w:name="_Toc497745392"/>
      <w:bookmarkStart w:id="18" w:name="_Toc180443790"/>
      <w:r w:rsidRPr="00542A80">
        <w:rPr>
          <w:rFonts w:asciiTheme="minorHAnsi" w:hAnsiTheme="minorHAnsi" w:cstheme="minorHAnsi"/>
          <w:sz w:val="22"/>
          <w:szCs w:val="22"/>
          <w:lang w:val="lt-LT"/>
        </w:rPr>
        <w:t>Statybos darbų aikštelė</w:t>
      </w:r>
      <w:bookmarkEnd w:id="16"/>
      <w:r w:rsidRPr="00542A80">
        <w:rPr>
          <w:rFonts w:asciiTheme="minorHAnsi" w:hAnsiTheme="minorHAnsi" w:cstheme="minorHAnsi"/>
          <w:sz w:val="22"/>
          <w:szCs w:val="22"/>
          <w:lang w:val="lt-LT"/>
        </w:rPr>
        <w:t xml:space="preserve"> </w:t>
      </w:r>
      <w:bookmarkEnd w:id="17"/>
      <w:bookmarkEnd w:id="18"/>
    </w:p>
    <w:p w14:paraId="7142D540" w14:textId="12EFE198" w:rsidR="00CA28B8" w:rsidRPr="00542A80" w:rsidRDefault="00EF3228"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w:t>
      </w:r>
      <w:r w:rsidR="006479BA" w:rsidRPr="00542A80">
        <w:rPr>
          <w:rFonts w:asciiTheme="minorHAnsi" w:hAnsiTheme="minorHAnsi" w:cstheme="minorHAnsi"/>
          <w:sz w:val="22"/>
          <w:szCs w:val="22"/>
          <w:lang w:val="lt-LT"/>
        </w:rPr>
        <w:t>o atsakomybės ribos</w:t>
      </w:r>
      <w:r w:rsidR="004C7ABD" w:rsidRPr="00542A80">
        <w:rPr>
          <w:rFonts w:asciiTheme="minorHAnsi" w:hAnsiTheme="minorHAnsi" w:cstheme="minorHAnsi"/>
          <w:sz w:val="22"/>
          <w:szCs w:val="22"/>
          <w:lang w:val="lt-LT"/>
        </w:rPr>
        <w:t xml:space="preserve"> vykdant </w:t>
      </w:r>
      <w:r w:rsidR="00C1440F" w:rsidRPr="00542A80">
        <w:rPr>
          <w:rFonts w:asciiTheme="minorHAnsi" w:hAnsiTheme="minorHAnsi" w:cstheme="minorHAnsi"/>
          <w:sz w:val="22"/>
          <w:szCs w:val="22"/>
          <w:lang w:val="lt-LT"/>
        </w:rPr>
        <w:t>D</w:t>
      </w:r>
      <w:r w:rsidR="004C7ABD" w:rsidRPr="00542A80">
        <w:rPr>
          <w:rFonts w:asciiTheme="minorHAnsi" w:hAnsiTheme="minorHAnsi" w:cstheme="minorHAnsi"/>
          <w:sz w:val="22"/>
          <w:szCs w:val="22"/>
          <w:lang w:val="lt-LT"/>
        </w:rPr>
        <w:t>arbus yra nuotekų valymo įrenginių teritorija</w:t>
      </w:r>
      <w:r w:rsidR="00BB050E" w:rsidRPr="00542A80">
        <w:rPr>
          <w:rFonts w:asciiTheme="minorHAnsi" w:hAnsiTheme="minorHAnsi" w:cstheme="minorHAnsi"/>
          <w:sz w:val="22"/>
          <w:szCs w:val="22"/>
          <w:lang w:val="lt-LT"/>
        </w:rPr>
        <w:t xml:space="preserve"> ir išleistuvas iki  </w:t>
      </w:r>
      <w:r w:rsidR="006655F9" w:rsidRPr="001C76ED">
        <w:rPr>
          <w:rFonts w:asciiTheme="minorHAnsi" w:hAnsiTheme="minorHAnsi" w:cstheme="minorHAnsi"/>
          <w:sz w:val="22"/>
          <w:szCs w:val="22"/>
          <w:lang w:val="lt-LT"/>
        </w:rPr>
        <w:t xml:space="preserve">melioracijos griovio, </w:t>
      </w:r>
      <w:r w:rsidR="00081F8E" w:rsidRPr="001C76ED">
        <w:rPr>
          <w:rFonts w:asciiTheme="minorHAnsi" w:hAnsiTheme="minorHAnsi" w:cstheme="minorHAnsi"/>
          <w:sz w:val="22"/>
          <w:szCs w:val="22"/>
          <w:lang w:val="lt-LT"/>
        </w:rPr>
        <w:t>esančio greta sklypo</w:t>
      </w:r>
      <w:r w:rsidR="004C7ABD" w:rsidRPr="001C76ED">
        <w:rPr>
          <w:rFonts w:asciiTheme="minorHAnsi" w:hAnsiTheme="minorHAnsi" w:cstheme="minorHAnsi"/>
          <w:sz w:val="22"/>
          <w:szCs w:val="22"/>
          <w:lang w:val="lt-LT"/>
        </w:rPr>
        <w:t>.</w:t>
      </w:r>
      <w:r w:rsidR="00EE2E0B" w:rsidRPr="001C76ED">
        <w:rPr>
          <w:rFonts w:asciiTheme="minorHAnsi" w:hAnsiTheme="minorHAnsi" w:cstheme="minorHAnsi"/>
          <w:sz w:val="22"/>
          <w:szCs w:val="22"/>
          <w:lang w:val="lt-LT"/>
        </w:rPr>
        <w:t xml:space="preserve"> </w:t>
      </w:r>
      <w:r w:rsidR="00716C2E" w:rsidRPr="00542A80">
        <w:rPr>
          <w:rFonts w:asciiTheme="minorHAnsi" w:hAnsiTheme="minorHAnsi" w:cstheme="minorHAnsi"/>
          <w:sz w:val="22"/>
          <w:szCs w:val="22"/>
          <w:lang w:val="lt-LT"/>
        </w:rPr>
        <w:t>R</w:t>
      </w:r>
      <w:r w:rsidR="00133BA0" w:rsidRPr="00542A80">
        <w:rPr>
          <w:rFonts w:asciiTheme="minorHAnsi" w:hAnsiTheme="minorHAnsi" w:cstheme="minorHAnsi"/>
          <w:sz w:val="22"/>
          <w:szCs w:val="22"/>
          <w:lang w:val="lt-LT"/>
        </w:rPr>
        <w:t>angovas</w:t>
      </w:r>
      <w:r w:rsidR="00866EEC" w:rsidRPr="00542A80">
        <w:rPr>
          <w:rFonts w:asciiTheme="minorHAnsi" w:hAnsiTheme="minorHAnsi" w:cstheme="minorHAnsi"/>
          <w:sz w:val="22"/>
          <w:szCs w:val="22"/>
          <w:lang w:val="lt-LT"/>
        </w:rPr>
        <w:t xml:space="preserve">, iki Darbų pradžios, </w:t>
      </w:r>
      <w:r w:rsidR="00133BA0" w:rsidRPr="00542A80">
        <w:rPr>
          <w:rFonts w:asciiTheme="minorHAnsi" w:hAnsiTheme="minorHAnsi" w:cstheme="minorHAnsi"/>
          <w:sz w:val="22"/>
          <w:szCs w:val="22"/>
          <w:lang w:val="lt-LT"/>
        </w:rPr>
        <w:t xml:space="preserve">turi </w:t>
      </w:r>
      <w:r w:rsidR="005D25A4" w:rsidRPr="00542A80">
        <w:rPr>
          <w:rFonts w:asciiTheme="minorHAnsi" w:hAnsiTheme="minorHAnsi" w:cstheme="minorHAnsi"/>
          <w:sz w:val="22"/>
          <w:szCs w:val="22"/>
          <w:lang w:val="lt-LT"/>
        </w:rPr>
        <w:t>fiksuoti</w:t>
      </w:r>
      <w:r w:rsidR="00133BA0" w:rsidRPr="00542A80">
        <w:rPr>
          <w:rFonts w:asciiTheme="minorHAnsi" w:hAnsiTheme="minorHAnsi" w:cstheme="minorHAnsi"/>
          <w:sz w:val="22"/>
          <w:szCs w:val="22"/>
          <w:lang w:val="lt-LT"/>
        </w:rPr>
        <w:t xml:space="preserve"> privažiavimo prie nuotekų valymo įrenginių sklypo kelių dangų </w:t>
      </w:r>
      <w:r w:rsidR="005D25A4" w:rsidRPr="00542A80">
        <w:rPr>
          <w:rFonts w:asciiTheme="minorHAnsi" w:hAnsiTheme="minorHAnsi" w:cstheme="minorHAnsi"/>
          <w:sz w:val="22"/>
          <w:szCs w:val="22"/>
          <w:lang w:val="lt-LT"/>
        </w:rPr>
        <w:t>stovį</w:t>
      </w:r>
      <w:r w:rsidR="00133BA0" w:rsidRPr="00542A80">
        <w:rPr>
          <w:rFonts w:asciiTheme="minorHAnsi" w:hAnsiTheme="minorHAnsi" w:cstheme="minorHAnsi"/>
          <w:sz w:val="22"/>
          <w:szCs w:val="22"/>
          <w:lang w:val="lt-LT"/>
        </w:rPr>
        <w:t xml:space="preserve">, o atlikus </w:t>
      </w:r>
      <w:r w:rsidR="00866EEC" w:rsidRPr="00542A80">
        <w:rPr>
          <w:rFonts w:asciiTheme="minorHAnsi" w:hAnsiTheme="minorHAnsi" w:cstheme="minorHAnsi"/>
          <w:sz w:val="22"/>
          <w:szCs w:val="22"/>
          <w:lang w:val="lt-LT"/>
        </w:rPr>
        <w:t>D</w:t>
      </w:r>
      <w:r w:rsidR="00133BA0" w:rsidRPr="00542A80">
        <w:rPr>
          <w:rFonts w:asciiTheme="minorHAnsi" w:hAnsiTheme="minorHAnsi" w:cstheme="minorHAnsi"/>
          <w:sz w:val="22"/>
          <w:szCs w:val="22"/>
          <w:lang w:val="lt-LT"/>
        </w:rPr>
        <w:t>arbus visos esamos dangos turės būti atstatomos į buvusį būvį</w:t>
      </w:r>
      <w:r w:rsidR="00866EEC" w:rsidRPr="00542A80">
        <w:rPr>
          <w:rFonts w:asciiTheme="minorHAnsi" w:hAnsiTheme="minorHAnsi" w:cstheme="minorHAnsi"/>
          <w:sz w:val="22"/>
          <w:szCs w:val="22"/>
          <w:lang w:val="lt-LT"/>
        </w:rPr>
        <w:t xml:space="preserve"> (išskyrus, jei šioje Techninėje specifikacijoje aiškiai nurodyta kitaip). </w:t>
      </w:r>
    </w:p>
    <w:p w14:paraId="2BFBE592" w14:textId="77777777" w:rsidR="00506B6E" w:rsidRPr="00542A80" w:rsidRDefault="00506B6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turi užtikrinti saugą ir tvarką statybvietėje nuo statybvietės perdavimo jam iki Darbų užbaigimo. Rangovas turi numatyti ir įrengti saugos, įspėjamuosius ženklus, aptvėrimus ir atitvarus, kiek tai reikalinga. </w:t>
      </w:r>
    </w:p>
    <w:p w14:paraId="79A2EC79" w14:textId="77777777" w:rsidR="002E00B2" w:rsidRPr="00542A80" w:rsidRDefault="002E00B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teisės aktų nustatyta t</w:t>
      </w:r>
      <w:r w:rsidR="00750EFB" w:rsidRPr="00542A80">
        <w:rPr>
          <w:rFonts w:asciiTheme="minorHAnsi" w:hAnsiTheme="minorHAnsi" w:cstheme="minorHAnsi"/>
          <w:color w:val="auto"/>
          <w:sz w:val="22"/>
          <w:szCs w:val="22"/>
        </w:rPr>
        <w:t>v</w:t>
      </w:r>
      <w:r w:rsidRPr="00542A80">
        <w:rPr>
          <w:rFonts w:asciiTheme="minorHAnsi" w:hAnsiTheme="minorHAnsi" w:cstheme="minorHAnsi"/>
          <w:color w:val="auto"/>
          <w:sz w:val="22"/>
          <w:szCs w:val="22"/>
        </w:rPr>
        <w:t xml:space="preserve">arka turi įrengti prie statybos sklypo (statybvietės) stendą su informacija apie statomą statinį. </w:t>
      </w:r>
    </w:p>
    <w:p w14:paraId="7A56E75F" w14:textId="77777777" w:rsidR="002E00B2" w:rsidRPr="00542A80" w:rsidRDefault="00F07960"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31621B26" w14:textId="77777777" w:rsidR="004F0BC7"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9" w:name="_Toc180443792"/>
      <w:bookmarkStart w:id="20" w:name="_Toc220400665"/>
      <w:r w:rsidRPr="00542A80">
        <w:rPr>
          <w:rFonts w:asciiTheme="minorHAnsi" w:hAnsiTheme="minorHAnsi" w:cstheme="minorHAnsi"/>
          <w:sz w:val="22"/>
          <w:szCs w:val="22"/>
          <w:lang w:val="lt-LT"/>
        </w:rPr>
        <w:t>Laikini statiniai ir sanitarinė įranga</w:t>
      </w:r>
      <w:bookmarkEnd w:id="19"/>
      <w:r w:rsidRPr="00542A80">
        <w:rPr>
          <w:rFonts w:asciiTheme="minorHAnsi" w:hAnsiTheme="minorHAnsi" w:cstheme="minorHAnsi"/>
          <w:sz w:val="22"/>
          <w:szCs w:val="22"/>
          <w:lang w:val="lt-LT"/>
        </w:rPr>
        <w:t>, laikinas vandens tiekimas, laikinas elektros energijos tiekimas</w:t>
      </w:r>
      <w:bookmarkEnd w:id="20"/>
    </w:p>
    <w:p w14:paraId="1BB84272"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įrengti visus laikinuosius statinius pagal vietos valdžios įstaigų arba komunalinių įmonių reikalavimus, taip pat pagal vietinius teisės aktus. Rangovas turi įrengti Statybvietę teisės aktų nustatyta tvarka.</w:t>
      </w:r>
    </w:p>
    <w:p w14:paraId="06D9C764"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Visas išlaidas, susijusias su laikinaisiais statiniais, įskaitant (tačiau ne tik) jų montavimą, aptarnavimą, perkėlimą ir pašalinimą, turi apmokėti Rangovas. </w:t>
      </w:r>
    </w:p>
    <w:p w14:paraId="6BC2EEBD"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savo sąskaita turi pasirūpinti laikino vandens tiekimu, reikalingu statybos darbams, administracinėms patalpoms. </w:t>
      </w:r>
    </w:p>
    <w:p w14:paraId="304DB755"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savo sąskaita turi pasirūpinti laikinos energijos tiekimo sistemos, reikalingos statybos darbams, administracinėms patalpoms, instaliavimu, veikimu ir eksploatavimu. </w:t>
      </w:r>
    </w:p>
    <w:p w14:paraId="307EF64C"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aprūpinti patalpomis, būstais ir kitomis būtinomis patalpomis tiek savo paties darbuotojus, tiek ir visus tuos, kurie pagal sutartį dirba jo kontroliuojami, laikantis Lietuvos darbo įstatymų reikalavimų.</w:t>
      </w:r>
    </w:p>
    <w:p w14:paraId="11BB80DA" w14:textId="77777777" w:rsidR="004F0BC7"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1" w:name="_Toc220400666"/>
      <w:r w:rsidRPr="00542A80">
        <w:rPr>
          <w:rFonts w:asciiTheme="minorHAnsi" w:hAnsiTheme="minorHAnsi" w:cstheme="minorHAnsi"/>
          <w:sz w:val="22"/>
          <w:szCs w:val="22"/>
          <w:lang w:val="lt-LT"/>
        </w:rPr>
        <w:t xml:space="preserve">Darbų sauga, darbų vykdymas </w:t>
      </w:r>
      <w:bookmarkStart w:id="22" w:name="_Toc3891930"/>
      <w:bookmarkStart w:id="23" w:name="_Toc180443796"/>
      <w:r w:rsidRPr="00542A80">
        <w:rPr>
          <w:rFonts w:asciiTheme="minorHAnsi" w:hAnsiTheme="minorHAnsi" w:cstheme="minorHAnsi"/>
          <w:sz w:val="22"/>
          <w:szCs w:val="22"/>
          <w:lang w:val="lt-LT"/>
        </w:rPr>
        <w:t>žiemos met</w:t>
      </w:r>
      <w:bookmarkEnd w:id="22"/>
      <w:bookmarkEnd w:id="23"/>
      <w:r w:rsidRPr="00542A80">
        <w:rPr>
          <w:rFonts w:asciiTheme="minorHAnsi" w:hAnsiTheme="minorHAnsi" w:cstheme="minorHAnsi"/>
          <w:sz w:val="22"/>
          <w:szCs w:val="22"/>
          <w:lang w:val="lt-LT"/>
        </w:rPr>
        <w:t>u</w:t>
      </w:r>
      <w:bookmarkEnd w:id="21"/>
    </w:p>
    <w:p w14:paraId="614AEA5C"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yra atsakingas už visas saugaus darbo priemones. Nuo pat darbų pradžios iki jų pabaigos Rangovas turi vadovautis, laikytis ir užtikrinti saugaus darbo sąlygas, kad neįvyktų nelaimingas atsitikimas.</w:t>
      </w:r>
    </w:p>
    <w:p w14:paraId="120DA9FC" w14:textId="1B12181D"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įgyvendinti saugaus darbo principus savo vykdomiems darbams. Visi Rangovo dirbantieji turi būti tinkamai apmokyti vykdyti jiems paskirtus statybos darbus, laikantis visų saugaus darbo reikalavimų ir nesukeliant pavojaus savo ir/ar kitų darbuotojų sveikatai</w:t>
      </w:r>
      <w:r w:rsidR="00D46BF3" w:rsidRPr="00542A80">
        <w:rPr>
          <w:rFonts w:asciiTheme="minorHAnsi" w:hAnsiTheme="minorHAnsi" w:cstheme="minorHAnsi"/>
          <w:color w:val="auto"/>
          <w:sz w:val="22"/>
          <w:szCs w:val="22"/>
        </w:rPr>
        <w:t>, tinkamai apmokyti ir instruktuoti</w:t>
      </w:r>
      <w:r w:rsidRPr="00542A80">
        <w:rPr>
          <w:rFonts w:asciiTheme="minorHAnsi" w:hAnsiTheme="minorHAnsi" w:cstheme="minorHAnsi"/>
          <w:color w:val="auto"/>
          <w:sz w:val="22"/>
          <w:szCs w:val="22"/>
        </w:rPr>
        <w:t xml:space="preserve">. </w:t>
      </w:r>
    </w:p>
    <w:p w14:paraId="313EE4DE"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vykdyti visus saugaus darbo reikalavimus, numatytus Lietuvos Respublikos teisės aktuose.</w:t>
      </w:r>
    </w:p>
    <w:p w14:paraId="54DED497" w14:textId="25D47006"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Šaltuoju metų periodu statybos darbai turi būti sustabdyti arba pristabdyti</w:t>
      </w:r>
      <w:r w:rsidR="00D46BF3" w:rsidRPr="00542A80">
        <w:rPr>
          <w:rFonts w:asciiTheme="minorHAnsi" w:hAnsiTheme="minorHAnsi" w:cstheme="minorHAnsi"/>
          <w:color w:val="auto"/>
          <w:sz w:val="22"/>
          <w:szCs w:val="22"/>
        </w:rPr>
        <w:t xml:space="preserve"> (Rangovas turi teisę sustabdyti Statybos darbus arba jų dalį, nuo gruodžio 15 d. iki kovo 15 d., pagal Rangos sutarties sąlygas) </w:t>
      </w:r>
      <w:r w:rsidRPr="00542A80">
        <w:rPr>
          <w:rFonts w:asciiTheme="minorHAnsi" w:hAnsiTheme="minorHAnsi" w:cstheme="minorHAnsi"/>
          <w:color w:val="auto"/>
          <w:sz w:val="22"/>
          <w:szCs w:val="22"/>
        </w:rPr>
        <w:t>jei kokybiškas darbų atlikimas tokiomis sąlygomis pagal teisės aktus yra neįmanomas</w:t>
      </w:r>
      <w:r w:rsidR="00D46BF3" w:rsidRPr="00542A80">
        <w:rPr>
          <w:rFonts w:asciiTheme="minorHAnsi" w:hAnsiTheme="minorHAnsi" w:cstheme="minorHAnsi"/>
          <w:color w:val="auto"/>
          <w:sz w:val="22"/>
          <w:szCs w:val="22"/>
        </w:rPr>
        <w:t xml:space="preserve"> ir/ar labai sudėtingas, netinkamas. </w:t>
      </w:r>
    </w:p>
    <w:p w14:paraId="72F72CCE" w14:textId="230DE9F5" w:rsidR="006479BA"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4" w:name="_Toc497745393"/>
      <w:bookmarkStart w:id="25" w:name="_Toc180443791"/>
      <w:bookmarkStart w:id="26" w:name="_Toc220400667"/>
      <w:r w:rsidRPr="00542A80">
        <w:rPr>
          <w:rFonts w:asciiTheme="minorHAnsi" w:hAnsiTheme="minorHAnsi" w:cstheme="minorHAnsi"/>
          <w:sz w:val="22"/>
          <w:szCs w:val="22"/>
          <w:lang w:val="lt-LT"/>
        </w:rPr>
        <w:t>Pagrindinės d</w:t>
      </w:r>
      <w:r w:rsidR="006479BA" w:rsidRPr="00542A80">
        <w:rPr>
          <w:rFonts w:asciiTheme="minorHAnsi" w:hAnsiTheme="minorHAnsi" w:cstheme="minorHAnsi"/>
          <w:sz w:val="22"/>
          <w:szCs w:val="22"/>
          <w:lang w:val="lt-LT"/>
        </w:rPr>
        <w:t>arbų apimt</w:t>
      </w:r>
      <w:r w:rsidR="00CB0451" w:rsidRPr="00542A80">
        <w:rPr>
          <w:rFonts w:asciiTheme="minorHAnsi" w:hAnsiTheme="minorHAnsi" w:cstheme="minorHAnsi"/>
          <w:sz w:val="22"/>
          <w:szCs w:val="22"/>
          <w:lang w:val="lt-LT"/>
        </w:rPr>
        <w:t>y</w:t>
      </w:r>
      <w:r w:rsidR="006479BA" w:rsidRPr="00542A80">
        <w:rPr>
          <w:rFonts w:asciiTheme="minorHAnsi" w:hAnsiTheme="minorHAnsi" w:cstheme="minorHAnsi"/>
          <w:sz w:val="22"/>
          <w:szCs w:val="22"/>
          <w:lang w:val="lt-LT"/>
        </w:rPr>
        <w:t>s</w:t>
      </w:r>
      <w:bookmarkEnd w:id="24"/>
      <w:bookmarkEnd w:id="25"/>
      <w:r w:rsidRPr="00542A80">
        <w:rPr>
          <w:rFonts w:asciiTheme="minorHAnsi" w:hAnsiTheme="minorHAnsi" w:cstheme="minorHAnsi"/>
          <w:sz w:val="22"/>
          <w:szCs w:val="22"/>
          <w:lang w:val="lt-LT"/>
        </w:rPr>
        <w:t xml:space="preserve"> ir Rangovo atsakomybės</w:t>
      </w:r>
      <w:bookmarkEnd w:id="26"/>
    </w:p>
    <w:p w14:paraId="6420C329" w14:textId="268B5CEF" w:rsidR="00A426BB" w:rsidRPr="00542A80" w:rsidRDefault="00A426BB" w:rsidP="007140D1">
      <w:pPr>
        <w:pStyle w:val="Sraopastraipa"/>
        <w:numPr>
          <w:ilvl w:val="0"/>
          <w:numId w:val="0"/>
        </w:numPr>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Numatoma </w:t>
      </w:r>
      <w:proofErr w:type="spellStart"/>
      <w:r w:rsidR="00B348E5">
        <w:rPr>
          <w:rFonts w:asciiTheme="minorHAnsi" w:hAnsiTheme="minorHAnsi" w:cstheme="minorHAnsi"/>
          <w:sz w:val="22"/>
          <w:szCs w:val="22"/>
          <w:lang w:val="lt-LT"/>
        </w:rPr>
        <w:t>Šiauduv</w:t>
      </w:r>
      <w:r w:rsidR="007140D1" w:rsidRPr="00542A80">
        <w:rPr>
          <w:rFonts w:asciiTheme="minorHAnsi" w:hAnsiTheme="minorHAnsi" w:cstheme="minorHAnsi"/>
          <w:sz w:val="22"/>
          <w:szCs w:val="22"/>
          <w:lang w:val="lt-LT"/>
        </w:rPr>
        <w:t>os</w:t>
      </w:r>
      <w:proofErr w:type="spellEnd"/>
      <w:r w:rsidR="007140D1" w:rsidRPr="00542A80">
        <w:rPr>
          <w:rFonts w:asciiTheme="minorHAnsi" w:hAnsiTheme="minorHAnsi" w:cstheme="minorHAnsi"/>
          <w:sz w:val="22"/>
          <w:szCs w:val="22"/>
          <w:lang w:val="lt-LT"/>
        </w:rPr>
        <w:t xml:space="preserve"> k. suprojektuoti ir pastatyti naujus</w:t>
      </w:r>
      <w:r w:rsidRPr="00542A80">
        <w:rPr>
          <w:rFonts w:asciiTheme="minorHAnsi" w:hAnsiTheme="minorHAnsi" w:cstheme="minorHAnsi"/>
          <w:sz w:val="22"/>
          <w:szCs w:val="22"/>
          <w:lang w:val="lt-LT"/>
        </w:rPr>
        <w:t xml:space="preserve"> </w:t>
      </w:r>
      <w:r w:rsidR="007140D1" w:rsidRPr="00542A80">
        <w:rPr>
          <w:rFonts w:asciiTheme="minorHAnsi" w:hAnsiTheme="minorHAnsi" w:cstheme="minorHAnsi"/>
          <w:sz w:val="22"/>
          <w:szCs w:val="22"/>
          <w:lang w:val="lt-LT"/>
        </w:rPr>
        <w:t xml:space="preserve">šiuolaikiškus </w:t>
      </w:r>
      <w:r w:rsidRPr="00542A80">
        <w:rPr>
          <w:rFonts w:asciiTheme="minorHAnsi" w:hAnsiTheme="minorHAnsi" w:cstheme="minorHAnsi"/>
          <w:sz w:val="22"/>
          <w:szCs w:val="22"/>
          <w:lang w:val="lt-LT"/>
        </w:rPr>
        <w:t>nuotekų valymo įrenginius</w:t>
      </w:r>
      <w:r w:rsidR="007140D1" w:rsidRPr="00542A80">
        <w:rPr>
          <w:rFonts w:asciiTheme="minorHAnsi" w:hAnsiTheme="minorHAnsi" w:cstheme="minorHAnsi"/>
          <w:sz w:val="22"/>
          <w:szCs w:val="22"/>
          <w:lang w:val="lt-LT"/>
        </w:rPr>
        <w:t>.</w:t>
      </w:r>
    </w:p>
    <w:p w14:paraId="0F7EE070" w14:textId="11B09E76" w:rsidR="006479BA"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 xml:space="preserve">as atsako už </w:t>
      </w:r>
      <w:r w:rsidR="00E921D2" w:rsidRPr="00542A80">
        <w:rPr>
          <w:rFonts w:asciiTheme="minorHAnsi" w:hAnsiTheme="minorHAnsi" w:cstheme="minorHAnsi"/>
          <w:color w:val="auto"/>
          <w:sz w:val="22"/>
          <w:szCs w:val="22"/>
        </w:rPr>
        <w:t xml:space="preserve">statinio projektinių pasiūlymų ir statinio techninio darbo projekto parengimą </w:t>
      </w:r>
      <w:r w:rsidR="006479BA" w:rsidRPr="00542A80">
        <w:rPr>
          <w:rFonts w:asciiTheme="minorHAnsi" w:hAnsiTheme="minorHAnsi" w:cstheme="minorHAnsi"/>
          <w:color w:val="auto"/>
          <w:sz w:val="22"/>
          <w:szCs w:val="22"/>
        </w:rPr>
        <w:t>ir j</w:t>
      </w:r>
      <w:r w:rsidR="00FC196C" w:rsidRPr="00542A80">
        <w:rPr>
          <w:rFonts w:asciiTheme="minorHAnsi" w:hAnsiTheme="minorHAnsi" w:cstheme="minorHAnsi"/>
          <w:color w:val="auto"/>
          <w:sz w:val="22"/>
          <w:szCs w:val="22"/>
        </w:rPr>
        <w:t>ų</w:t>
      </w:r>
      <w:r w:rsidR="00A46BA1" w:rsidRPr="00542A80">
        <w:rPr>
          <w:rFonts w:asciiTheme="minorHAnsi" w:hAnsiTheme="minorHAnsi" w:cstheme="minorHAnsi"/>
          <w:color w:val="auto"/>
          <w:sz w:val="22"/>
          <w:szCs w:val="22"/>
        </w:rPr>
        <w:t xml:space="preserve"> suderinimą,</w:t>
      </w:r>
      <w:r w:rsidR="006479BA" w:rsidRPr="00542A80">
        <w:rPr>
          <w:rFonts w:asciiTheme="minorHAnsi" w:hAnsiTheme="minorHAnsi" w:cstheme="minorHAnsi"/>
          <w:color w:val="auto"/>
          <w:sz w:val="22"/>
          <w:szCs w:val="22"/>
        </w:rPr>
        <w:t xml:space="preserve"> patvirtinimą pagal Lietuvoje galiojančius </w:t>
      </w:r>
      <w:r w:rsidR="005359A0" w:rsidRPr="00542A80">
        <w:rPr>
          <w:rFonts w:asciiTheme="minorHAnsi" w:hAnsiTheme="minorHAnsi" w:cstheme="minorHAnsi"/>
          <w:color w:val="auto"/>
          <w:sz w:val="22"/>
          <w:szCs w:val="22"/>
        </w:rPr>
        <w:t>teisės</w:t>
      </w:r>
      <w:r w:rsidR="005D25A4" w:rsidRPr="00542A80">
        <w:rPr>
          <w:rFonts w:asciiTheme="minorHAnsi" w:hAnsiTheme="minorHAnsi" w:cstheme="minorHAnsi"/>
          <w:color w:val="auto"/>
          <w:sz w:val="22"/>
          <w:szCs w:val="22"/>
        </w:rPr>
        <w:t xml:space="preserve"> aktus</w:t>
      </w:r>
      <w:r w:rsidR="006479BA" w:rsidRPr="00542A80">
        <w:rPr>
          <w:rFonts w:asciiTheme="minorHAnsi" w:hAnsiTheme="minorHAnsi" w:cstheme="minorHAnsi"/>
          <w:color w:val="auto"/>
          <w:sz w:val="22"/>
          <w:szCs w:val="22"/>
        </w:rPr>
        <w:t xml:space="preserve">, </w:t>
      </w:r>
      <w:r w:rsidR="005359A0" w:rsidRPr="00542A80">
        <w:rPr>
          <w:rFonts w:asciiTheme="minorHAnsi" w:hAnsiTheme="minorHAnsi" w:cstheme="minorHAnsi"/>
          <w:color w:val="auto"/>
          <w:sz w:val="22"/>
          <w:szCs w:val="22"/>
        </w:rPr>
        <w:t>D</w:t>
      </w:r>
      <w:r w:rsidR="006479BA" w:rsidRPr="00542A80">
        <w:rPr>
          <w:rFonts w:asciiTheme="minorHAnsi" w:hAnsiTheme="minorHAnsi" w:cstheme="minorHAnsi"/>
          <w:color w:val="auto"/>
          <w:sz w:val="22"/>
          <w:szCs w:val="22"/>
        </w:rPr>
        <w:t>arbų vykdymui reikalingų leidimų gavimą</w:t>
      </w:r>
      <w:r w:rsidR="005359A0" w:rsidRPr="00542A80">
        <w:rPr>
          <w:rFonts w:asciiTheme="minorHAnsi" w:hAnsiTheme="minorHAnsi" w:cstheme="minorHAnsi"/>
          <w:color w:val="auto"/>
          <w:sz w:val="22"/>
          <w:szCs w:val="22"/>
        </w:rPr>
        <w:t xml:space="preserve"> (išskyrus leidimus, kuriuos gauti turi Užsakovas)</w:t>
      </w:r>
      <w:r w:rsidR="006479BA" w:rsidRPr="00542A80">
        <w:rPr>
          <w:rFonts w:asciiTheme="minorHAnsi" w:hAnsiTheme="minorHAnsi" w:cstheme="minorHAnsi"/>
          <w:color w:val="auto"/>
          <w:sz w:val="22"/>
          <w:szCs w:val="22"/>
        </w:rPr>
        <w:t>, eksploatavimo ir priežiūros instrukcijų parengimą, darbuotojų, kurie prižiūrės ir eksploatuos įrenginius, apmokymą.</w:t>
      </w:r>
      <w:r w:rsidR="005359A0"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 xml:space="preserve">as taip pat bus visiškai atsakingas už nuotekų valymo įrenginių </w:t>
      </w:r>
      <w:r w:rsidR="002B301F" w:rsidRPr="00542A80">
        <w:rPr>
          <w:rFonts w:asciiTheme="minorHAnsi" w:hAnsiTheme="minorHAnsi" w:cstheme="minorHAnsi"/>
          <w:color w:val="auto"/>
          <w:sz w:val="22"/>
          <w:szCs w:val="22"/>
        </w:rPr>
        <w:t>paleidimo-derinimo darbus, baigiamuosius bandymus</w:t>
      </w:r>
      <w:r w:rsidR="00DC5923" w:rsidRPr="00542A80">
        <w:rPr>
          <w:rFonts w:asciiTheme="minorHAnsi" w:hAnsiTheme="minorHAnsi" w:cstheme="minorHAnsi"/>
          <w:color w:val="auto"/>
          <w:sz w:val="22"/>
          <w:szCs w:val="22"/>
        </w:rPr>
        <w:t>.</w:t>
      </w:r>
      <w:r w:rsidR="006479BA" w:rsidRPr="00542A80">
        <w:rPr>
          <w:rFonts w:asciiTheme="minorHAnsi" w:hAnsiTheme="minorHAnsi" w:cstheme="minorHAnsi"/>
          <w:color w:val="auto"/>
          <w:sz w:val="22"/>
          <w:szCs w:val="22"/>
        </w:rPr>
        <w:t xml:space="preserve"> </w:t>
      </w:r>
      <w:r w:rsidR="00DC5923" w:rsidRPr="00542A80">
        <w:rPr>
          <w:rFonts w:asciiTheme="minorHAnsi" w:hAnsiTheme="minorHAnsi" w:cstheme="minorHAnsi"/>
          <w:color w:val="auto"/>
          <w:sz w:val="22"/>
          <w:szCs w:val="22"/>
        </w:rPr>
        <w:t>Rangovas bus atsakingas už tai, kad</w:t>
      </w:r>
      <w:r w:rsidR="007140D1" w:rsidRPr="00542A80">
        <w:rPr>
          <w:rFonts w:asciiTheme="minorHAnsi" w:hAnsiTheme="minorHAnsi" w:cstheme="minorHAnsi"/>
          <w:color w:val="auto"/>
          <w:sz w:val="22"/>
          <w:szCs w:val="22"/>
        </w:rPr>
        <w:t>,</w:t>
      </w:r>
      <w:r w:rsidR="00DC5923" w:rsidRPr="00542A80">
        <w:rPr>
          <w:rFonts w:asciiTheme="minorHAnsi" w:hAnsiTheme="minorHAnsi" w:cstheme="minorHAnsi"/>
          <w:color w:val="auto"/>
          <w:sz w:val="22"/>
          <w:szCs w:val="22"/>
        </w:rPr>
        <w:t xml:space="preserve"> esant projektinėms sąlygoms</w:t>
      </w:r>
      <w:r w:rsidR="007140D1" w:rsidRPr="00542A80">
        <w:rPr>
          <w:rFonts w:asciiTheme="minorHAnsi" w:hAnsiTheme="minorHAnsi" w:cstheme="minorHAnsi"/>
          <w:color w:val="auto"/>
          <w:sz w:val="22"/>
          <w:szCs w:val="22"/>
        </w:rPr>
        <w:t>,</w:t>
      </w:r>
      <w:r w:rsidR="00DC5923" w:rsidRPr="00542A80">
        <w:rPr>
          <w:rFonts w:asciiTheme="minorHAnsi" w:hAnsiTheme="minorHAnsi" w:cstheme="minorHAnsi"/>
          <w:color w:val="auto"/>
          <w:sz w:val="22"/>
          <w:szCs w:val="22"/>
        </w:rPr>
        <w:t xml:space="preserve"> būtų </w:t>
      </w:r>
      <w:r w:rsidR="006479BA" w:rsidRPr="00542A80">
        <w:rPr>
          <w:rFonts w:asciiTheme="minorHAnsi" w:hAnsiTheme="minorHAnsi" w:cstheme="minorHAnsi"/>
          <w:color w:val="auto"/>
          <w:sz w:val="22"/>
          <w:szCs w:val="22"/>
        </w:rPr>
        <w:t xml:space="preserve">pasiekti </w:t>
      </w:r>
      <w:r w:rsidR="00DC5923" w:rsidRPr="00542A80">
        <w:rPr>
          <w:rFonts w:asciiTheme="minorHAnsi" w:hAnsiTheme="minorHAnsi" w:cstheme="minorHAnsi"/>
          <w:color w:val="auto"/>
          <w:sz w:val="22"/>
          <w:szCs w:val="22"/>
        </w:rPr>
        <w:t xml:space="preserve">reikalaujami </w:t>
      </w:r>
      <w:r w:rsidR="006479BA" w:rsidRPr="00542A80">
        <w:rPr>
          <w:rFonts w:asciiTheme="minorHAnsi" w:hAnsiTheme="minorHAnsi" w:cstheme="minorHAnsi"/>
          <w:color w:val="auto"/>
          <w:sz w:val="22"/>
          <w:szCs w:val="22"/>
        </w:rPr>
        <w:t>valytų nuotekų kokybinių rodiklių rezultat</w:t>
      </w:r>
      <w:r w:rsidR="00DC5923" w:rsidRPr="00542A80">
        <w:rPr>
          <w:rFonts w:asciiTheme="minorHAnsi" w:hAnsiTheme="minorHAnsi" w:cstheme="minorHAnsi"/>
          <w:color w:val="auto"/>
          <w:sz w:val="22"/>
          <w:szCs w:val="22"/>
        </w:rPr>
        <w:t>ai</w:t>
      </w:r>
      <w:r w:rsidR="00A46BA1" w:rsidRPr="00542A80">
        <w:rPr>
          <w:rFonts w:asciiTheme="minorHAnsi" w:hAnsiTheme="minorHAnsi" w:cstheme="minorHAnsi"/>
          <w:color w:val="auto"/>
          <w:sz w:val="22"/>
          <w:szCs w:val="22"/>
        </w:rPr>
        <w:t xml:space="preserve">, užtikrintas Rangovo pasiūlyme </w:t>
      </w:r>
      <w:r w:rsidR="00CB0451" w:rsidRPr="00542A80">
        <w:rPr>
          <w:rFonts w:asciiTheme="minorHAnsi" w:hAnsiTheme="minorHAnsi" w:cstheme="minorHAnsi"/>
          <w:color w:val="auto"/>
          <w:sz w:val="22"/>
          <w:szCs w:val="22"/>
        </w:rPr>
        <w:t>deklaruotas</w:t>
      </w:r>
      <w:r w:rsidR="00A46BA1" w:rsidRPr="00542A80">
        <w:rPr>
          <w:rFonts w:asciiTheme="minorHAnsi" w:hAnsiTheme="minorHAnsi" w:cstheme="minorHAnsi"/>
          <w:color w:val="auto"/>
          <w:sz w:val="22"/>
          <w:szCs w:val="22"/>
        </w:rPr>
        <w:t xml:space="preserve"> nuotekų valymo įren</w:t>
      </w:r>
      <w:r w:rsidR="00CB0451" w:rsidRPr="00542A80">
        <w:rPr>
          <w:rFonts w:asciiTheme="minorHAnsi" w:hAnsiTheme="minorHAnsi" w:cstheme="minorHAnsi"/>
          <w:color w:val="auto"/>
          <w:sz w:val="22"/>
          <w:szCs w:val="22"/>
        </w:rPr>
        <w:t xml:space="preserve">ginių efektyvumas, kokybė. </w:t>
      </w:r>
    </w:p>
    <w:p w14:paraId="1174D712" w14:textId="60D49A9B" w:rsidR="00FC196C"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as</w:t>
      </w:r>
      <w:r w:rsidR="005359A0" w:rsidRPr="00542A80">
        <w:rPr>
          <w:rFonts w:asciiTheme="minorHAnsi" w:hAnsiTheme="minorHAnsi" w:cstheme="minorHAnsi"/>
          <w:color w:val="auto"/>
          <w:sz w:val="22"/>
          <w:szCs w:val="22"/>
        </w:rPr>
        <w:t xml:space="preserve"> t</w:t>
      </w:r>
      <w:r w:rsidR="006479BA" w:rsidRPr="00542A80">
        <w:rPr>
          <w:rFonts w:asciiTheme="minorHAnsi" w:hAnsiTheme="minorHAnsi" w:cstheme="minorHAnsi"/>
          <w:color w:val="auto"/>
          <w:sz w:val="22"/>
          <w:szCs w:val="22"/>
        </w:rPr>
        <w:t xml:space="preserve">urės atlikti visus reikalingus darbus, kad nuotekų valymo įrenginiai galėtų veikti automatiniame režime, užtikrindami </w:t>
      </w:r>
      <w:r w:rsidR="0050636B" w:rsidRPr="00542A80">
        <w:rPr>
          <w:rFonts w:asciiTheme="minorHAnsi" w:hAnsiTheme="minorHAnsi" w:cstheme="minorHAnsi"/>
          <w:color w:val="auto"/>
          <w:sz w:val="22"/>
          <w:szCs w:val="22"/>
        </w:rPr>
        <w:t>P</w:t>
      </w:r>
      <w:r w:rsidR="006479BA" w:rsidRPr="00542A80">
        <w:rPr>
          <w:rFonts w:asciiTheme="minorHAnsi" w:hAnsiTheme="minorHAnsi" w:cstheme="minorHAnsi"/>
          <w:color w:val="auto"/>
          <w:sz w:val="22"/>
          <w:szCs w:val="22"/>
        </w:rPr>
        <w:t>irkimo dokumentuose nurodytus valytų nuotekų kokybinius rodiklius. Duomenys apie nuotekų valymo įrenginių darbą</w:t>
      </w:r>
      <w:r w:rsidR="00AB04A5" w:rsidRPr="00542A80">
        <w:rPr>
          <w:rFonts w:asciiTheme="minorHAnsi" w:hAnsiTheme="minorHAnsi" w:cstheme="minorHAnsi"/>
          <w:color w:val="auto"/>
          <w:sz w:val="22"/>
          <w:szCs w:val="22"/>
        </w:rPr>
        <w:t>,</w:t>
      </w:r>
      <w:r w:rsidR="006479BA" w:rsidRPr="00542A80">
        <w:rPr>
          <w:rFonts w:asciiTheme="minorHAnsi" w:hAnsiTheme="minorHAnsi" w:cstheme="minorHAnsi"/>
          <w:color w:val="auto"/>
          <w:sz w:val="22"/>
          <w:szCs w:val="22"/>
        </w:rPr>
        <w:t xml:space="preserve"> matavimo prietaisų </w:t>
      </w:r>
      <w:r w:rsidR="004B01DB" w:rsidRPr="00542A80">
        <w:rPr>
          <w:rFonts w:asciiTheme="minorHAnsi" w:hAnsiTheme="minorHAnsi" w:cstheme="minorHAnsi"/>
          <w:color w:val="auto"/>
          <w:sz w:val="22"/>
          <w:szCs w:val="22"/>
        </w:rPr>
        <w:t>rodmenys</w:t>
      </w:r>
      <w:r w:rsidR="006479BA" w:rsidRPr="00542A80">
        <w:rPr>
          <w:rFonts w:asciiTheme="minorHAnsi" w:hAnsiTheme="minorHAnsi" w:cstheme="minorHAnsi"/>
          <w:color w:val="auto"/>
          <w:sz w:val="22"/>
          <w:szCs w:val="22"/>
        </w:rPr>
        <w:t xml:space="preserve"> turi būti perduodami į UAB „</w:t>
      </w:r>
      <w:r w:rsidR="00B348E5">
        <w:rPr>
          <w:rFonts w:asciiTheme="minorHAnsi" w:hAnsiTheme="minorHAnsi" w:cstheme="minorHAnsi"/>
          <w:color w:val="auto"/>
          <w:sz w:val="22"/>
          <w:szCs w:val="22"/>
        </w:rPr>
        <w:t>Šilalės</w:t>
      </w:r>
      <w:r w:rsidR="00FC196C" w:rsidRPr="00542A80">
        <w:rPr>
          <w:rFonts w:asciiTheme="minorHAnsi" w:hAnsiTheme="minorHAnsi" w:cstheme="minorHAnsi"/>
          <w:color w:val="auto"/>
          <w:sz w:val="22"/>
          <w:szCs w:val="22"/>
        </w:rPr>
        <w:t xml:space="preserve"> </w:t>
      </w:r>
      <w:r w:rsidR="00FC196C" w:rsidRPr="00542A80">
        <w:rPr>
          <w:rFonts w:asciiTheme="minorHAnsi" w:hAnsiTheme="minorHAnsi" w:cstheme="minorHAnsi"/>
          <w:color w:val="auto"/>
          <w:sz w:val="22"/>
          <w:szCs w:val="22"/>
        </w:rPr>
        <w:lastRenderedPageBreak/>
        <w:t>vandenys</w:t>
      </w:r>
      <w:r w:rsidR="006479BA" w:rsidRPr="00542A80">
        <w:rPr>
          <w:rFonts w:asciiTheme="minorHAnsi" w:hAnsiTheme="minorHAnsi" w:cstheme="minorHAnsi"/>
          <w:color w:val="auto"/>
          <w:sz w:val="22"/>
          <w:szCs w:val="22"/>
        </w:rPr>
        <w:t>“ dispečerinę. Turi būti užtikrintas reikiamas įrenginių aprūpinimas elektros energija</w:t>
      </w:r>
      <w:r w:rsidR="00CD4EB1" w:rsidRPr="00542A80">
        <w:rPr>
          <w:rFonts w:asciiTheme="minorHAnsi" w:hAnsiTheme="minorHAnsi" w:cstheme="minorHAnsi"/>
          <w:color w:val="auto"/>
          <w:sz w:val="22"/>
          <w:szCs w:val="22"/>
        </w:rPr>
        <w:t>, pastatyti nauji nuotekų valymo įrenginiai</w:t>
      </w:r>
      <w:r w:rsidR="00950C3B" w:rsidRPr="00542A80">
        <w:rPr>
          <w:rFonts w:asciiTheme="minorHAnsi" w:hAnsiTheme="minorHAnsi" w:cstheme="minorHAnsi"/>
          <w:color w:val="auto"/>
          <w:sz w:val="22"/>
          <w:szCs w:val="22"/>
        </w:rPr>
        <w:t xml:space="preserve">, </w:t>
      </w:r>
      <w:r w:rsidR="00C1440F" w:rsidRPr="00542A80">
        <w:rPr>
          <w:rFonts w:asciiTheme="minorHAnsi" w:hAnsiTheme="minorHAnsi" w:cstheme="minorHAnsi"/>
          <w:color w:val="auto"/>
          <w:sz w:val="22"/>
          <w:szCs w:val="22"/>
        </w:rPr>
        <w:t xml:space="preserve"> </w:t>
      </w:r>
      <w:r w:rsidR="00B722F3" w:rsidRPr="00542A80">
        <w:rPr>
          <w:rFonts w:asciiTheme="minorHAnsi" w:hAnsiTheme="minorHAnsi" w:cstheme="minorHAnsi"/>
          <w:sz w:val="22"/>
          <w:szCs w:val="22"/>
        </w:rPr>
        <w:t xml:space="preserve">į nuotekų valyklą turi būti įrengtas žvyro-skaldos dangos privažiavimo kelias </w:t>
      </w:r>
      <w:r w:rsidR="00C03CD7" w:rsidRPr="00542A80">
        <w:rPr>
          <w:rFonts w:asciiTheme="minorHAnsi" w:hAnsiTheme="minorHAnsi" w:cstheme="minorHAnsi"/>
          <w:color w:val="auto"/>
          <w:sz w:val="22"/>
          <w:szCs w:val="22"/>
        </w:rPr>
        <w:t>ir</w:t>
      </w:r>
      <w:r w:rsidR="00CD4EB1" w:rsidRPr="00542A80">
        <w:rPr>
          <w:rFonts w:asciiTheme="minorHAnsi" w:hAnsiTheme="minorHAnsi" w:cstheme="minorHAnsi"/>
          <w:color w:val="auto"/>
          <w:sz w:val="22"/>
          <w:szCs w:val="22"/>
        </w:rPr>
        <w:t xml:space="preserve"> </w:t>
      </w:r>
      <w:r w:rsidR="000975D5" w:rsidRPr="001C76ED">
        <w:rPr>
          <w:rFonts w:asciiTheme="minorHAnsi" w:hAnsiTheme="minorHAnsi" w:cstheme="minorHAnsi"/>
          <w:color w:val="auto"/>
          <w:sz w:val="22"/>
          <w:szCs w:val="22"/>
        </w:rPr>
        <w:t>asfalto</w:t>
      </w:r>
      <w:r w:rsidR="00950C3B" w:rsidRPr="001C76ED">
        <w:rPr>
          <w:rFonts w:asciiTheme="minorHAnsi" w:hAnsiTheme="minorHAnsi" w:cstheme="minorHAnsi"/>
          <w:color w:val="auto"/>
          <w:sz w:val="22"/>
          <w:szCs w:val="22"/>
        </w:rPr>
        <w:t xml:space="preserve"> d</w:t>
      </w:r>
      <w:r w:rsidR="00950C3B" w:rsidRPr="00542A80">
        <w:rPr>
          <w:rFonts w:asciiTheme="minorHAnsi" w:hAnsiTheme="minorHAnsi" w:cstheme="minorHAnsi"/>
          <w:color w:val="auto"/>
          <w:sz w:val="22"/>
          <w:szCs w:val="22"/>
        </w:rPr>
        <w:t xml:space="preserve">angos </w:t>
      </w:r>
      <w:r w:rsidR="00CD4EB1" w:rsidRPr="00542A80">
        <w:rPr>
          <w:rFonts w:asciiTheme="minorHAnsi" w:hAnsiTheme="minorHAnsi" w:cstheme="minorHAnsi"/>
          <w:color w:val="auto"/>
          <w:sz w:val="22"/>
          <w:szCs w:val="22"/>
        </w:rPr>
        <w:t>apsisukimo aikštelė</w:t>
      </w:r>
      <w:r w:rsidR="00FC196C" w:rsidRPr="00542A80">
        <w:rPr>
          <w:rFonts w:asciiTheme="minorHAnsi" w:hAnsiTheme="minorHAnsi" w:cstheme="minorHAnsi"/>
          <w:color w:val="auto"/>
          <w:sz w:val="22"/>
          <w:szCs w:val="22"/>
        </w:rPr>
        <w:t xml:space="preserve"> NVĮ teritorijoje</w:t>
      </w:r>
      <w:r w:rsidR="00CD4EB1" w:rsidRPr="00542A80">
        <w:rPr>
          <w:rFonts w:asciiTheme="minorHAnsi" w:hAnsiTheme="minorHAnsi" w:cstheme="minorHAnsi"/>
          <w:color w:val="auto"/>
          <w:sz w:val="22"/>
          <w:szCs w:val="22"/>
        </w:rPr>
        <w:t>,</w:t>
      </w:r>
      <w:r w:rsidR="00B90D21" w:rsidRPr="00542A80">
        <w:rPr>
          <w:rFonts w:asciiTheme="minorHAnsi" w:hAnsiTheme="minorHAnsi" w:cstheme="minorHAnsi"/>
          <w:color w:val="auto"/>
          <w:sz w:val="22"/>
          <w:szCs w:val="22"/>
        </w:rPr>
        <w:t xml:space="preserve"> o taip pat</w:t>
      </w:r>
      <w:r w:rsidR="00CD4EB1" w:rsidRPr="00542A80">
        <w:rPr>
          <w:rFonts w:asciiTheme="minorHAnsi" w:hAnsiTheme="minorHAnsi" w:cstheme="minorHAnsi"/>
          <w:color w:val="auto"/>
          <w:sz w:val="22"/>
          <w:szCs w:val="22"/>
        </w:rPr>
        <w:t xml:space="preserve"> aptvėrimas</w:t>
      </w:r>
      <w:r w:rsidR="00FC196C" w:rsidRPr="00542A80">
        <w:rPr>
          <w:rFonts w:asciiTheme="minorHAnsi" w:hAnsiTheme="minorHAnsi" w:cstheme="minorHAnsi"/>
          <w:color w:val="auto"/>
          <w:sz w:val="22"/>
          <w:szCs w:val="22"/>
        </w:rPr>
        <w:t xml:space="preserve"> su dvivėriais rakinamais vartais. Nuotekų valymo įrenginiai turi būti apšviesti</w:t>
      </w:r>
      <w:bookmarkStart w:id="27" w:name="_Hlk196301971"/>
      <w:r w:rsidR="003854C7" w:rsidRPr="00542A80">
        <w:rPr>
          <w:rFonts w:asciiTheme="minorHAnsi" w:hAnsiTheme="minorHAnsi" w:cstheme="minorHAnsi"/>
          <w:color w:val="auto"/>
          <w:sz w:val="22"/>
          <w:szCs w:val="22"/>
        </w:rPr>
        <w:t xml:space="preserve">. </w:t>
      </w:r>
    </w:p>
    <w:p w14:paraId="5CA15538" w14:textId="77777777" w:rsidR="006B73D0" w:rsidRPr="00542A80" w:rsidRDefault="006B73D0" w:rsidP="004049C3">
      <w:pPr>
        <w:tabs>
          <w:tab w:val="left" w:pos="900"/>
        </w:tabs>
        <w:jc w:val="both"/>
        <w:rPr>
          <w:rFonts w:asciiTheme="minorHAnsi" w:hAnsiTheme="minorHAnsi" w:cstheme="minorHAnsi"/>
          <w:color w:val="auto"/>
          <w:sz w:val="22"/>
          <w:szCs w:val="22"/>
        </w:rPr>
      </w:pPr>
    </w:p>
    <w:bookmarkEnd w:id="27"/>
    <w:p w14:paraId="4A6B91B9" w14:textId="032D7DF0" w:rsidR="00FA7144" w:rsidRPr="00542A80" w:rsidRDefault="00FC196C" w:rsidP="004049C3">
      <w:pPr>
        <w:tabs>
          <w:tab w:val="left" w:pos="900"/>
        </w:tabs>
        <w:jc w:val="both"/>
        <w:rPr>
          <w:rFonts w:asciiTheme="minorHAnsi" w:hAnsiTheme="minorHAnsi" w:cstheme="minorHAnsi"/>
          <w:b/>
          <w:bCs/>
          <w:i/>
          <w:iCs/>
          <w:color w:val="auto"/>
          <w:sz w:val="22"/>
          <w:szCs w:val="22"/>
        </w:rPr>
      </w:pPr>
      <w:r w:rsidRPr="00542A80">
        <w:rPr>
          <w:rFonts w:asciiTheme="minorHAnsi" w:hAnsiTheme="minorHAnsi" w:cstheme="minorHAnsi"/>
          <w:b/>
          <w:bCs/>
          <w:i/>
          <w:iCs/>
          <w:color w:val="auto"/>
          <w:sz w:val="22"/>
          <w:szCs w:val="22"/>
        </w:rPr>
        <w:t>Dar</w:t>
      </w:r>
      <w:r w:rsidR="00FA7144" w:rsidRPr="00542A80">
        <w:rPr>
          <w:rFonts w:asciiTheme="minorHAnsi" w:hAnsiTheme="minorHAnsi" w:cstheme="minorHAnsi"/>
          <w:b/>
          <w:bCs/>
          <w:i/>
          <w:iCs/>
          <w:color w:val="auto"/>
          <w:sz w:val="22"/>
          <w:szCs w:val="22"/>
        </w:rPr>
        <w:t>bų apimt</w:t>
      </w:r>
      <w:r w:rsidR="007140D1" w:rsidRPr="00542A80">
        <w:rPr>
          <w:rFonts w:asciiTheme="minorHAnsi" w:hAnsiTheme="minorHAnsi" w:cstheme="minorHAnsi"/>
          <w:b/>
          <w:bCs/>
          <w:i/>
          <w:iCs/>
          <w:color w:val="auto"/>
          <w:sz w:val="22"/>
          <w:szCs w:val="22"/>
        </w:rPr>
        <w:t>y</w:t>
      </w:r>
      <w:r w:rsidR="00FA7144" w:rsidRPr="00542A80">
        <w:rPr>
          <w:rFonts w:asciiTheme="minorHAnsi" w:hAnsiTheme="minorHAnsi" w:cstheme="minorHAnsi"/>
          <w:b/>
          <w:bCs/>
          <w:i/>
          <w:iCs/>
          <w:color w:val="auto"/>
          <w:sz w:val="22"/>
          <w:szCs w:val="22"/>
        </w:rPr>
        <w:t>s:</w:t>
      </w:r>
    </w:p>
    <w:p w14:paraId="1BC24B4A" w14:textId="51DDE870" w:rsidR="00F45C1D" w:rsidRPr="00542A80" w:rsidRDefault="00F45C1D"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Pagal geodezijos ir kartografijos techninių reikalavimų reglamentą GKTR1:01:202</w:t>
      </w:r>
      <w:r w:rsidR="00F43018" w:rsidRPr="00542A80">
        <w:rPr>
          <w:rFonts w:asciiTheme="minorHAnsi" w:hAnsiTheme="minorHAnsi" w:cstheme="minorHAnsi"/>
          <w:sz w:val="22"/>
          <w:szCs w:val="22"/>
          <w:lang w:val="lt-LT"/>
        </w:rPr>
        <w:t>3</w:t>
      </w:r>
      <w:r w:rsidRPr="00542A80">
        <w:rPr>
          <w:rFonts w:asciiTheme="minorHAnsi" w:hAnsiTheme="minorHAnsi" w:cstheme="minorHAnsi"/>
          <w:sz w:val="22"/>
          <w:szCs w:val="22"/>
          <w:lang w:val="lt-LT"/>
        </w:rPr>
        <w:t xml:space="preserve"> atlikti geodezinius matavimus i</w:t>
      </w:r>
      <w:r w:rsidR="001A65D2" w:rsidRPr="00542A80">
        <w:rPr>
          <w:rFonts w:asciiTheme="minorHAnsi" w:hAnsiTheme="minorHAnsi" w:cstheme="minorHAnsi"/>
          <w:sz w:val="22"/>
          <w:szCs w:val="22"/>
          <w:lang w:val="lt-LT"/>
        </w:rPr>
        <w:t>r sudaryti topografin</w:t>
      </w:r>
      <w:r w:rsidR="002A4099">
        <w:rPr>
          <w:rFonts w:asciiTheme="minorHAnsi" w:hAnsiTheme="minorHAnsi" w:cstheme="minorHAnsi"/>
          <w:sz w:val="22"/>
          <w:szCs w:val="22"/>
          <w:lang w:val="lt-LT"/>
        </w:rPr>
        <w:t>į</w:t>
      </w:r>
      <w:r w:rsidR="001A65D2" w:rsidRPr="00542A80">
        <w:rPr>
          <w:rFonts w:asciiTheme="minorHAnsi" w:hAnsiTheme="minorHAnsi" w:cstheme="minorHAnsi"/>
          <w:sz w:val="22"/>
          <w:szCs w:val="22"/>
          <w:lang w:val="lt-LT"/>
        </w:rPr>
        <w:t xml:space="preserve"> plan</w:t>
      </w:r>
      <w:r w:rsidR="002A4099">
        <w:rPr>
          <w:rFonts w:asciiTheme="minorHAnsi" w:hAnsiTheme="minorHAnsi" w:cstheme="minorHAnsi"/>
          <w:sz w:val="22"/>
          <w:szCs w:val="22"/>
          <w:lang w:val="lt-LT"/>
        </w:rPr>
        <w:t>ą</w:t>
      </w:r>
      <w:r w:rsidR="001A65D2"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07CF0AA3" w14:textId="77777777" w:rsidR="00F45C1D" w:rsidRPr="00542A80" w:rsidRDefault="00F45C1D"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Pagal </w:t>
      </w:r>
      <w:r w:rsidRPr="00542A80">
        <w:rPr>
          <w:rFonts w:asciiTheme="minorHAnsi" w:hAnsiTheme="minorHAnsi" w:cstheme="minorHAnsi"/>
          <w:sz w:val="22"/>
          <w:szCs w:val="22"/>
          <w:shd w:val="clear" w:color="auto" w:fill="FFFFFF"/>
          <w:lang w:val="lt-LT"/>
        </w:rPr>
        <w:t xml:space="preserve">statybos techninį reglamentą </w:t>
      </w:r>
      <w:r w:rsidRPr="00542A80">
        <w:rPr>
          <w:rFonts w:asciiTheme="minorHAnsi" w:hAnsiTheme="minorHAnsi" w:cstheme="minorHAnsi"/>
          <w:sz w:val="22"/>
          <w:szCs w:val="22"/>
          <w:lang w:val="lt-LT"/>
        </w:rPr>
        <w:t xml:space="preserve">STR 1.04.02:2011 atlikti projektinius </w:t>
      </w:r>
      <w:r w:rsidRPr="00542A80">
        <w:rPr>
          <w:rFonts w:asciiTheme="minorHAnsi" w:hAnsiTheme="minorHAnsi" w:cstheme="minorHAnsi"/>
          <w:sz w:val="22"/>
          <w:szCs w:val="22"/>
          <w:shd w:val="clear" w:color="auto" w:fill="FFFFFF"/>
          <w:lang w:val="lt-LT"/>
        </w:rPr>
        <w:t xml:space="preserve">inžinerinius geologinius ir geotechninius </w:t>
      </w:r>
      <w:r w:rsidR="004024F7" w:rsidRPr="00542A80">
        <w:rPr>
          <w:rFonts w:asciiTheme="minorHAnsi" w:hAnsiTheme="minorHAnsi" w:cstheme="minorHAnsi"/>
          <w:sz w:val="22"/>
          <w:szCs w:val="22"/>
          <w:lang w:val="lt-LT"/>
        </w:rPr>
        <w:t>tyrimus;</w:t>
      </w:r>
    </w:p>
    <w:p w14:paraId="2CD7BDE6" w14:textId="77777777" w:rsidR="00FA7144" w:rsidRPr="00542A80" w:rsidRDefault="00B14901"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Atlikti projektavimą (parengti projektinius pasiūlymus, p</w:t>
      </w:r>
      <w:r w:rsidR="00FA7144" w:rsidRPr="00542A80">
        <w:rPr>
          <w:rFonts w:asciiTheme="minorHAnsi" w:hAnsiTheme="minorHAnsi" w:cstheme="minorHAnsi"/>
          <w:sz w:val="22"/>
          <w:szCs w:val="22"/>
          <w:lang w:val="lt-LT"/>
        </w:rPr>
        <w:t xml:space="preserve">arengti </w:t>
      </w:r>
      <w:r w:rsidR="00C47689" w:rsidRPr="00542A80">
        <w:rPr>
          <w:rFonts w:asciiTheme="minorHAnsi" w:hAnsiTheme="minorHAnsi" w:cstheme="minorHAnsi"/>
          <w:sz w:val="22"/>
          <w:szCs w:val="22"/>
          <w:lang w:val="lt-LT"/>
        </w:rPr>
        <w:t xml:space="preserve">techninį darbo </w:t>
      </w:r>
      <w:r w:rsidR="004024F7" w:rsidRPr="00542A80">
        <w:rPr>
          <w:rFonts w:asciiTheme="minorHAnsi" w:hAnsiTheme="minorHAnsi" w:cstheme="minorHAnsi"/>
          <w:sz w:val="22"/>
          <w:szCs w:val="22"/>
          <w:lang w:val="lt-LT"/>
        </w:rPr>
        <w:t>projektą</w:t>
      </w:r>
      <w:r w:rsidRPr="00542A80">
        <w:rPr>
          <w:rFonts w:asciiTheme="minorHAnsi" w:hAnsiTheme="minorHAnsi" w:cstheme="minorHAnsi"/>
          <w:sz w:val="22"/>
          <w:szCs w:val="22"/>
          <w:lang w:val="lt-LT"/>
        </w:rPr>
        <w:t xml:space="preserve">) viską suderinti su </w:t>
      </w:r>
      <w:r w:rsidR="00E33242" w:rsidRPr="00542A80">
        <w:rPr>
          <w:rFonts w:asciiTheme="minorHAnsi" w:hAnsiTheme="minorHAnsi" w:cstheme="minorHAnsi"/>
          <w:sz w:val="22"/>
          <w:szCs w:val="22"/>
          <w:lang w:val="lt-LT"/>
        </w:rPr>
        <w:t>Užsakovu</w:t>
      </w:r>
      <w:r w:rsidRPr="00542A80">
        <w:rPr>
          <w:rFonts w:asciiTheme="minorHAnsi" w:hAnsiTheme="minorHAnsi" w:cstheme="minorHAnsi"/>
          <w:sz w:val="22"/>
          <w:szCs w:val="22"/>
          <w:lang w:val="lt-LT"/>
        </w:rPr>
        <w:t xml:space="preserve"> bei kitais asmenimis teisės aktų nustatyta tvarka</w:t>
      </w:r>
      <w:r w:rsidR="00A41C95" w:rsidRPr="00542A80">
        <w:rPr>
          <w:rFonts w:asciiTheme="minorHAnsi" w:hAnsiTheme="minorHAnsi" w:cstheme="minorHAnsi"/>
          <w:sz w:val="22"/>
          <w:szCs w:val="22"/>
          <w:lang w:val="lt-LT"/>
        </w:rPr>
        <w:t>;</w:t>
      </w:r>
    </w:p>
    <w:p w14:paraId="6B9CDA3F" w14:textId="77777777" w:rsidR="00FA7144" w:rsidRPr="00542A80" w:rsidRDefault="00FA7144"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lang w:eastAsia="en-US"/>
        </w:rPr>
      </w:pPr>
      <w:r w:rsidRPr="00542A80">
        <w:rPr>
          <w:rFonts w:asciiTheme="minorHAnsi" w:hAnsiTheme="minorHAnsi" w:cstheme="minorHAnsi"/>
          <w:color w:val="auto"/>
          <w:sz w:val="22"/>
          <w:szCs w:val="22"/>
          <w:lang w:eastAsia="en-US"/>
        </w:rPr>
        <w:t xml:space="preserve">Pateikti </w:t>
      </w:r>
      <w:r w:rsidR="00137C7E" w:rsidRPr="00542A80">
        <w:rPr>
          <w:rFonts w:asciiTheme="minorHAnsi" w:hAnsiTheme="minorHAnsi" w:cstheme="minorHAnsi"/>
          <w:color w:val="auto"/>
          <w:sz w:val="22"/>
          <w:szCs w:val="22"/>
          <w:lang w:eastAsia="en-US"/>
        </w:rPr>
        <w:t>s</w:t>
      </w:r>
      <w:r w:rsidR="00DD79B7" w:rsidRPr="00542A80">
        <w:rPr>
          <w:rFonts w:asciiTheme="minorHAnsi" w:hAnsiTheme="minorHAnsi" w:cstheme="minorHAnsi"/>
          <w:color w:val="auto"/>
          <w:sz w:val="22"/>
          <w:szCs w:val="22"/>
          <w:lang w:eastAsia="en-US"/>
        </w:rPr>
        <w:t xml:space="preserve">tatinio </w:t>
      </w:r>
      <w:r w:rsidRPr="00542A80">
        <w:rPr>
          <w:rFonts w:asciiTheme="minorHAnsi" w:hAnsiTheme="minorHAnsi" w:cstheme="minorHAnsi"/>
          <w:color w:val="auto"/>
          <w:sz w:val="22"/>
          <w:szCs w:val="22"/>
          <w:lang w:eastAsia="en-US"/>
        </w:rPr>
        <w:t xml:space="preserve">projektą Užsakovo parinktai ekspertizės įmonei ir </w:t>
      </w:r>
      <w:r w:rsidR="00E33242" w:rsidRPr="00542A80">
        <w:rPr>
          <w:rFonts w:asciiTheme="minorHAnsi" w:hAnsiTheme="minorHAnsi" w:cstheme="minorHAnsi"/>
          <w:color w:val="auto"/>
          <w:sz w:val="22"/>
          <w:szCs w:val="22"/>
          <w:lang w:eastAsia="en-US"/>
        </w:rPr>
        <w:t>pa</w:t>
      </w:r>
      <w:r w:rsidRPr="00542A80">
        <w:rPr>
          <w:rFonts w:asciiTheme="minorHAnsi" w:hAnsiTheme="minorHAnsi" w:cstheme="minorHAnsi"/>
          <w:color w:val="auto"/>
          <w:sz w:val="22"/>
          <w:szCs w:val="22"/>
          <w:lang w:eastAsia="en-US"/>
        </w:rPr>
        <w:t xml:space="preserve">taisyti </w:t>
      </w:r>
      <w:r w:rsidR="00DD79B7" w:rsidRPr="00542A80">
        <w:rPr>
          <w:rFonts w:asciiTheme="minorHAnsi" w:hAnsiTheme="minorHAnsi" w:cstheme="minorHAnsi"/>
          <w:color w:val="auto"/>
          <w:sz w:val="22"/>
          <w:szCs w:val="22"/>
          <w:lang w:eastAsia="en-US"/>
        </w:rPr>
        <w:t xml:space="preserve">jį </w:t>
      </w:r>
      <w:r w:rsidR="00E33242" w:rsidRPr="00542A80">
        <w:rPr>
          <w:rFonts w:asciiTheme="minorHAnsi" w:hAnsiTheme="minorHAnsi" w:cstheme="minorHAnsi"/>
          <w:color w:val="auto"/>
          <w:sz w:val="22"/>
          <w:szCs w:val="22"/>
          <w:lang w:eastAsia="en-US"/>
        </w:rPr>
        <w:t xml:space="preserve">pagal </w:t>
      </w:r>
      <w:r w:rsidRPr="00542A80">
        <w:rPr>
          <w:rFonts w:asciiTheme="minorHAnsi" w:hAnsiTheme="minorHAnsi" w:cstheme="minorHAnsi"/>
          <w:color w:val="auto"/>
          <w:sz w:val="22"/>
          <w:szCs w:val="22"/>
          <w:lang w:eastAsia="en-US"/>
        </w:rPr>
        <w:t>privalomas ekspertizės pastabas. Ekspertizę perka i</w:t>
      </w:r>
      <w:r w:rsidR="00E47417" w:rsidRPr="00542A80">
        <w:rPr>
          <w:rFonts w:asciiTheme="minorHAnsi" w:hAnsiTheme="minorHAnsi" w:cstheme="minorHAnsi"/>
          <w:color w:val="auto"/>
          <w:sz w:val="22"/>
          <w:szCs w:val="22"/>
          <w:lang w:eastAsia="en-US"/>
        </w:rPr>
        <w:t>r apmoka Užsakovas (Statytojas);</w:t>
      </w:r>
    </w:p>
    <w:p w14:paraId="45EFC78D" w14:textId="77777777" w:rsidR="0036591B" w:rsidRPr="00542A80" w:rsidRDefault="0036591B"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lang w:eastAsia="en-US"/>
        </w:rPr>
        <w:t>Paskelbti darbų pradžią ir p</w:t>
      </w:r>
      <w:r w:rsidR="00071A1C" w:rsidRPr="00542A80">
        <w:rPr>
          <w:rFonts w:asciiTheme="minorHAnsi" w:hAnsiTheme="minorHAnsi" w:cstheme="minorHAnsi"/>
          <w:color w:val="auto"/>
          <w:sz w:val="22"/>
          <w:szCs w:val="22"/>
          <w:lang w:eastAsia="en-US"/>
        </w:rPr>
        <w:t xml:space="preserve">agal parengtą ir </w:t>
      </w:r>
      <w:r w:rsidR="006217E1" w:rsidRPr="00542A80">
        <w:rPr>
          <w:rFonts w:asciiTheme="minorHAnsi" w:hAnsiTheme="minorHAnsi" w:cstheme="minorHAnsi"/>
          <w:color w:val="auto"/>
          <w:sz w:val="22"/>
          <w:szCs w:val="22"/>
          <w:lang w:eastAsia="en-US"/>
        </w:rPr>
        <w:t>suderintą</w:t>
      </w:r>
      <w:r w:rsidR="00071A1C" w:rsidRPr="00542A80">
        <w:rPr>
          <w:rFonts w:asciiTheme="minorHAnsi" w:hAnsiTheme="minorHAnsi" w:cstheme="minorHAnsi"/>
          <w:color w:val="auto"/>
          <w:sz w:val="22"/>
          <w:szCs w:val="22"/>
          <w:lang w:eastAsia="en-US"/>
        </w:rPr>
        <w:t xml:space="preserve"> </w:t>
      </w:r>
      <w:r w:rsidR="00B14901" w:rsidRPr="00542A80">
        <w:rPr>
          <w:rFonts w:asciiTheme="minorHAnsi" w:hAnsiTheme="minorHAnsi" w:cstheme="minorHAnsi"/>
          <w:color w:val="auto"/>
          <w:sz w:val="22"/>
          <w:szCs w:val="22"/>
          <w:lang w:eastAsia="en-US"/>
        </w:rPr>
        <w:t>t</w:t>
      </w:r>
      <w:r w:rsidR="008B0AE1" w:rsidRPr="00542A80">
        <w:rPr>
          <w:rFonts w:asciiTheme="minorHAnsi" w:hAnsiTheme="minorHAnsi" w:cstheme="minorHAnsi"/>
          <w:color w:val="auto"/>
          <w:sz w:val="22"/>
          <w:szCs w:val="22"/>
          <w:lang w:eastAsia="en-US"/>
        </w:rPr>
        <w:t xml:space="preserve">echninį darbo </w:t>
      </w:r>
      <w:r w:rsidR="00071A1C" w:rsidRPr="00542A80">
        <w:rPr>
          <w:rFonts w:asciiTheme="minorHAnsi" w:hAnsiTheme="minorHAnsi" w:cstheme="minorHAnsi"/>
          <w:color w:val="auto"/>
          <w:sz w:val="22"/>
          <w:szCs w:val="22"/>
          <w:lang w:eastAsia="en-US"/>
        </w:rPr>
        <w:t xml:space="preserve">projektą atlikti </w:t>
      </w:r>
      <w:r w:rsidR="006217E1" w:rsidRPr="00542A80">
        <w:rPr>
          <w:rFonts w:asciiTheme="minorHAnsi" w:hAnsiTheme="minorHAnsi" w:cstheme="minorHAnsi"/>
          <w:color w:val="auto"/>
          <w:sz w:val="22"/>
          <w:szCs w:val="22"/>
          <w:lang w:eastAsia="en-US"/>
        </w:rPr>
        <w:t>D</w:t>
      </w:r>
      <w:r w:rsidR="00071A1C" w:rsidRPr="00542A80">
        <w:rPr>
          <w:rFonts w:asciiTheme="minorHAnsi" w:hAnsiTheme="minorHAnsi" w:cstheme="minorHAnsi"/>
          <w:color w:val="auto"/>
          <w:sz w:val="22"/>
          <w:szCs w:val="22"/>
          <w:lang w:eastAsia="en-US"/>
        </w:rPr>
        <w:t>arbus</w:t>
      </w:r>
      <w:r w:rsidR="00E47417" w:rsidRPr="00542A80">
        <w:rPr>
          <w:rFonts w:asciiTheme="minorHAnsi" w:hAnsiTheme="minorHAnsi" w:cstheme="minorHAnsi"/>
          <w:color w:val="auto"/>
          <w:sz w:val="22"/>
          <w:szCs w:val="22"/>
          <w:lang w:eastAsia="en-US"/>
        </w:rPr>
        <w:t>;</w:t>
      </w:r>
    </w:p>
    <w:p w14:paraId="254B141A" w14:textId="77777777" w:rsidR="0036591B" w:rsidRPr="00542A80" w:rsidRDefault="00071A1C"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Parengti ir p</w:t>
      </w:r>
      <w:r w:rsidR="00FA7144" w:rsidRPr="00542A80">
        <w:rPr>
          <w:rFonts w:asciiTheme="minorHAnsi" w:hAnsiTheme="minorHAnsi" w:cstheme="minorHAnsi"/>
          <w:color w:val="auto"/>
          <w:sz w:val="22"/>
          <w:szCs w:val="22"/>
        </w:rPr>
        <w:t xml:space="preserve">ateikti </w:t>
      </w:r>
      <w:r w:rsidR="006217E1" w:rsidRPr="00542A80">
        <w:rPr>
          <w:rFonts w:asciiTheme="minorHAnsi" w:hAnsiTheme="minorHAnsi" w:cstheme="minorHAnsi"/>
          <w:color w:val="auto"/>
          <w:sz w:val="22"/>
          <w:szCs w:val="22"/>
        </w:rPr>
        <w:t>NVĮ eksploatavimui reikalingą dokumentaciją:</w:t>
      </w:r>
      <w:r w:rsidR="00FA7144" w:rsidRPr="00542A80">
        <w:rPr>
          <w:rFonts w:asciiTheme="minorHAnsi" w:hAnsiTheme="minorHAnsi" w:cstheme="minorHAnsi"/>
          <w:color w:val="auto"/>
          <w:sz w:val="22"/>
          <w:szCs w:val="22"/>
        </w:rPr>
        <w:t xml:space="preserve"> schemas bei instrukcijas</w:t>
      </w:r>
      <w:r w:rsidR="006217E1" w:rsidRPr="00542A80">
        <w:rPr>
          <w:rFonts w:asciiTheme="minorHAnsi" w:hAnsiTheme="minorHAnsi" w:cstheme="minorHAnsi"/>
          <w:color w:val="auto"/>
          <w:sz w:val="22"/>
          <w:szCs w:val="22"/>
        </w:rPr>
        <w:t xml:space="preserve"> ir kt.</w:t>
      </w:r>
      <w:r w:rsidR="00FA7144" w:rsidRPr="00542A80">
        <w:rPr>
          <w:rFonts w:asciiTheme="minorHAnsi" w:hAnsiTheme="minorHAnsi" w:cstheme="minorHAnsi"/>
          <w:color w:val="auto"/>
          <w:sz w:val="22"/>
          <w:szCs w:val="22"/>
        </w:rPr>
        <w:t xml:space="preserve"> lietuvių kalba, apm</w:t>
      </w:r>
      <w:r w:rsidR="00E47417" w:rsidRPr="00542A80">
        <w:rPr>
          <w:rFonts w:asciiTheme="minorHAnsi" w:hAnsiTheme="minorHAnsi" w:cstheme="minorHAnsi"/>
          <w:color w:val="auto"/>
          <w:sz w:val="22"/>
          <w:szCs w:val="22"/>
        </w:rPr>
        <w:t>okyti eksploatuojantį personalą;</w:t>
      </w:r>
      <w:r w:rsidR="00FA7144" w:rsidRPr="00542A80">
        <w:rPr>
          <w:rFonts w:asciiTheme="minorHAnsi" w:hAnsiTheme="minorHAnsi" w:cstheme="minorHAnsi"/>
          <w:color w:val="auto"/>
          <w:sz w:val="22"/>
          <w:szCs w:val="22"/>
        </w:rPr>
        <w:t xml:space="preserve"> </w:t>
      </w:r>
    </w:p>
    <w:p w14:paraId="48E18B68" w14:textId="77777777" w:rsidR="0036591B" w:rsidRPr="00542A80" w:rsidRDefault="00FA7144"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Baigus </w:t>
      </w:r>
      <w:r w:rsidR="00B14901"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rPr>
        <w:t>arbus parengti išpildomąją dokumentac</w:t>
      </w:r>
      <w:r w:rsidR="00E47417" w:rsidRPr="00542A80">
        <w:rPr>
          <w:rFonts w:asciiTheme="minorHAnsi" w:hAnsiTheme="minorHAnsi" w:cstheme="minorHAnsi"/>
          <w:color w:val="auto"/>
          <w:sz w:val="22"/>
          <w:szCs w:val="22"/>
        </w:rPr>
        <w:t>iją ir kadastrinę matavimų bylą;</w:t>
      </w:r>
    </w:p>
    <w:p w14:paraId="6E1BBE9D" w14:textId="7AC09358" w:rsidR="00FA7144" w:rsidRPr="00542A80" w:rsidRDefault="00071A1C"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Parengti ir pateikti visus dokumentus, kad teisės aktų nustatyta tvarka būtų gautas statybos užbaigimo dokumentas (deklaracija apie statybos užbaigimą ar kt.)</w:t>
      </w:r>
      <w:r w:rsidR="00EB6CA8" w:rsidRPr="00542A80">
        <w:rPr>
          <w:rFonts w:asciiTheme="minorHAnsi" w:hAnsiTheme="minorHAnsi" w:cstheme="minorHAnsi"/>
          <w:color w:val="auto"/>
          <w:sz w:val="22"/>
          <w:szCs w:val="22"/>
        </w:rPr>
        <w:t xml:space="preserve"> (deklaracijos apie statybų užbaigimą tvirtinimo paslaugas užsako ir apmoka Užsakovas).</w:t>
      </w:r>
    </w:p>
    <w:p w14:paraId="1A92606A" w14:textId="53F681A9" w:rsidR="0085149F" w:rsidRPr="00542A80" w:rsidRDefault="0085149F"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8" w:name="_Toc521013452"/>
      <w:bookmarkStart w:id="29" w:name="_Toc520984151"/>
      <w:bookmarkStart w:id="30" w:name="_Toc180443802"/>
      <w:bookmarkStart w:id="31" w:name="_Toc197604643"/>
      <w:bookmarkStart w:id="32" w:name="_Toc220400668"/>
      <w:r w:rsidRPr="00542A80">
        <w:rPr>
          <w:rFonts w:asciiTheme="minorHAnsi" w:hAnsiTheme="minorHAnsi" w:cstheme="minorHAnsi"/>
          <w:sz w:val="22"/>
          <w:szCs w:val="22"/>
          <w:lang w:val="lt-LT"/>
        </w:rPr>
        <w:t xml:space="preserve">Mokymai </w:t>
      </w:r>
      <w:r w:rsidR="00271F37" w:rsidRPr="00542A80">
        <w:rPr>
          <w:rFonts w:asciiTheme="minorHAnsi" w:hAnsiTheme="minorHAnsi" w:cstheme="minorHAnsi"/>
          <w:sz w:val="22"/>
          <w:szCs w:val="22"/>
          <w:lang w:val="lt-LT"/>
        </w:rPr>
        <w:t>U</w:t>
      </w:r>
      <w:r w:rsidRPr="00542A80">
        <w:rPr>
          <w:rFonts w:asciiTheme="minorHAnsi" w:hAnsiTheme="minorHAnsi" w:cstheme="minorHAnsi"/>
          <w:sz w:val="22"/>
          <w:szCs w:val="22"/>
          <w:lang w:val="lt-LT"/>
        </w:rPr>
        <w:t>žsakovo darbuotojams</w:t>
      </w:r>
      <w:bookmarkEnd w:id="28"/>
      <w:bookmarkEnd w:id="29"/>
      <w:bookmarkEnd w:id="30"/>
      <w:bookmarkEnd w:id="31"/>
      <w:bookmarkEnd w:id="32"/>
    </w:p>
    <w:p w14:paraId="7C897AB3" w14:textId="414819AB" w:rsidR="0085149F"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 turi savo sąskaita</w:t>
      </w:r>
      <w:r w:rsidR="002D17A5" w:rsidRPr="00542A80">
        <w:rPr>
          <w:rFonts w:asciiTheme="minorHAnsi" w:hAnsiTheme="minorHAnsi" w:cstheme="minorHAnsi"/>
          <w:color w:val="auto"/>
          <w:sz w:val="22"/>
          <w:szCs w:val="22"/>
        </w:rPr>
        <w:t>, pagal su Užsakovu suderintą programą,</w:t>
      </w:r>
      <w:r w:rsidR="0085149F" w:rsidRPr="00542A80">
        <w:rPr>
          <w:rFonts w:asciiTheme="minorHAnsi" w:hAnsiTheme="minorHAnsi" w:cstheme="minorHAnsi"/>
          <w:color w:val="auto"/>
          <w:sz w:val="22"/>
          <w:szCs w:val="22"/>
        </w:rPr>
        <w:t xml:space="preserve"> </w:t>
      </w:r>
      <w:r w:rsidR="00AF1F04" w:rsidRPr="00542A80">
        <w:rPr>
          <w:rFonts w:asciiTheme="minorHAnsi" w:hAnsiTheme="minorHAnsi" w:cstheme="minorHAnsi"/>
          <w:color w:val="auto"/>
          <w:sz w:val="22"/>
          <w:szCs w:val="22"/>
        </w:rPr>
        <w:t xml:space="preserve">organizuoti ir </w:t>
      </w:r>
      <w:r w:rsidR="0085149F" w:rsidRPr="00542A80">
        <w:rPr>
          <w:rFonts w:asciiTheme="minorHAnsi" w:hAnsiTheme="minorHAnsi" w:cstheme="minorHAnsi"/>
          <w:color w:val="auto"/>
          <w:sz w:val="22"/>
          <w:szCs w:val="22"/>
        </w:rPr>
        <w:t>pravesti mokymus (kursus) Užsakovo darbuotojams, kaip eksploatuoti ir tinkamai prižiūrėti sumontuotą įrangą</w:t>
      </w:r>
      <w:r w:rsidR="00E622D1" w:rsidRPr="00542A80">
        <w:rPr>
          <w:rFonts w:asciiTheme="minorHAnsi" w:hAnsiTheme="minorHAnsi" w:cstheme="minorHAnsi"/>
          <w:color w:val="auto"/>
          <w:sz w:val="22"/>
          <w:szCs w:val="22"/>
        </w:rPr>
        <w:t xml:space="preserve"> bei tinkamai valdyti nuotekų valymo technologinius procesus</w:t>
      </w:r>
      <w:r w:rsidR="0085149F" w:rsidRPr="00542A80">
        <w:rPr>
          <w:rFonts w:asciiTheme="minorHAnsi" w:hAnsiTheme="minorHAnsi" w:cstheme="minorHAnsi"/>
          <w:color w:val="auto"/>
          <w:sz w:val="22"/>
          <w:szCs w:val="22"/>
        </w:rPr>
        <w:t xml:space="preserve">. </w:t>
      </w:r>
    </w:p>
    <w:p w14:paraId="41352E12" w14:textId="4D4D5BBE" w:rsidR="0085149F" w:rsidRPr="00542A80" w:rsidRDefault="004B143B"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33" w:name="_Toc521013453"/>
      <w:bookmarkStart w:id="34" w:name="_Toc520984152"/>
      <w:bookmarkStart w:id="35" w:name="_Toc180443803"/>
      <w:bookmarkStart w:id="36" w:name="_Toc197604644"/>
      <w:bookmarkStart w:id="37" w:name="_Toc220400669"/>
      <w:r w:rsidRPr="00542A80">
        <w:rPr>
          <w:rFonts w:asciiTheme="minorHAnsi" w:hAnsiTheme="minorHAnsi" w:cstheme="minorHAnsi"/>
          <w:sz w:val="22"/>
          <w:szCs w:val="22"/>
          <w:lang w:val="lt-LT"/>
        </w:rPr>
        <w:t xml:space="preserve">Išpildomieji </w:t>
      </w:r>
      <w:r w:rsidR="00720623" w:rsidRPr="00542A80">
        <w:rPr>
          <w:rFonts w:asciiTheme="minorHAnsi" w:hAnsiTheme="minorHAnsi" w:cstheme="minorHAnsi"/>
          <w:sz w:val="22"/>
          <w:szCs w:val="22"/>
          <w:lang w:val="lt-LT"/>
        </w:rPr>
        <w:t>b</w:t>
      </w:r>
      <w:r w:rsidR="0085149F" w:rsidRPr="00542A80">
        <w:rPr>
          <w:rFonts w:asciiTheme="minorHAnsi" w:hAnsiTheme="minorHAnsi" w:cstheme="minorHAnsi"/>
          <w:sz w:val="22"/>
          <w:szCs w:val="22"/>
          <w:lang w:val="lt-LT"/>
        </w:rPr>
        <w:t xml:space="preserve">rėžiniai ir kadastriniai </w:t>
      </w:r>
      <w:r w:rsidR="00720623" w:rsidRPr="00542A80">
        <w:rPr>
          <w:rFonts w:asciiTheme="minorHAnsi" w:hAnsiTheme="minorHAnsi" w:cstheme="minorHAnsi"/>
          <w:sz w:val="22"/>
          <w:szCs w:val="22"/>
          <w:lang w:val="lt-LT"/>
        </w:rPr>
        <w:t>matavimai</w:t>
      </w:r>
      <w:bookmarkEnd w:id="33"/>
      <w:bookmarkEnd w:id="34"/>
      <w:bookmarkEnd w:id="35"/>
      <w:bookmarkEnd w:id="36"/>
      <w:bookmarkEnd w:id="37"/>
    </w:p>
    <w:p w14:paraId="30354AEC" w14:textId="4BDBCDD3" w:rsidR="00A60BFC" w:rsidRPr="00542A80" w:rsidRDefault="00EF3228" w:rsidP="004049C3">
      <w:pPr>
        <w:tabs>
          <w:tab w:val="left" w:pos="900"/>
        </w:tabs>
        <w:jc w:val="both"/>
        <w:rPr>
          <w:rFonts w:asciiTheme="minorHAnsi" w:eastAsia="Arial Unicode MS" w:hAnsiTheme="minorHAnsi" w:cstheme="minorHAnsi"/>
          <w:b/>
          <w:bCs/>
          <w:color w:val="auto"/>
          <w:sz w:val="22"/>
          <w:szCs w:val="22"/>
          <w:highlight w:val="yellow"/>
          <w:lang w:bidi="ar-SA"/>
        </w:rPr>
      </w:pP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w:t>
      </w:r>
      <w:r w:rsidR="009B5003" w:rsidRPr="00542A80">
        <w:rPr>
          <w:rFonts w:asciiTheme="minorHAnsi" w:hAnsiTheme="minorHAnsi" w:cstheme="minorHAnsi"/>
          <w:color w:val="auto"/>
          <w:sz w:val="22"/>
          <w:szCs w:val="22"/>
        </w:rPr>
        <w:t>, teisės aktų nustatyta tvarka</w:t>
      </w:r>
      <w:r w:rsidR="00E622D1" w:rsidRPr="00542A80">
        <w:rPr>
          <w:rFonts w:asciiTheme="minorHAnsi" w:hAnsiTheme="minorHAnsi" w:cstheme="minorHAnsi"/>
          <w:color w:val="auto"/>
          <w:sz w:val="22"/>
          <w:szCs w:val="22"/>
        </w:rPr>
        <w:t>,</w:t>
      </w:r>
      <w:r w:rsidR="0085149F" w:rsidRPr="00542A80">
        <w:rPr>
          <w:rFonts w:asciiTheme="minorHAnsi" w:hAnsiTheme="minorHAnsi" w:cstheme="minorHAnsi"/>
          <w:color w:val="auto"/>
          <w:sz w:val="22"/>
          <w:szCs w:val="22"/>
        </w:rPr>
        <w:t xml:space="preserve"> turi registruoti atliekamus darbus. </w:t>
      </w: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 turi parengti reikiamo mastelio vamzdynų ir i</w:t>
      </w:r>
      <w:r w:rsidR="00AF5ECF" w:rsidRPr="00542A80">
        <w:rPr>
          <w:rFonts w:asciiTheme="minorHAnsi" w:hAnsiTheme="minorHAnsi" w:cstheme="minorHAnsi"/>
          <w:color w:val="auto"/>
          <w:sz w:val="22"/>
          <w:szCs w:val="22"/>
        </w:rPr>
        <w:t>nžinierinių statinių brėžinius</w:t>
      </w:r>
      <w:r w:rsidR="0085149F" w:rsidRPr="00542A80">
        <w:rPr>
          <w:rFonts w:asciiTheme="minorHAnsi" w:hAnsiTheme="minorHAnsi" w:cstheme="minorHAnsi"/>
          <w:color w:val="auto"/>
          <w:sz w:val="22"/>
          <w:szCs w:val="22"/>
        </w:rPr>
        <w:t>, kad vėliau eksploatuojanti įmonė galėtų prižiūrėti naujus vamzdynus bei įrenginius. Brėžiniuose turi būti nurodyti skersmenys, medžiagos ir esamų vamzdžių gylis. Brėžiniai turi būti atlikti pagal Geodezijos ir kartografijos techninį reglament</w:t>
      </w:r>
      <w:r w:rsidR="00E622D1" w:rsidRPr="00542A80">
        <w:rPr>
          <w:rFonts w:asciiTheme="minorHAnsi" w:hAnsiTheme="minorHAnsi" w:cstheme="minorHAnsi"/>
          <w:color w:val="auto"/>
          <w:sz w:val="22"/>
          <w:szCs w:val="22"/>
        </w:rPr>
        <w:t>o</w:t>
      </w:r>
      <w:r w:rsidR="0085149F" w:rsidRPr="00542A80">
        <w:rPr>
          <w:rFonts w:asciiTheme="minorHAnsi" w:hAnsiTheme="minorHAnsi" w:cstheme="minorHAnsi"/>
          <w:color w:val="auto"/>
          <w:sz w:val="22"/>
          <w:szCs w:val="22"/>
        </w:rPr>
        <w:t xml:space="preserve"> GKTR 2.11.03:2014</w:t>
      </w:r>
      <w:r w:rsidR="00E622D1" w:rsidRPr="00542A80">
        <w:rPr>
          <w:rFonts w:asciiTheme="minorHAnsi" w:hAnsiTheme="minorHAnsi" w:cstheme="minorHAnsi"/>
          <w:color w:val="auto"/>
          <w:sz w:val="22"/>
          <w:szCs w:val="22"/>
        </w:rPr>
        <w:t xml:space="preserve"> reikalavimus</w:t>
      </w:r>
      <w:r w:rsidR="0085149F" w:rsidRPr="00542A80">
        <w:rPr>
          <w:rFonts w:asciiTheme="minorHAnsi" w:hAnsiTheme="minorHAnsi" w:cstheme="minorHAnsi"/>
          <w:color w:val="auto"/>
          <w:sz w:val="22"/>
          <w:szCs w:val="22"/>
        </w:rPr>
        <w:t xml:space="preserve">. </w:t>
      </w:r>
      <w:r w:rsidR="007B04C5" w:rsidRPr="00542A80">
        <w:rPr>
          <w:rFonts w:asciiTheme="minorHAnsi" w:hAnsiTheme="minorHAnsi" w:cstheme="minorHAnsi"/>
          <w:color w:val="auto"/>
          <w:sz w:val="22"/>
          <w:szCs w:val="22"/>
        </w:rPr>
        <w:t xml:space="preserve">Baigęs visus darbus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as turi pateikti</w:t>
      </w:r>
      <w:r w:rsidR="009B5003" w:rsidRPr="00542A80">
        <w:rPr>
          <w:rFonts w:asciiTheme="minorHAnsi" w:hAnsiTheme="minorHAnsi" w:cstheme="minorHAnsi"/>
          <w:color w:val="auto"/>
          <w:sz w:val="22"/>
          <w:szCs w:val="22"/>
        </w:rPr>
        <w:t xml:space="preserve"> reikalingus</w:t>
      </w:r>
      <w:r w:rsidR="007B04C5" w:rsidRPr="00542A80">
        <w:rPr>
          <w:rFonts w:asciiTheme="minorHAnsi" w:hAnsiTheme="minorHAnsi" w:cstheme="minorHAnsi"/>
          <w:color w:val="auto"/>
          <w:sz w:val="22"/>
          <w:szCs w:val="22"/>
        </w:rPr>
        <w:t xml:space="preserve"> išpildomuosius brėžinius</w:t>
      </w:r>
      <w:r w:rsidR="009B5003" w:rsidRPr="00542A80">
        <w:rPr>
          <w:rFonts w:asciiTheme="minorHAnsi" w:hAnsiTheme="minorHAnsi" w:cstheme="minorHAnsi"/>
          <w:color w:val="auto"/>
          <w:sz w:val="22"/>
          <w:szCs w:val="22"/>
        </w:rPr>
        <w:t>, kurie patvirtintų, kad darbai atlikti pagal Statinio projekto reikalavimus</w:t>
      </w:r>
      <w:r w:rsidR="007B04C5"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 xml:space="preserve">as turi pateikti </w:t>
      </w:r>
      <w:r w:rsidR="00D942E1" w:rsidRPr="00542A80">
        <w:rPr>
          <w:rFonts w:asciiTheme="minorHAnsi" w:hAnsiTheme="minorHAnsi" w:cstheme="minorHAnsi"/>
          <w:color w:val="auto"/>
          <w:sz w:val="22"/>
          <w:szCs w:val="22"/>
        </w:rPr>
        <w:t xml:space="preserve">išpildomųjų </w:t>
      </w:r>
      <w:r w:rsidR="007B04C5" w:rsidRPr="00542A80">
        <w:rPr>
          <w:rFonts w:asciiTheme="minorHAnsi" w:hAnsiTheme="minorHAnsi" w:cstheme="minorHAnsi"/>
          <w:color w:val="auto"/>
          <w:sz w:val="22"/>
          <w:szCs w:val="22"/>
        </w:rPr>
        <w:t>brėžinių komplekt</w:t>
      </w:r>
      <w:r w:rsidR="002435C8" w:rsidRPr="00542A80">
        <w:rPr>
          <w:rFonts w:asciiTheme="minorHAnsi" w:hAnsiTheme="minorHAnsi" w:cstheme="minorHAnsi"/>
          <w:color w:val="auto"/>
          <w:sz w:val="22"/>
          <w:szCs w:val="22"/>
        </w:rPr>
        <w:t>ą</w:t>
      </w:r>
      <w:r w:rsidR="007B04C5" w:rsidRPr="00542A80">
        <w:rPr>
          <w:rFonts w:asciiTheme="minorHAnsi" w:hAnsiTheme="minorHAnsi" w:cstheme="minorHAnsi"/>
          <w:color w:val="auto"/>
          <w:sz w:val="22"/>
          <w:szCs w:val="22"/>
        </w:rPr>
        <w:t xml:space="preserve"> </w:t>
      </w:r>
      <w:r w:rsidR="00D942E1" w:rsidRPr="00542A80">
        <w:rPr>
          <w:rFonts w:asciiTheme="minorHAnsi" w:hAnsiTheme="minorHAnsi" w:cstheme="minorHAnsi"/>
          <w:color w:val="auto"/>
          <w:sz w:val="22"/>
          <w:szCs w:val="22"/>
        </w:rPr>
        <w:t xml:space="preserve">laisvai prieinamais </w:t>
      </w:r>
      <w:r w:rsidR="007B04C5" w:rsidRPr="00542A80">
        <w:rPr>
          <w:rFonts w:asciiTheme="minorHAnsi" w:hAnsiTheme="minorHAnsi" w:cstheme="minorHAnsi"/>
          <w:color w:val="auto"/>
          <w:sz w:val="22"/>
          <w:szCs w:val="22"/>
        </w:rPr>
        <w:t>skaitmeniniais</w:t>
      </w:r>
      <w:r w:rsidR="00D942E1" w:rsidRPr="00542A80">
        <w:rPr>
          <w:rFonts w:asciiTheme="minorHAnsi" w:hAnsiTheme="minorHAnsi" w:cstheme="minorHAnsi"/>
          <w:color w:val="auto"/>
          <w:sz w:val="22"/>
          <w:szCs w:val="22"/>
        </w:rPr>
        <w:t xml:space="preserve"> formatais (</w:t>
      </w:r>
      <w:r w:rsidR="007B04C5" w:rsidRPr="00542A80">
        <w:rPr>
          <w:rFonts w:asciiTheme="minorHAnsi" w:hAnsiTheme="minorHAnsi" w:cstheme="minorHAnsi"/>
          <w:color w:val="auto"/>
          <w:sz w:val="22"/>
          <w:szCs w:val="22"/>
        </w:rPr>
        <w:t>failais</w:t>
      </w:r>
      <w:r w:rsidR="00D942E1" w:rsidRPr="00542A80">
        <w:rPr>
          <w:rFonts w:asciiTheme="minorHAnsi" w:hAnsiTheme="minorHAnsi" w:cstheme="minorHAnsi"/>
          <w:color w:val="auto"/>
          <w:sz w:val="22"/>
          <w:szCs w:val="22"/>
        </w:rPr>
        <w:t>)</w:t>
      </w:r>
      <w:r w:rsidR="00A426BB" w:rsidRPr="00542A80">
        <w:rPr>
          <w:rFonts w:asciiTheme="minorHAnsi" w:hAnsiTheme="minorHAnsi" w:cstheme="minorHAnsi"/>
          <w:color w:val="auto"/>
          <w:sz w:val="22"/>
          <w:szCs w:val="22"/>
        </w:rPr>
        <w:t xml:space="preserve"> ir 1 egz. popieriniu formatu.</w:t>
      </w:r>
      <w:r w:rsidR="007B04C5"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 xml:space="preserve">as </w:t>
      </w:r>
      <w:r w:rsidR="00CF3236" w:rsidRPr="00542A80">
        <w:rPr>
          <w:rFonts w:asciiTheme="minorHAnsi" w:hAnsiTheme="minorHAnsi" w:cstheme="minorHAnsi"/>
          <w:color w:val="auto"/>
          <w:sz w:val="22"/>
          <w:szCs w:val="22"/>
        </w:rPr>
        <w:t>yra</w:t>
      </w:r>
      <w:r w:rsidR="007B04C5" w:rsidRPr="00542A80">
        <w:rPr>
          <w:rFonts w:asciiTheme="minorHAnsi" w:hAnsiTheme="minorHAnsi" w:cstheme="minorHAnsi"/>
          <w:color w:val="auto"/>
          <w:sz w:val="22"/>
          <w:szCs w:val="22"/>
        </w:rPr>
        <w:t xml:space="preserve"> atsakingas už kadastrinių </w:t>
      </w:r>
      <w:r w:rsidR="00720623" w:rsidRPr="00542A80">
        <w:rPr>
          <w:rFonts w:asciiTheme="minorHAnsi" w:hAnsiTheme="minorHAnsi" w:cstheme="minorHAnsi"/>
          <w:color w:val="auto"/>
          <w:sz w:val="22"/>
          <w:szCs w:val="22"/>
        </w:rPr>
        <w:t>matavimų</w:t>
      </w:r>
      <w:r w:rsidR="006046C1" w:rsidRPr="00542A80">
        <w:rPr>
          <w:rFonts w:asciiTheme="minorHAnsi" w:hAnsiTheme="minorHAnsi" w:cstheme="minorHAnsi"/>
          <w:color w:val="auto"/>
          <w:sz w:val="22"/>
          <w:szCs w:val="22"/>
        </w:rPr>
        <w:t xml:space="preserve"> </w:t>
      </w:r>
      <w:r w:rsidR="007B04C5" w:rsidRPr="00542A80">
        <w:rPr>
          <w:rFonts w:asciiTheme="minorHAnsi" w:hAnsiTheme="minorHAnsi" w:cstheme="minorHAnsi"/>
          <w:color w:val="auto"/>
          <w:sz w:val="22"/>
          <w:szCs w:val="22"/>
        </w:rPr>
        <w:t>dokumentacijos</w:t>
      </w:r>
      <w:r w:rsidR="00D942E1" w:rsidRPr="00542A80">
        <w:rPr>
          <w:rFonts w:asciiTheme="minorHAnsi" w:hAnsiTheme="minorHAnsi" w:cstheme="minorHAnsi"/>
          <w:color w:val="auto"/>
          <w:sz w:val="22"/>
          <w:szCs w:val="22"/>
        </w:rPr>
        <w:t xml:space="preserve"> parengimą ir suderinimą su atitinkamomis institucijomis</w:t>
      </w:r>
      <w:r w:rsidR="007B04C5" w:rsidRPr="00542A80">
        <w:rPr>
          <w:rFonts w:asciiTheme="minorHAnsi" w:hAnsiTheme="minorHAnsi" w:cstheme="minorHAnsi"/>
          <w:color w:val="auto"/>
          <w:sz w:val="22"/>
          <w:szCs w:val="22"/>
        </w:rPr>
        <w:t>. Šie dokumentai turės būti pateikti Užsakovui</w:t>
      </w:r>
      <w:r w:rsidR="00D942E1" w:rsidRPr="00542A80">
        <w:rPr>
          <w:rFonts w:asciiTheme="minorHAnsi" w:hAnsiTheme="minorHAnsi" w:cstheme="minorHAnsi"/>
          <w:color w:val="auto"/>
          <w:sz w:val="22"/>
          <w:szCs w:val="22"/>
        </w:rPr>
        <w:t xml:space="preserve">. </w:t>
      </w:r>
    </w:p>
    <w:p w14:paraId="65F2DB3B" w14:textId="77777777" w:rsidR="00703DFE" w:rsidRPr="00542A80" w:rsidRDefault="00AF1F04"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38" w:name="_Toc220400670"/>
      <w:bookmarkStart w:id="39" w:name="_Toc180443804"/>
      <w:r w:rsidRPr="00542A80">
        <w:rPr>
          <w:rFonts w:asciiTheme="minorHAnsi" w:hAnsiTheme="minorHAnsi" w:cstheme="minorHAnsi"/>
          <w:sz w:val="22"/>
          <w:szCs w:val="22"/>
          <w:lang w:val="lt-LT"/>
        </w:rPr>
        <w:t>Pagrindiniai teisės aktai</w:t>
      </w:r>
      <w:bookmarkStart w:id="40" w:name="_Toc41004428"/>
      <w:bookmarkStart w:id="41" w:name="_Toc41004773"/>
      <w:bookmarkStart w:id="42" w:name="_Toc41005118"/>
      <w:bookmarkStart w:id="43" w:name="_Toc41005464"/>
      <w:bookmarkStart w:id="44" w:name="_Toc41005809"/>
      <w:bookmarkStart w:id="45" w:name="_Toc41006166"/>
      <w:bookmarkStart w:id="46" w:name="_Toc41006574"/>
      <w:bookmarkStart w:id="47" w:name="_Toc41033861"/>
      <w:bookmarkStart w:id="48" w:name="_Toc41034270"/>
      <w:bookmarkEnd w:id="38"/>
      <w:bookmarkEnd w:id="40"/>
      <w:bookmarkEnd w:id="41"/>
      <w:bookmarkEnd w:id="42"/>
      <w:bookmarkEnd w:id="43"/>
      <w:bookmarkEnd w:id="44"/>
      <w:bookmarkEnd w:id="45"/>
      <w:bookmarkEnd w:id="46"/>
      <w:bookmarkEnd w:id="47"/>
      <w:bookmarkEnd w:id="48"/>
    </w:p>
    <w:p w14:paraId="12A32795" w14:textId="7E3089A9"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542A80">
        <w:rPr>
          <w:rFonts w:asciiTheme="minorHAnsi" w:hAnsiTheme="minorHAnsi" w:cstheme="minorHAnsi"/>
          <w:b/>
          <w:bCs/>
          <w:i/>
          <w:iCs/>
          <w:sz w:val="22"/>
          <w:szCs w:val="22"/>
        </w:rPr>
        <w:t xml:space="preserve">Pagrindiniai teisės aktai, susiję su Rangos sutarties įgyvendinimu ir darbų atlikimu yra: </w:t>
      </w:r>
    </w:p>
    <w:p w14:paraId="183231B5" w14:textId="3BF3F663"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vandens įstatymas;</w:t>
      </w:r>
    </w:p>
    <w:p w14:paraId="58A9B788" w14:textId="729B13AB"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apsaugos įstatymas;</w:t>
      </w:r>
    </w:p>
    <w:p w14:paraId="01F2C0E4" w14:textId="424E8AF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teritorijų planavimo įstatymas;</w:t>
      </w:r>
    </w:p>
    <w:p w14:paraId="58DE8E31" w14:textId="5A37267C"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statybos įstatymas;</w:t>
      </w:r>
    </w:p>
    <w:p w14:paraId="6D01E3D0" w14:textId="0A731229"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Požeminio vandens apsaugos nuo taršos pavojingomis medžiagomis taisyklės, patvirtintos Lietuvos Respublikos aplinkos ministro 2001 m. rugsėjo 21 d. įsakymu Nr. 472.;</w:t>
      </w:r>
    </w:p>
    <w:p w14:paraId="7C8D96A0" w14:textId="7BF041DD"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ministro 2007 m. spalio 8 d. įsakymas Nr. D1-515 dėl aplinkos ministro 2006 m. gegužės 17 d. įsakymo Nr. D1-236 „Dėl nuotekų tvarkymo reglamento patvirtinimo“ pakeitimo;</w:t>
      </w:r>
    </w:p>
    <w:p w14:paraId="5ED85FE6" w14:textId="7C06BDFC"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2DE3EA6D" w14:textId="49BADB11" w:rsidR="00AF1F04"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Vandenų taršos pavojingomis medžiagomis mažinimo programa, patvirtinta 2004 m. vasario 13 d. aplinkos ministro įsakymu Nr. D1-71;</w:t>
      </w:r>
    </w:p>
    <w:p w14:paraId="1181EB8B" w14:textId="77777777" w:rsidR="002A4099" w:rsidRPr="002A4099" w:rsidRDefault="002A4099" w:rsidP="002A4099">
      <w:pPr>
        <w:tabs>
          <w:tab w:val="left" w:pos="567"/>
        </w:tabs>
        <w:ind w:left="284"/>
        <w:jc w:val="both"/>
        <w:rPr>
          <w:rFonts w:asciiTheme="minorHAnsi" w:hAnsiTheme="minorHAnsi" w:cstheme="minorHAnsi"/>
          <w:sz w:val="22"/>
          <w:szCs w:val="22"/>
        </w:rPr>
      </w:pPr>
    </w:p>
    <w:p w14:paraId="4E726530" w14:textId="0E8567C6"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lastRenderedPageBreak/>
        <w:t>Statybos techniniai reglamentai:</w:t>
      </w:r>
    </w:p>
    <w:p w14:paraId="15A0AEA4" w14:textId="14ED8E8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1.02.01:2017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dalyvių atestavimo ir teisės pripažinimo tvarkos aprašas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50589900" w14:textId="6DE3B57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1.01.04:2015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1F28384" w14:textId="37A0CB6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1.03.01:2016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Statybiniai tyrimai. Statinio avarija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FAC5C14" w14:textId="544572B2"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1.05.01:2017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Statybą leidžiantys dokumentai. Statybos užbaigimas. Statybos sustabdymas. Savavališkos statybos padarinių šalinimas. Statybos pagal neteisėtai išduotą statybą leidžiantį dokumentą padarinių šalinimas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125578A9" w14:textId="2F611285"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1.06.01:2016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darbai. Statinio statybos priežiūra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4029594" w14:textId="49BB2D9B"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2.01.06:2009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Statinių apsauga nuo žaibo. Išorinė statinių apsauga nuo žaibo</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223132B9" w14:textId="238E306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1.04.02:2011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Inžineriniai geologiniai ir geotechniniai tyrimai</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5473A2AC" w14:textId="48432DEA"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1.04.04:2017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Statinio projektavimas, projekto ekspertizė</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334748D" w14:textId="09B0BF3A"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2.01.01(1):2005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Mechaninis atsparumas ir pastovumas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3E683DC8" w14:textId="4A075043"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2.01.01(2):1999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Gaisrinė 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0170589" w14:textId="33392B3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2.01.01(3):1999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Higiena, sveikata, aplinkos apsauga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E3C377A" w14:textId="7810D45E"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2.01.01(4):2008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Naudojimo 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72933EF" w14:textId="0BF501F8"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2.01.01(5):2008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Apsauga nuo triukšmo</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02BA5841" w14:textId="0B15D130"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2.01.01(6):2008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Energijos taupymas ir šilumos išsaugojimas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1D875FA" w14:textId="71F86602"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2.02.05:2004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Nuotekų valyklos. Pagrindinės nuostatos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2832D2CA" w14:textId="126C4064"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2.07.01:2003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Vandentiekis ir nuotekų </w:t>
      </w:r>
      <w:proofErr w:type="spellStart"/>
      <w:r w:rsidRPr="00542A80">
        <w:rPr>
          <w:rFonts w:asciiTheme="minorHAnsi" w:hAnsiTheme="minorHAnsi" w:cstheme="minorHAnsi"/>
          <w:sz w:val="22"/>
          <w:szCs w:val="22"/>
          <w:lang w:val="lt-LT"/>
        </w:rPr>
        <w:t>šalintuvas</w:t>
      </w:r>
      <w:proofErr w:type="spellEnd"/>
      <w:r w:rsidRPr="00542A80">
        <w:rPr>
          <w:rFonts w:asciiTheme="minorHAnsi" w:hAnsiTheme="minorHAnsi" w:cstheme="minorHAnsi"/>
          <w:sz w:val="22"/>
          <w:szCs w:val="22"/>
          <w:lang w:val="lt-LT"/>
        </w:rPr>
        <w:t>. Pastato inžinerines sistemos. Lauko inžineriniai tinklai</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0CD4721" w14:textId="67A9B2F9"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2.09.02:2005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Šildymas, vėdinimas ir oro kondicionavimas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1E2E9C39" w14:textId="33AD9AD1"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2.01.12:2024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Statybų klimatologija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1DBD4575" w14:textId="273D7277"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t>Statybos normos:</w:t>
      </w:r>
    </w:p>
    <w:p w14:paraId="011E5C6B" w14:textId="4BA80710"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RSN 26-90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Vandens vartojimo normos“;</w:t>
      </w:r>
    </w:p>
    <w:p w14:paraId="04CC3038" w14:textId="2536501E"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RSN 139-92 </w:t>
      </w:r>
      <w:r w:rsidR="00EA4D76"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Pastatų ir statinių žaibosauga“;</w:t>
      </w:r>
    </w:p>
    <w:p w14:paraId="371080C6" w14:textId="57AA05EE"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t>Kiti dokumentai:</w:t>
      </w:r>
    </w:p>
    <w:p w14:paraId="0F28F1C4"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LR Aplinkos ministro įsakymas „Dėl paviršinių nuotekų tvarkymo reglamento patvirtinimo“ 2007 m. balandžio 2 d. Nr. D1-193;</w:t>
      </w:r>
    </w:p>
    <w:p w14:paraId="30CFAAC5"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Aplinkos ministro 1999 m. liepos 14 d. įsakymas Nr. 217 „Dėl atliekų tvarkymo taisyklių patvirtinimo“;</w:t>
      </w:r>
    </w:p>
    <w:p w14:paraId="29D714BF"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Sveikatos apsaugos ministro 2011 m. birželio 13 d. įsakymas Nr. V-604 „Dėl Lietuvos higienos normos HN 33:2011 „Triukšmo ribiniai dydžiai gyvenamuosiuose ir visuomeninės paskirties pastatuose bei jų aplinkoje“ patvirtinimo</w:t>
      </w:r>
      <w:r w:rsidRPr="00542A80">
        <w:rPr>
          <w:bCs/>
          <w:lang w:val="lt-LT"/>
        </w:rPr>
        <w:t>;</w:t>
      </w:r>
    </w:p>
    <w:p w14:paraId="3B439A4F"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2B83A802" w14:textId="77777777" w:rsidR="00AF1F04" w:rsidRPr="00542A80" w:rsidRDefault="00AF1F04" w:rsidP="00264DEF">
      <w:pPr>
        <w:tabs>
          <w:tab w:val="left" w:pos="900"/>
          <w:tab w:val="left" w:pos="1080"/>
        </w:tabs>
        <w:spacing w:before="120"/>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Visi aukščiau išvardinti ir kiti aktualūs ir svarbūs teisės aktai, turi būti taikomi kartu su jų paskutiniais pakeitimais ir papildymais.</w:t>
      </w:r>
      <w:bookmarkStart w:id="49" w:name="_Toc203200913"/>
      <w:bookmarkStart w:id="50" w:name="_Toc497745398"/>
    </w:p>
    <w:p w14:paraId="74D1305C" w14:textId="77777777" w:rsidR="00AF1F04" w:rsidRPr="00542A80" w:rsidRDefault="00AF1F04" w:rsidP="004049C3">
      <w:pPr>
        <w:tabs>
          <w:tab w:val="left" w:pos="900"/>
          <w:tab w:val="left" w:pos="1080"/>
        </w:tabs>
        <w:jc w:val="both"/>
        <w:rPr>
          <w:rFonts w:asciiTheme="minorHAnsi" w:eastAsia="Arial Unicode MS" w:hAnsiTheme="minorHAnsi" w:cstheme="minorHAnsi"/>
          <w:b/>
          <w:bCs/>
          <w:color w:val="auto"/>
          <w:sz w:val="22"/>
          <w:szCs w:val="22"/>
          <w:lang w:bidi="ar-SA"/>
        </w:rPr>
      </w:pPr>
      <w:r w:rsidRPr="00542A80">
        <w:rPr>
          <w:rFonts w:asciiTheme="minorHAnsi" w:hAnsiTheme="minorHAnsi" w:cstheme="minorHAnsi"/>
          <w:color w:val="auto"/>
          <w:sz w:val="22"/>
          <w:szCs w:val="22"/>
        </w:rPr>
        <w:t xml:space="preserve">Nurodyti tik pagrindiniai teisės aktai, Rangovas turi vadovautis visais aktualiais teisės aktais, galiojančiomis normomis. </w:t>
      </w:r>
    </w:p>
    <w:bookmarkEnd w:id="49"/>
    <w:bookmarkEnd w:id="50"/>
    <w:p w14:paraId="0AB80C8C" w14:textId="77777777" w:rsidR="00AF1F04" w:rsidRPr="00542A80" w:rsidRDefault="00AF1F04" w:rsidP="004049C3">
      <w:pPr>
        <w:tabs>
          <w:tab w:val="left" w:pos="900"/>
        </w:tabs>
        <w:jc w:val="both"/>
        <w:rPr>
          <w:rFonts w:asciiTheme="minorHAnsi" w:hAnsiTheme="minorHAnsi" w:cstheme="minorHAnsi"/>
          <w:iCs/>
          <w:color w:val="auto"/>
          <w:sz w:val="22"/>
          <w:szCs w:val="22"/>
          <w:highlight w:val="yellow"/>
          <w:lang w:eastAsia="x-none" w:bidi="ar-SA"/>
        </w:rPr>
      </w:pPr>
    </w:p>
    <w:p w14:paraId="17E17024" w14:textId="77777777" w:rsidR="00EB0009" w:rsidRPr="00542A80" w:rsidRDefault="0085149F"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51" w:name="_Toc197604645"/>
      <w:bookmarkStart w:id="52" w:name="_Toc220400671"/>
      <w:r w:rsidRPr="00542A80">
        <w:rPr>
          <w:rFonts w:asciiTheme="minorHAnsi" w:hAnsiTheme="minorHAnsi" w:cstheme="minorHAnsi"/>
          <w:b w:val="0"/>
          <w:bCs w:val="0"/>
          <w:color w:val="44546A" w:themeColor="text2"/>
          <w:sz w:val="28"/>
          <w:szCs w:val="28"/>
          <w:lang w:val="lt-LT"/>
        </w:rPr>
        <w:t>Specialieji reikalavimai nuotekų valyklai</w:t>
      </w:r>
      <w:bookmarkEnd w:id="39"/>
      <w:bookmarkEnd w:id="51"/>
      <w:bookmarkEnd w:id="52"/>
    </w:p>
    <w:p w14:paraId="3E97E554" w14:textId="4E7F1C8E"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53" w:name="bookmark19"/>
      <w:bookmarkStart w:id="54" w:name="bookmark18"/>
      <w:bookmarkStart w:id="55" w:name="_Toc180443805"/>
      <w:bookmarkStart w:id="56" w:name="_Toc197604646"/>
      <w:bookmarkStart w:id="57" w:name="_Toc220400672"/>
      <w:r w:rsidRPr="00542A80">
        <w:rPr>
          <w:rFonts w:asciiTheme="minorHAnsi" w:hAnsiTheme="minorHAnsi" w:cstheme="minorHAnsi"/>
          <w:sz w:val="22"/>
          <w:szCs w:val="22"/>
          <w:lang w:val="lt-LT"/>
        </w:rPr>
        <w:t>Bendroji apžvalga</w:t>
      </w:r>
      <w:bookmarkStart w:id="58" w:name="_Hlk62392676"/>
      <w:bookmarkEnd w:id="53"/>
      <w:bookmarkEnd w:id="54"/>
      <w:bookmarkEnd w:id="55"/>
      <w:bookmarkEnd w:id="56"/>
      <w:bookmarkEnd w:id="57"/>
    </w:p>
    <w:bookmarkEnd w:id="58"/>
    <w:p w14:paraId="56E45493" w14:textId="1DA80879" w:rsidR="000648F2" w:rsidRPr="001C76ED" w:rsidRDefault="000648F2" w:rsidP="004049C3">
      <w:pPr>
        <w:pStyle w:val="Pagrindinistekstas"/>
        <w:tabs>
          <w:tab w:val="left" w:pos="900"/>
        </w:tabs>
        <w:ind w:right="2"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rPr>
        <w:t>Nauji</w:t>
      </w:r>
      <w:r w:rsidR="00074A0B" w:rsidRPr="00542A80">
        <w:rPr>
          <w:rFonts w:asciiTheme="minorHAnsi" w:hAnsiTheme="minorHAnsi" w:cstheme="minorHAnsi"/>
          <w:sz w:val="22"/>
          <w:szCs w:val="22"/>
          <w:lang w:val="lt-LT"/>
        </w:rPr>
        <w:t xml:space="preserve"> </w:t>
      </w:r>
      <w:r w:rsidR="004273DB" w:rsidRPr="00542A80">
        <w:rPr>
          <w:rFonts w:asciiTheme="minorHAnsi" w:hAnsiTheme="minorHAnsi" w:cstheme="minorHAnsi"/>
          <w:sz w:val="22"/>
          <w:szCs w:val="22"/>
          <w:lang w:val="lt-LT"/>
        </w:rPr>
        <w:t xml:space="preserve">NVĮ </w:t>
      </w:r>
      <w:r w:rsidRPr="00542A80">
        <w:rPr>
          <w:rFonts w:asciiTheme="minorHAnsi" w:hAnsiTheme="minorHAnsi" w:cstheme="minorHAnsi"/>
          <w:sz w:val="22"/>
          <w:szCs w:val="22"/>
          <w:lang w:val="lt-LT"/>
        </w:rPr>
        <w:t>bus statomi</w:t>
      </w:r>
      <w:r w:rsidR="004273DB" w:rsidRPr="00542A80">
        <w:rPr>
          <w:rFonts w:asciiTheme="minorHAnsi" w:hAnsiTheme="minorHAnsi" w:cstheme="minorHAnsi"/>
          <w:spacing w:val="-4"/>
          <w:sz w:val="22"/>
          <w:szCs w:val="22"/>
          <w:lang w:val="lt-LT"/>
        </w:rPr>
        <w:t xml:space="preserve"> </w:t>
      </w:r>
      <w:proofErr w:type="spellStart"/>
      <w:r w:rsidR="00B348E5">
        <w:rPr>
          <w:rFonts w:asciiTheme="minorHAnsi" w:hAnsiTheme="minorHAnsi" w:cstheme="minorHAnsi"/>
          <w:spacing w:val="-4"/>
          <w:sz w:val="22"/>
          <w:szCs w:val="22"/>
          <w:lang w:val="lt-LT"/>
        </w:rPr>
        <w:t>Šiauduv</w:t>
      </w:r>
      <w:r w:rsidR="008477F8" w:rsidRPr="00542A80">
        <w:rPr>
          <w:rFonts w:asciiTheme="minorHAnsi" w:hAnsiTheme="minorHAnsi" w:cstheme="minorHAnsi"/>
          <w:spacing w:val="-4"/>
          <w:sz w:val="22"/>
          <w:szCs w:val="22"/>
          <w:lang w:val="lt-LT"/>
        </w:rPr>
        <w:t>os</w:t>
      </w:r>
      <w:proofErr w:type="spellEnd"/>
      <w:r w:rsidR="00412854" w:rsidRPr="00542A80">
        <w:rPr>
          <w:rFonts w:asciiTheme="minorHAnsi" w:hAnsiTheme="minorHAnsi" w:cstheme="minorHAnsi"/>
          <w:spacing w:val="-4"/>
          <w:sz w:val="22"/>
          <w:szCs w:val="22"/>
          <w:lang w:val="lt-LT"/>
        </w:rPr>
        <w:t xml:space="preserve"> kaim</w:t>
      </w:r>
      <w:r w:rsidRPr="00542A80">
        <w:rPr>
          <w:rFonts w:asciiTheme="minorHAnsi" w:hAnsiTheme="minorHAnsi" w:cstheme="minorHAnsi"/>
          <w:spacing w:val="-4"/>
          <w:sz w:val="22"/>
          <w:szCs w:val="22"/>
          <w:lang w:val="lt-LT"/>
        </w:rPr>
        <w:t>e</w:t>
      </w:r>
      <w:r w:rsidR="00F87DA4" w:rsidRPr="00542A80">
        <w:rPr>
          <w:rFonts w:asciiTheme="minorHAnsi" w:hAnsiTheme="minorHAnsi" w:cstheme="minorHAnsi"/>
          <w:sz w:val="22"/>
          <w:szCs w:val="22"/>
          <w:lang w:val="lt-LT" w:bidi="lt-LT"/>
        </w:rPr>
        <w:t xml:space="preserve"> </w:t>
      </w:r>
      <w:r w:rsidR="00EC64C4" w:rsidRPr="001C76ED">
        <w:rPr>
          <w:rFonts w:asciiTheme="minorHAnsi" w:hAnsiTheme="minorHAnsi" w:cstheme="minorHAnsi"/>
          <w:sz w:val="22"/>
          <w:szCs w:val="22"/>
          <w:lang w:val="lt-LT" w:bidi="lt-LT"/>
        </w:rPr>
        <w:t>suformuotame ir</w:t>
      </w:r>
      <w:r w:rsidR="007631C0" w:rsidRPr="001C76ED">
        <w:rPr>
          <w:rFonts w:asciiTheme="minorHAnsi" w:hAnsiTheme="minorHAnsi" w:cstheme="minorHAnsi"/>
          <w:sz w:val="22"/>
          <w:szCs w:val="22"/>
          <w:lang w:val="lt-LT" w:bidi="lt-LT"/>
        </w:rPr>
        <w:t xml:space="preserve"> įregistruotame</w:t>
      </w:r>
      <w:r w:rsidR="00EC64C4" w:rsidRPr="001C76ED">
        <w:rPr>
          <w:rFonts w:asciiTheme="minorHAnsi" w:hAnsiTheme="minorHAnsi" w:cstheme="minorHAnsi"/>
          <w:sz w:val="22"/>
          <w:szCs w:val="22"/>
          <w:lang w:val="lt-LT" w:bidi="lt-LT"/>
        </w:rPr>
        <w:t xml:space="preserve"> </w:t>
      </w:r>
      <w:r w:rsidR="00245575" w:rsidRPr="001C76ED">
        <w:rPr>
          <w:rFonts w:asciiTheme="minorHAnsi" w:hAnsiTheme="minorHAnsi" w:cstheme="minorHAnsi"/>
          <w:sz w:val="22"/>
          <w:szCs w:val="22"/>
          <w:lang w:val="lt-LT" w:bidi="lt-LT"/>
        </w:rPr>
        <w:t>ž</w:t>
      </w:r>
      <w:r w:rsidR="00EC64C4" w:rsidRPr="001C76ED">
        <w:rPr>
          <w:rFonts w:asciiTheme="minorHAnsi" w:hAnsiTheme="minorHAnsi" w:cstheme="minorHAnsi"/>
          <w:sz w:val="22"/>
          <w:szCs w:val="22"/>
          <w:lang w:val="lt-LT" w:bidi="lt-LT"/>
        </w:rPr>
        <w:t>emės sklyp</w:t>
      </w:r>
      <w:r w:rsidR="00245575" w:rsidRPr="001C76ED">
        <w:rPr>
          <w:rFonts w:asciiTheme="minorHAnsi" w:hAnsiTheme="minorHAnsi" w:cstheme="minorHAnsi"/>
          <w:sz w:val="22"/>
          <w:szCs w:val="22"/>
          <w:lang w:val="lt-LT" w:bidi="lt-LT"/>
        </w:rPr>
        <w:t>e. Būsimus nuotekų valymo įrenginius eksploatuos</w:t>
      </w:r>
      <w:r w:rsidR="00EC64C4" w:rsidRPr="001C76ED">
        <w:rPr>
          <w:rFonts w:asciiTheme="minorHAnsi" w:hAnsiTheme="minorHAnsi" w:cstheme="minorHAnsi"/>
          <w:sz w:val="22"/>
          <w:szCs w:val="22"/>
          <w:lang w:val="lt-LT" w:bidi="lt-LT"/>
        </w:rPr>
        <w:t xml:space="preserve"> UAB „</w:t>
      </w:r>
      <w:r w:rsidR="00B348E5" w:rsidRPr="001C76ED">
        <w:rPr>
          <w:rFonts w:asciiTheme="minorHAnsi" w:hAnsiTheme="minorHAnsi" w:cstheme="minorHAnsi"/>
          <w:sz w:val="22"/>
          <w:szCs w:val="22"/>
          <w:lang w:val="lt-LT" w:bidi="lt-LT"/>
        </w:rPr>
        <w:t>Šilalės</w:t>
      </w:r>
      <w:r w:rsidR="00412854" w:rsidRPr="001C76ED">
        <w:rPr>
          <w:rFonts w:asciiTheme="minorHAnsi" w:hAnsiTheme="minorHAnsi" w:cstheme="minorHAnsi"/>
          <w:sz w:val="22"/>
          <w:szCs w:val="22"/>
          <w:lang w:val="lt-LT" w:bidi="lt-LT"/>
        </w:rPr>
        <w:t xml:space="preserve"> </w:t>
      </w:r>
      <w:r w:rsidR="00EC64C4" w:rsidRPr="001C76ED">
        <w:rPr>
          <w:rFonts w:asciiTheme="minorHAnsi" w:hAnsiTheme="minorHAnsi" w:cstheme="minorHAnsi"/>
          <w:sz w:val="22"/>
          <w:szCs w:val="22"/>
          <w:lang w:val="lt-LT" w:bidi="lt-LT"/>
        </w:rPr>
        <w:t>vand</w:t>
      </w:r>
      <w:r w:rsidR="00245575" w:rsidRPr="001C76ED">
        <w:rPr>
          <w:rFonts w:asciiTheme="minorHAnsi" w:hAnsiTheme="minorHAnsi" w:cstheme="minorHAnsi"/>
          <w:sz w:val="22"/>
          <w:szCs w:val="22"/>
          <w:lang w:val="lt-LT" w:bidi="lt-LT"/>
        </w:rPr>
        <w:t>enys</w:t>
      </w:r>
      <w:r w:rsidR="00EC64C4" w:rsidRPr="001C76ED">
        <w:rPr>
          <w:rFonts w:asciiTheme="minorHAnsi" w:hAnsiTheme="minorHAnsi" w:cstheme="minorHAnsi"/>
          <w:sz w:val="22"/>
          <w:szCs w:val="22"/>
          <w:lang w:val="lt-LT" w:bidi="lt-LT"/>
        </w:rPr>
        <w:t xml:space="preserve">“. </w:t>
      </w:r>
    </w:p>
    <w:p w14:paraId="6ECCA286" w14:textId="139455AE" w:rsidR="00DD0E1A" w:rsidRPr="002A4099" w:rsidRDefault="003C41A9" w:rsidP="00DD0E1A">
      <w:pPr>
        <w:pStyle w:val="Pagrindinistekstas"/>
        <w:tabs>
          <w:tab w:val="left" w:pos="900"/>
        </w:tabs>
        <w:ind w:right="2" w:firstLine="0"/>
        <w:jc w:val="both"/>
        <w:rPr>
          <w:rFonts w:asciiTheme="minorHAnsi" w:hAnsiTheme="minorHAnsi" w:cstheme="minorHAnsi"/>
          <w:sz w:val="22"/>
          <w:szCs w:val="22"/>
          <w:lang w:val="lt-LT"/>
        </w:rPr>
      </w:pPr>
      <w:r w:rsidRPr="001C76ED">
        <w:rPr>
          <w:rFonts w:asciiTheme="minorHAnsi" w:hAnsiTheme="minorHAnsi" w:cstheme="minorHAnsi"/>
          <w:i/>
          <w:iCs/>
          <w:sz w:val="22"/>
          <w:szCs w:val="22"/>
          <w:lang w:val="lt-LT"/>
        </w:rPr>
        <w:t xml:space="preserve">Nuotekos atitekės į </w:t>
      </w:r>
      <w:r w:rsidR="008332C6" w:rsidRPr="001C76ED">
        <w:rPr>
          <w:rFonts w:asciiTheme="minorHAnsi" w:hAnsiTheme="minorHAnsi" w:cstheme="minorHAnsi"/>
          <w:i/>
          <w:iCs/>
          <w:sz w:val="22"/>
          <w:szCs w:val="22"/>
          <w:lang w:val="lt-LT"/>
        </w:rPr>
        <w:t>NVĮ</w:t>
      </w:r>
      <w:r w:rsidRPr="001C76ED">
        <w:rPr>
          <w:rFonts w:asciiTheme="minorHAnsi" w:hAnsiTheme="minorHAnsi" w:cstheme="minorHAnsi"/>
          <w:i/>
          <w:iCs/>
          <w:sz w:val="22"/>
          <w:szCs w:val="22"/>
          <w:lang w:val="lt-LT"/>
        </w:rPr>
        <w:t xml:space="preserve"> </w:t>
      </w:r>
      <w:proofErr w:type="spellStart"/>
      <w:r w:rsidRPr="001C76ED">
        <w:rPr>
          <w:rFonts w:asciiTheme="minorHAnsi" w:hAnsiTheme="minorHAnsi" w:cstheme="minorHAnsi"/>
          <w:i/>
          <w:iCs/>
          <w:sz w:val="22"/>
          <w:szCs w:val="22"/>
          <w:lang w:val="lt-LT"/>
        </w:rPr>
        <w:t>savitaka</w:t>
      </w:r>
      <w:proofErr w:type="spellEnd"/>
      <w:r w:rsidRPr="001C76ED">
        <w:rPr>
          <w:rFonts w:asciiTheme="minorHAnsi" w:hAnsiTheme="minorHAnsi" w:cstheme="minorHAnsi"/>
          <w:i/>
          <w:iCs/>
          <w:sz w:val="22"/>
          <w:szCs w:val="22"/>
          <w:lang w:val="lt-LT"/>
        </w:rPr>
        <w:t xml:space="preserve">. </w:t>
      </w:r>
      <w:proofErr w:type="spellStart"/>
      <w:r w:rsidRPr="001C76ED">
        <w:rPr>
          <w:rFonts w:asciiTheme="minorHAnsi" w:hAnsiTheme="minorHAnsi" w:cstheme="minorHAnsi"/>
          <w:i/>
          <w:iCs/>
          <w:sz w:val="22"/>
          <w:szCs w:val="22"/>
          <w:lang w:val="lt-LT"/>
        </w:rPr>
        <w:t>Šiauduvos</w:t>
      </w:r>
      <w:proofErr w:type="spellEnd"/>
      <w:r w:rsidRPr="001C76ED">
        <w:rPr>
          <w:rFonts w:asciiTheme="minorHAnsi" w:hAnsiTheme="minorHAnsi" w:cstheme="minorHAnsi"/>
          <w:i/>
          <w:iCs/>
          <w:sz w:val="22"/>
          <w:szCs w:val="22"/>
          <w:lang w:val="lt-LT"/>
        </w:rPr>
        <w:t xml:space="preserve"> kaimo nuotekų surinkimo sistemoje yra numatytos dvi nuotekų perkėlimo siurblinės</w:t>
      </w:r>
      <w:r w:rsidRPr="001C76ED">
        <w:rPr>
          <w:rFonts w:asciiTheme="minorHAnsi" w:hAnsiTheme="minorHAnsi" w:cstheme="minorHAnsi"/>
          <w:i/>
          <w:iCs/>
          <w:color w:val="FF0000"/>
          <w:sz w:val="22"/>
          <w:szCs w:val="22"/>
          <w:lang w:val="lt-LT"/>
        </w:rPr>
        <w:t>.</w:t>
      </w:r>
      <w:r w:rsidR="000648F2" w:rsidRPr="001C76ED">
        <w:rPr>
          <w:rFonts w:asciiTheme="minorHAnsi" w:hAnsiTheme="minorHAnsi" w:cstheme="minorHAnsi"/>
          <w:i/>
          <w:iCs/>
          <w:sz w:val="22"/>
          <w:szCs w:val="22"/>
          <w:lang w:val="lt-LT"/>
        </w:rPr>
        <w:t xml:space="preserve"> Nuotekų savitakinių ir slėginių tinklų</w:t>
      </w:r>
      <w:r w:rsidR="000648F2" w:rsidRPr="002A4099">
        <w:rPr>
          <w:rFonts w:asciiTheme="minorHAnsi" w:hAnsiTheme="minorHAnsi" w:cstheme="minorHAnsi"/>
          <w:i/>
          <w:iCs/>
          <w:sz w:val="22"/>
          <w:szCs w:val="22"/>
          <w:lang w:val="lt-LT"/>
        </w:rPr>
        <w:t xml:space="preserve"> bei nuotekų siurblinės projektavimas ir statyba nėra šio pirkimo sudedamoji dalis. Tam bus paskelbtas atskiras konkursas</w:t>
      </w:r>
      <w:r w:rsidR="000648F2" w:rsidRPr="002A4099">
        <w:rPr>
          <w:rFonts w:asciiTheme="minorHAnsi" w:hAnsiTheme="minorHAnsi" w:cstheme="minorHAnsi"/>
          <w:sz w:val="22"/>
          <w:szCs w:val="22"/>
          <w:lang w:val="lt-LT"/>
        </w:rPr>
        <w:t xml:space="preserve">. </w:t>
      </w:r>
    </w:p>
    <w:p w14:paraId="0488AE43" w14:textId="5A97D11C" w:rsidR="00DD0E1A" w:rsidRPr="00542A80" w:rsidRDefault="00DD0E1A" w:rsidP="00DD0E1A">
      <w:pPr>
        <w:pStyle w:val="Pagrindinistekstas"/>
        <w:tabs>
          <w:tab w:val="left" w:pos="900"/>
        </w:tabs>
        <w:ind w:right="2"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bidi="lt-LT"/>
        </w:rPr>
        <w:t xml:space="preserve">Planuojamas projektinis NVĮ hidraulinis našumas </w:t>
      </w:r>
      <w:r w:rsidR="002A4099">
        <w:rPr>
          <w:rFonts w:asciiTheme="minorHAnsi" w:hAnsiTheme="minorHAnsi" w:cstheme="minorHAnsi"/>
          <w:sz w:val="22"/>
          <w:szCs w:val="22"/>
          <w:lang w:val="lt-LT" w:bidi="lt-LT"/>
        </w:rPr>
        <w:t>40</w:t>
      </w:r>
      <w:r w:rsidRPr="00542A80">
        <w:rPr>
          <w:rFonts w:asciiTheme="minorHAnsi" w:hAnsiTheme="minorHAnsi" w:cstheme="minorHAnsi"/>
          <w:sz w:val="22"/>
          <w:szCs w:val="22"/>
          <w:lang w:val="lt-LT" w:bidi="lt-LT"/>
        </w:rPr>
        <w:t xml:space="preserve"> m</w:t>
      </w:r>
      <w:r w:rsidRPr="00542A80">
        <w:rPr>
          <w:rFonts w:asciiTheme="minorHAnsi" w:hAnsiTheme="minorHAnsi" w:cstheme="minorHAnsi"/>
          <w:sz w:val="22"/>
          <w:szCs w:val="22"/>
          <w:vertAlign w:val="superscript"/>
          <w:lang w:val="lt-LT" w:bidi="lt-LT"/>
        </w:rPr>
        <w:t>3</w:t>
      </w:r>
      <w:r w:rsidRPr="00542A80">
        <w:rPr>
          <w:rFonts w:asciiTheme="minorHAnsi" w:hAnsiTheme="minorHAnsi" w:cstheme="minorHAnsi"/>
          <w:sz w:val="22"/>
          <w:szCs w:val="22"/>
          <w:lang w:val="lt-LT" w:bidi="lt-LT"/>
        </w:rPr>
        <w:t xml:space="preserve">/d, projektinė apkrova </w:t>
      </w:r>
      <w:r w:rsidR="002A4099">
        <w:rPr>
          <w:rFonts w:asciiTheme="minorHAnsi" w:hAnsiTheme="minorHAnsi" w:cstheme="minorHAnsi"/>
          <w:sz w:val="22"/>
          <w:szCs w:val="22"/>
          <w:lang w:val="lt-LT" w:bidi="lt-LT"/>
        </w:rPr>
        <w:t>197</w:t>
      </w:r>
      <w:r w:rsidRPr="00542A80">
        <w:rPr>
          <w:rFonts w:asciiTheme="minorHAnsi" w:hAnsiTheme="minorHAnsi" w:cstheme="minorHAnsi"/>
          <w:sz w:val="22"/>
          <w:szCs w:val="22"/>
          <w:lang w:val="lt-LT" w:bidi="lt-LT"/>
        </w:rPr>
        <w:t xml:space="preserve"> GE</w:t>
      </w:r>
      <w:r w:rsidRPr="00542A80">
        <w:rPr>
          <w:rFonts w:asciiTheme="minorHAnsi" w:hAnsiTheme="minorHAnsi" w:cstheme="minorHAnsi"/>
          <w:sz w:val="22"/>
          <w:szCs w:val="22"/>
          <w:lang w:val="lt-LT"/>
        </w:rPr>
        <w:t>.</w:t>
      </w:r>
    </w:p>
    <w:p w14:paraId="37F0AFB0" w14:textId="77777777" w:rsidR="00306427" w:rsidRPr="00542A80" w:rsidRDefault="0030642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59" w:name="_Toc197604647"/>
      <w:bookmarkStart w:id="60" w:name="_Toc220400673"/>
      <w:r w:rsidRPr="00542A80">
        <w:rPr>
          <w:rFonts w:asciiTheme="minorHAnsi" w:hAnsiTheme="minorHAnsi" w:cstheme="minorHAnsi"/>
          <w:sz w:val="22"/>
          <w:szCs w:val="22"/>
          <w:lang w:val="lt-LT"/>
        </w:rPr>
        <w:lastRenderedPageBreak/>
        <w:t>Pagrindiniai reikalavimai rezultatui</w:t>
      </w:r>
      <w:bookmarkEnd w:id="59"/>
      <w:bookmarkEnd w:id="60"/>
      <w:r w:rsidRPr="00542A80">
        <w:rPr>
          <w:rFonts w:asciiTheme="minorHAnsi" w:hAnsiTheme="minorHAnsi" w:cstheme="minorHAnsi"/>
          <w:sz w:val="22"/>
          <w:szCs w:val="22"/>
          <w:lang w:val="lt-LT"/>
        </w:rPr>
        <w:t xml:space="preserve"> </w:t>
      </w:r>
    </w:p>
    <w:p w14:paraId="2790BBB2" w14:textId="77777777" w:rsidR="00306427" w:rsidRPr="00542A80" w:rsidRDefault="00DB2FD6"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Būsima n</w:t>
      </w:r>
      <w:r w:rsidR="00306427" w:rsidRPr="00542A80">
        <w:rPr>
          <w:rFonts w:asciiTheme="minorHAnsi" w:hAnsiTheme="minorHAnsi" w:cstheme="minorHAnsi"/>
          <w:color w:val="auto"/>
          <w:sz w:val="22"/>
          <w:szCs w:val="22"/>
        </w:rPr>
        <w:t xml:space="preserve">uotekų valykla </w:t>
      </w:r>
      <w:r w:rsidRPr="00542A80">
        <w:rPr>
          <w:rFonts w:asciiTheme="minorHAnsi" w:hAnsiTheme="minorHAnsi" w:cstheme="minorHAnsi"/>
          <w:color w:val="auto"/>
          <w:sz w:val="22"/>
          <w:szCs w:val="22"/>
        </w:rPr>
        <w:t>turės</w:t>
      </w:r>
      <w:r w:rsidR="00306427" w:rsidRPr="00542A80">
        <w:rPr>
          <w:rFonts w:asciiTheme="minorHAnsi" w:hAnsiTheme="minorHAnsi" w:cstheme="minorHAnsi"/>
          <w:color w:val="auto"/>
          <w:sz w:val="22"/>
          <w:szCs w:val="22"/>
        </w:rPr>
        <w:t xml:space="preserve"> dirbti stabiliai ir patikimai</w:t>
      </w:r>
      <w:r w:rsidR="00931030" w:rsidRPr="00542A80">
        <w:rPr>
          <w:rFonts w:asciiTheme="minorHAnsi" w:hAnsiTheme="minorHAnsi" w:cstheme="minorHAnsi"/>
          <w:color w:val="auto"/>
          <w:sz w:val="22"/>
          <w:szCs w:val="22"/>
        </w:rPr>
        <w:t xml:space="preserve"> bei efektyviai</w:t>
      </w:r>
      <w:r w:rsidR="00306427" w:rsidRPr="00542A80">
        <w:rPr>
          <w:rFonts w:asciiTheme="minorHAnsi" w:hAnsiTheme="minorHAnsi" w:cstheme="minorHAnsi"/>
          <w:color w:val="auto"/>
          <w:sz w:val="22"/>
          <w:szCs w:val="22"/>
        </w:rPr>
        <w:t>, esant sezoniniams ir/ar paros nuotekų debito ir taršos svyravimams</w:t>
      </w:r>
      <w:r w:rsidR="00931030" w:rsidRPr="00542A80">
        <w:rPr>
          <w:rFonts w:asciiTheme="minorHAnsi" w:hAnsiTheme="minorHAnsi" w:cstheme="minorHAnsi"/>
          <w:color w:val="auto"/>
          <w:sz w:val="22"/>
          <w:szCs w:val="22"/>
        </w:rPr>
        <w:t xml:space="preserve">. </w:t>
      </w:r>
    </w:p>
    <w:p w14:paraId="767D5D73" w14:textId="77777777" w:rsidR="00306427" w:rsidRPr="00542A80" w:rsidRDefault="0030642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Pagrindinis valyklos nuotekų valymo procesas</w:t>
      </w:r>
      <w:r w:rsidR="00DB2FD6" w:rsidRPr="00542A80">
        <w:rPr>
          <w:rFonts w:asciiTheme="minorHAnsi" w:hAnsiTheme="minorHAnsi" w:cstheme="minorHAnsi"/>
          <w:color w:val="auto"/>
          <w:sz w:val="22"/>
          <w:szCs w:val="22"/>
        </w:rPr>
        <w:t xml:space="preserve"> (biologinio nuotekų valymo grandis su antriniais </w:t>
      </w:r>
      <w:proofErr w:type="spellStart"/>
      <w:r w:rsidR="00DB2FD6" w:rsidRPr="00542A80">
        <w:rPr>
          <w:rFonts w:asciiTheme="minorHAnsi" w:hAnsiTheme="minorHAnsi" w:cstheme="minorHAnsi"/>
          <w:color w:val="auto"/>
          <w:sz w:val="22"/>
          <w:szCs w:val="22"/>
        </w:rPr>
        <w:t>nusodintuvais</w:t>
      </w:r>
      <w:proofErr w:type="spellEnd"/>
      <w:r w:rsidR="00DB2FD6"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turi būti sudarytas mažiausiai iš dviejų vienodų lygiagrečių technologinių linijų. Statiniai turi būti projektuojami tarnavimo laikui pagal STR 1.12.06:2002 „Statinio naudojimo paskirtis ir gyvavimo trukmė“.</w:t>
      </w:r>
    </w:p>
    <w:p w14:paraId="4276F10D" w14:textId="5C278728" w:rsidR="00306427" w:rsidRPr="00542A80" w:rsidRDefault="0030642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Įrangos išplanavimas turi tenkinti geriausius šiuolaikinius reikalavimus: būti gerai pritaikytas prie vietinių sąlygų, visus procesus ir įrangą būtų lengva pastatyti, naudoti, tikrinti ir prižiūrėti. Rangovas, projektuodamas </w:t>
      </w:r>
      <w:r w:rsidR="001273A3" w:rsidRPr="00542A80">
        <w:rPr>
          <w:rFonts w:asciiTheme="minorHAnsi" w:hAnsiTheme="minorHAnsi" w:cstheme="minorHAnsi"/>
          <w:color w:val="auto"/>
          <w:sz w:val="22"/>
          <w:szCs w:val="22"/>
        </w:rPr>
        <w:t>NVĮ</w:t>
      </w:r>
      <w:r w:rsidRPr="00542A80">
        <w:rPr>
          <w:rFonts w:asciiTheme="minorHAnsi" w:hAnsiTheme="minorHAnsi" w:cstheme="minorHAnsi"/>
          <w:color w:val="auto"/>
          <w:sz w:val="22"/>
          <w:szCs w:val="22"/>
        </w:rPr>
        <w:t xml:space="preserve">, turi numatyti statybos techniniame reglamente STR 2.02.05:2004 „Nuotekų valyklos. Pagrindinės nuostatos“ reikalaujamas priemones, kaip sumažinti nesklandumus, atsirandančius dėl gedimų ir techninės priežiūros (nuotekų valymo įrenginiuose pvz. atsarginius pajėgumus, apvedimo linijas ir pan.). </w:t>
      </w:r>
    </w:p>
    <w:p w14:paraId="67624451" w14:textId="31E7B144" w:rsidR="00306427" w:rsidRPr="00542A80" w:rsidRDefault="00306427" w:rsidP="004049C3">
      <w:pPr>
        <w:tabs>
          <w:tab w:val="left" w:pos="900"/>
        </w:tabs>
        <w:jc w:val="both"/>
        <w:rPr>
          <w:rFonts w:asciiTheme="minorHAnsi" w:hAnsiTheme="minorHAnsi" w:cstheme="minorHAnsi"/>
          <w:sz w:val="22"/>
          <w:szCs w:val="22"/>
        </w:rPr>
      </w:pPr>
      <w:r w:rsidRPr="00542A80">
        <w:rPr>
          <w:rFonts w:asciiTheme="minorHAnsi" w:hAnsiTheme="minorHAnsi" w:cstheme="minorHAnsi"/>
          <w:color w:val="auto"/>
          <w:sz w:val="22"/>
          <w:szCs w:val="22"/>
        </w:rPr>
        <w:t>Funkcionalumas, sauga ir patogumas turi būti užtikrinti laikantis Lietuvos sveikatos ir saugos normų</w:t>
      </w:r>
      <w:r w:rsidR="00EA4D76" w:rsidRPr="00542A80">
        <w:rPr>
          <w:rFonts w:asciiTheme="minorHAnsi" w:hAnsiTheme="minorHAnsi" w:cstheme="minorHAnsi"/>
          <w:sz w:val="22"/>
          <w:szCs w:val="22"/>
        </w:rPr>
        <w:t>.</w:t>
      </w:r>
    </w:p>
    <w:p w14:paraId="3FE3C439" w14:textId="0D03FD77"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61" w:name="bookmark21"/>
      <w:bookmarkStart w:id="62" w:name="bookmark20"/>
      <w:bookmarkStart w:id="63" w:name="_Toc180443808"/>
      <w:bookmarkStart w:id="64" w:name="_Toc197604648"/>
      <w:bookmarkStart w:id="65" w:name="_Toc220400674"/>
      <w:r w:rsidRPr="00542A80">
        <w:rPr>
          <w:rFonts w:asciiTheme="minorHAnsi" w:hAnsiTheme="minorHAnsi" w:cstheme="minorHAnsi"/>
          <w:sz w:val="22"/>
          <w:szCs w:val="22"/>
          <w:lang w:val="lt-LT"/>
        </w:rPr>
        <w:t xml:space="preserve">Reikalavimai </w:t>
      </w:r>
      <w:r w:rsidR="00B86DD2" w:rsidRPr="00542A80">
        <w:rPr>
          <w:rFonts w:asciiTheme="minorHAnsi" w:hAnsiTheme="minorHAnsi" w:cstheme="minorHAnsi"/>
          <w:sz w:val="22"/>
          <w:szCs w:val="22"/>
          <w:lang w:val="lt-LT"/>
        </w:rPr>
        <w:t xml:space="preserve">Statinio </w:t>
      </w:r>
      <w:r w:rsidRPr="00542A80">
        <w:rPr>
          <w:rFonts w:asciiTheme="minorHAnsi" w:hAnsiTheme="minorHAnsi" w:cstheme="minorHAnsi"/>
          <w:sz w:val="22"/>
          <w:szCs w:val="22"/>
          <w:lang w:val="lt-LT"/>
        </w:rPr>
        <w:t>projektui</w:t>
      </w:r>
      <w:bookmarkEnd w:id="61"/>
      <w:bookmarkEnd w:id="62"/>
      <w:bookmarkEnd w:id="63"/>
      <w:bookmarkEnd w:id="64"/>
      <w:bookmarkEnd w:id="65"/>
    </w:p>
    <w:p w14:paraId="3F5E3E40"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b/>
          <w:sz w:val="22"/>
          <w:szCs w:val="22"/>
          <w:lang w:val="lt-LT"/>
        </w:rPr>
        <w:t>Statinio projektas</w:t>
      </w:r>
      <w:r w:rsidRPr="003D5461">
        <w:rPr>
          <w:rFonts w:asciiTheme="minorHAnsi" w:hAnsiTheme="minorHAnsi" w:cstheme="minorHAnsi"/>
          <w:sz w:val="22"/>
          <w:szCs w:val="22"/>
          <w:lang w:val="lt-LT"/>
        </w:rPr>
        <w:t xml:space="preserve">- buitinių nuotekų valymo įrenginių (toliau-nuotekų valyklos, NVĮ)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w:t>
      </w:r>
    </w:p>
    <w:p w14:paraId="1D870388" w14:textId="09E16F6A"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ruošdamas Statinio projektą, turi vadovautis ne tik šia Technine specifikacija, bet ir visais Pirkimo dokumentais, taip pat ir savo pateiktu pasiūlymu. </w:t>
      </w:r>
      <w:r w:rsidRPr="003D5461">
        <w:rPr>
          <w:rFonts w:asciiTheme="minorHAnsi" w:hAnsiTheme="minorHAnsi" w:cstheme="minorHAnsi"/>
          <w:sz w:val="22"/>
          <w:szCs w:val="22"/>
          <w:lang w:val="lt-LT" w:bidi="lt-LT"/>
        </w:rPr>
        <w:t xml:space="preserve">Statinio projektas turi atitikti galiojančius Lietuvos Respublikos įstatymus ir </w:t>
      </w:r>
      <w:r>
        <w:rPr>
          <w:rFonts w:asciiTheme="minorHAnsi" w:hAnsiTheme="minorHAnsi" w:cstheme="minorHAnsi"/>
          <w:sz w:val="22"/>
          <w:szCs w:val="22"/>
          <w:lang w:val="lt-LT" w:bidi="lt-LT"/>
        </w:rPr>
        <w:t xml:space="preserve">statinio statybos </w:t>
      </w:r>
      <w:r w:rsidRPr="003D5461">
        <w:rPr>
          <w:rFonts w:asciiTheme="minorHAnsi" w:hAnsiTheme="minorHAnsi" w:cstheme="minorHAnsi"/>
          <w:sz w:val="22"/>
          <w:szCs w:val="22"/>
          <w:lang w:val="lt-LT" w:bidi="lt-LT"/>
        </w:rPr>
        <w:t>reglamentus bei kitus teisės aktus.</w:t>
      </w:r>
    </w:p>
    <w:p w14:paraId="5F9F298F" w14:textId="08BCEBD3"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pagal geodezijos ir kartografijos techninių reikalavimų reglamentą GKTR 1:01:2023, turi atlikti geodezinius matavimus ir sudaryti topografinius planus; 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Pr="003D5461">
        <w:rPr>
          <w:rFonts w:asciiTheme="minorHAnsi" w:hAnsiTheme="minorHAnsi" w:cstheme="minorHAnsi"/>
          <w:sz w:val="22"/>
          <w:szCs w:val="22"/>
          <w:lang w:val="lt-LT"/>
        </w:rPr>
        <w:t>tyrimus</w:t>
      </w:r>
      <w:r>
        <w:rPr>
          <w:rFonts w:asciiTheme="minorHAnsi" w:hAnsiTheme="minorHAnsi" w:cstheme="minorHAnsi"/>
          <w:sz w:val="22"/>
          <w:szCs w:val="22"/>
          <w:lang w:val="lt-LT"/>
        </w:rPr>
        <w:t>.</w:t>
      </w:r>
    </w:p>
    <w:p w14:paraId="780A32C8" w14:textId="377D1C80"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pagal Užsakovo suteiktus įgaliojimus gauna prisijungimo prie inžinerinių tinklų sąlygas, specialiąsias sąlygas</w:t>
      </w:r>
      <w:r>
        <w:rPr>
          <w:rFonts w:asciiTheme="minorHAnsi" w:hAnsiTheme="minorHAnsi" w:cstheme="minorHAnsi"/>
          <w:sz w:val="22"/>
          <w:szCs w:val="22"/>
          <w:lang w:val="lt-LT"/>
        </w:rPr>
        <w:t>.</w:t>
      </w:r>
    </w:p>
    <w:p w14:paraId="3A4B08B6"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Parengia projektinius pasiūlymus, sprendinius suderina su Užsakovu,  gauna statybą leidžiantį dokumentą, parengia techninį darbo projektą (TDP), sprendinius pristato ir suderina su Užsakovu;</w:t>
      </w:r>
    </w:p>
    <w:p w14:paraId="6B99F0E0" w14:textId="77777777" w:rsidR="00472AF6" w:rsidRPr="004E08F0"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turės parengti šias TDP dalis: bendrąją, architektūrinę, konstrukcijų, technologijos, sklypo plano, vandentiekio ir nuotekų šalinimo, elektrotechnikos, lauko elektrotechnikos, elektroninių ryšių ir telekomunikacijų, apsauginės signalizacijos, gaisro aptikimo ir signalizavimo, procesų valdymo ir automatizavimo, pasirengimo statybai ir statybos darbų organizavimo</w:t>
      </w:r>
      <w:r w:rsidRPr="004E08F0">
        <w:rPr>
          <w:rFonts w:asciiTheme="minorHAnsi" w:hAnsiTheme="minorHAnsi" w:cstheme="minorHAnsi"/>
          <w:sz w:val="22"/>
          <w:szCs w:val="22"/>
          <w:lang w:val="lt-LT"/>
        </w:rPr>
        <w:t xml:space="preserve">,  </w:t>
      </w:r>
      <w:r w:rsidRPr="004E08F0">
        <w:rPr>
          <w:rFonts w:asciiTheme="minorHAnsi" w:hAnsiTheme="minorHAnsi" w:cstheme="minorHAnsi"/>
          <w:sz w:val="22"/>
          <w:szCs w:val="22"/>
          <w:lang w:val="lt-LT" w:bidi="lt-LT"/>
        </w:rPr>
        <w:t>statybos skaičiuojamosios kainos nustatymo</w:t>
      </w:r>
      <w:r w:rsidRPr="004E08F0">
        <w:rPr>
          <w:rFonts w:asciiTheme="minorHAnsi" w:hAnsiTheme="minorHAnsi" w:cstheme="minorHAnsi"/>
          <w:sz w:val="22"/>
          <w:szCs w:val="22"/>
          <w:lang w:val="lt-LT"/>
        </w:rPr>
        <w:t xml:space="preserve">. </w:t>
      </w:r>
    </w:p>
    <w:p w14:paraId="0BBABB83" w14:textId="77777777" w:rsidR="00472AF6" w:rsidRPr="003D5461" w:rsidRDefault="00472AF6" w:rsidP="00472AF6">
      <w:pPr>
        <w:pStyle w:val="Sraopastraipa"/>
        <w:numPr>
          <w:ilvl w:val="0"/>
          <w:numId w:val="0"/>
        </w:numPr>
        <w:tabs>
          <w:tab w:val="left" w:pos="900"/>
        </w:tabs>
        <w:ind w:left="72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PASTABA: </w:t>
      </w:r>
      <w:r w:rsidRPr="003D5461">
        <w:rPr>
          <w:rFonts w:asciiTheme="minorHAnsi" w:hAnsiTheme="minorHAnsi" w:cstheme="minorHAnsi"/>
          <w:i/>
          <w:iCs/>
          <w:sz w:val="22"/>
          <w:szCs w:val="22"/>
          <w:lang w:val="lt-LT"/>
        </w:rPr>
        <w:t>Galutinę techninio darbo projekto sudėtį nustato projektą rengiantis statinio projekto vadovas</w:t>
      </w:r>
      <w:r w:rsidRPr="003D5461">
        <w:rPr>
          <w:rFonts w:asciiTheme="minorHAnsi" w:hAnsiTheme="minorHAnsi" w:cstheme="minorHAnsi"/>
          <w:sz w:val="22"/>
          <w:szCs w:val="22"/>
          <w:lang w:val="lt-LT"/>
        </w:rPr>
        <w:t>.</w:t>
      </w:r>
    </w:p>
    <w:p w14:paraId="15B84711"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Pateikia Užsakovo atrinktam Statinio projekto ekspertizės rangovui (ekspertizės paslaugas užsako ir apmoka Užsakovas). </w:t>
      </w:r>
      <w:r w:rsidRPr="003D5461">
        <w:rPr>
          <w:rFonts w:asciiTheme="minorHAnsi" w:hAnsiTheme="minorHAnsi" w:cstheme="minorHAnsi"/>
          <w:sz w:val="22"/>
          <w:szCs w:val="22"/>
          <w:lang w:val="lt-LT" w:bidi="lt-LT"/>
        </w:rPr>
        <w:t>Rangovas atsakingas už TDP koregavimą, tikslinimą pagal ekspertų pastabas ir galutinio TDP parengimą, kuriam būtų galima išduoti teigiamas bendrosios ekspertizės išvadas.</w:t>
      </w:r>
    </w:p>
    <w:p w14:paraId="598B0CAC"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turės pateikti Užsakovui  du (2) pilnai sukomplektuotus projektinių pasiūlymų ir TDP popierinius egzempliorius ir vieną (1) elektroninėje  USB laikmenoje, įskaitant brėžinius </w:t>
      </w:r>
      <w:proofErr w:type="spellStart"/>
      <w:r w:rsidRPr="003D5461">
        <w:rPr>
          <w:rFonts w:asciiTheme="minorHAnsi" w:hAnsiTheme="minorHAnsi" w:cstheme="minorHAnsi"/>
          <w:sz w:val="22"/>
          <w:szCs w:val="22"/>
          <w:lang w:val="lt-LT"/>
        </w:rPr>
        <w:t>pdf</w:t>
      </w:r>
      <w:proofErr w:type="spellEnd"/>
      <w:r w:rsidRPr="003D5461">
        <w:rPr>
          <w:rFonts w:asciiTheme="minorHAnsi" w:hAnsiTheme="minorHAnsi" w:cstheme="minorHAnsi"/>
          <w:sz w:val="22"/>
          <w:szCs w:val="22"/>
          <w:lang w:val="lt-LT"/>
        </w:rPr>
        <w:t xml:space="preserve"> ir </w:t>
      </w:r>
      <w:proofErr w:type="spellStart"/>
      <w:r w:rsidRPr="003D5461">
        <w:rPr>
          <w:rFonts w:asciiTheme="minorHAnsi" w:hAnsiTheme="minorHAnsi" w:cstheme="minorHAnsi"/>
          <w:sz w:val="22"/>
          <w:szCs w:val="22"/>
          <w:lang w:val="lt-LT"/>
        </w:rPr>
        <w:t>dwg</w:t>
      </w:r>
      <w:proofErr w:type="spellEnd"/>
      <w:r w:rsidRPr="003D5461">
        <w:rPr>
          <w:rFonts w:asciiTheme="minorHAnsi" w:hAnsiTheme="minorHAnsi" w:cstheme="minorHAnsi"/>
          <w:sz w:val="22"/>
          <w:szCs w:val="22"/>
          <w:lang w:val="lt-LT"/>
        </w:rPr>
        <w:t xml:space="preserve"> arba lygiaverčiais formatais, tekstines bylas </w:t>
      </w:r>
      <w:proofErr w:type="spellStart"/>
      <w:r w:rsidRPr="003D5461">
        <w:rPr>
          <w:rFonts w:asciiTheme="minorHAnsi" w:hAnsiTheme="minorHAnsi" w:cstheme="minorHAnsi"/>
          <w:sz w:val="22"/>
          <w:szCs w:val="22"/>
          <w:lang w:val="lt-LT"/>
        </w:rPr>
        <w:t>word</w:t>
      </w:r>
      <w:proofErr w:type="spellEnd"/>
      <w:r w:rsidRPr="003D5461">
        <w:rPr>
          <w:rFonts w:asciiTheme="minorHAnsi" w:hAnsiTheme="minorHAnsi" w:cstheme="minorHAnsi"/>
          <w:sz w:val="22"/>
          <w:szCs w:val="22"/>
          <w:lang w:val="lt-LT"/>
        </w:rPr>
        <w:t xml:space="preserve"> formatu, skaičiavimus </w:t>
      </w:r>
      <w:proofErr w:type="spellStart"/>
      <w:r w:rsidRPr="003D5461">
        <w:rPr>
          <w:rFonts w:asciiTheme="minorHAnsi" w:hAnsiTheme="minorHAnsi" w:cstheme="minorHAnsi"/>
          <w:sz w:val="22"/>
          <w:szCs w:val="22"/>
          <w:lang w:val="lt-LT"/>
        </w:rPr>
        <w:t>excell</w:t>
      </w:r>
      <w:proofErr w:type="spellEnd"/>
      <w:r w:rsidRPr="003D5461">
        <w:rPr>
          <w:rFonts w:asciiTheme="minorHAnsi" w:hAnsiTheme="minorHAnsi" w:cstheme="minorHAnsi"/>
          <w:sz w:val="22"/>
          <w:szCs w:val="22"/>
          <w:lang w:val="lt-LT"/>
        </w:rPr>
        <w:t xml:space="preserve"> formatu arba lygiaverčiais.</w:t>
      </w:r>
    </w:p>
    <w:p w14:paraId="467216D9" w14:textId="77777777" w:rsidR="00472AF6" w:rsidRPr="003D5461" w:rsidRDefault="00472AF6" w:rsidP="00472AF6">
      <w:pPr>
        <w:pStyle w:val="Sraopastraipa"/>
        <w:numPr>
          <w:ilvl w:val="2"/>
          <w:numId w:val="20"/>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Užsakovui kartu su 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  </w:t>
      </w:r>
    </w:p>
    <w:p w14:paraId="21E3600C" w14:textId="77777777" w:rsidR="00472AF6" w:rsidRPr="0067626C"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67626C">
        <w:rPr>
          <w:rFonts w:asciiTheme="minorHAnsi" w:hAnsiTheme="minorHAnsi" w:cstheme="minorHAnsi"/>
          <w:b/>
          <w:bCs/>
          <w:sz w:val="22"/>
          <w:szCs w:val="22"/>
          <w:lang w:val="lt-LT" w:bidi="lt-LT"/>
        </w:rPr>
        <w:t>Terminai</w:t>
      </w:r>
      <w:r w:rsidRPr="0067626C">
        <w:rPr>
          <w:rFonts w:asciiTheme="minorHAnsi" w:hAnsiTheme="minorHAnsi" w:cstheme="minorHAnsi"/>
          <w:sz w:val="22"/>
          <w:szCs w:val="22"/>
          <w:lang w:val="lt-LT" w:bidi="lt-LT"/>
        </w:rPr>
        <w:t>:</w:t>
      </w:r>
    </w:p>
    <w:p w14:paraId="2AE85E57"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 Geologinių, geotechninių tyrimų (jei reikalinga TDP parengimui) atlikimas, topografinio plano parengimas- per </w:t>
      </w:r>
      <w:r w:rsidRPr="00472AF6">
        <w:rPr>
          <w:rFonts w:asciiTheme="minorHAnsi" w:hAnsiTheme="minorHAnsi" w:cstheme="minorHAnsi"/>
          <w:i/>
          <w:iCs/>
          <w:color w:val="0070C0"/>
          <w:sz w:val="22"/>
          <w:szCs w:val="22"/>
          <w:lang w:val="lt-LT" w:bidi="lt-LT"/>
        </w:rPr>
        <w:t>2 mėn</w:t>
      </w:r>
      <w:r w:rsidRPr="00902472">
        <w:rPr>
          <w:rFonts w:asciiTheme="minorHAnsi" w:hAnsiTheme="minorHAnsi" w:cstheme="minorHAnsi"/>
          <w:i/>
          <w:iCs/>
          <w:color w:val="7030A0"/>
          <w:sz w:val="22"/>
          <w:szCs w:val="22"/>
          <w:lang w:val="lt-LT" w:bidi="lt-LT"/>
        </w:rPr>
        <w:t xml:space="preserve">. </w:t>
      </w:r>
      <w:r w:rsidRPr="003D5461">
        <w:rPr>
          <w:rFonts w:asciiTheme="minorHAnsi" w:hAnsiTheme="minorHAnsi" w:cstheme="minorHAnsi"/>
          <w:i/>
          <w:iCs/>
          <w:sz w:val="22"/>
          <w:szCs w:val="22"/>
          <w:lang w:val="lt-LT" w:bidi="lt-LT"/>
        </w:rPr>
        <w:t>nuo rangos sutarties įsigaliojimo dienos;</w:t>
      </w:r>
    </w:p>
    <w:p w14:paraId="2F77E900"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Projektinių pasiūlymų parengimas, visuomenės informavimo procedūros atlikimas, prisijungimo techninių sąlygų gavimas, paraiškos specialiųjų sąlygų gavimui (jei reikalinga) parengimas : pradžia- nuo reikalingų geologinių, geotechninių tyrimų atlikimo  , trukmė- 4 mėn.;</w:t>
      </w:r>
    </w:p>
    <w:p w14:paraId="26328416"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lastRenderedPageBreak/>
        <w:t xml:space="preserve">Statybą leidžiančio dokumento gavimas: pradžia-Rangovas, po projektinių sprendinių parengimo, suderinimo su Užsakovu 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pateikti  dokumentus statybą leidžiančio dokumento gavimui į IS „</w:t>
      </w:r>
      <w:proofErr w:type="spellStart"/>
      <w:r w:rsidRPr="003D5461">
        <w:rPr>
          <w:rFonts w:asciiTheme="minorHAnsi" w:hAnsiTheme="minorHAnsi" w:cstheme="minorHAnsi"/>
          <w:i/>
          <w:iCs/>
          <w:sz w:val="22"/>
          <w:szCs w:val="22"/>
          <w:lang w:val="lt-LT" w:bidi="lt-LT"/>
        </w:rPr>
        <w:t>Infostatyba</w:t>
      </w:r>
      <w:proofErr w:type="spellEnd"/>
      <w:r w:rsidRPr="003D5461">
        <w:rPr>
          <w:rFonts w:asciiTheme="minorHAnsi" w:hAnsiTheme="minorHAnsi" w:cstheme="minorHAnsi"/>
          <w:i/>
          <w:iCs/>
          <w:sz w:val="22"/>
          <w:szCs w:val="22"/>
          <w:lang w:val="lt-LT" w:bidi="lt-LT"/>
        </w:rPr>
        <w:t xml:space="preserve">“ nuo projektinių pasiūlymų patvirtinimo, trukmė </w:t>
      </w:r>
      <w:r w:rsidRPr="00472AF6">
        <w:rPr>
          <w:rFonts w:asciiTheme="minorHAnsi" w:hAnsiTheme="minorHAnsi" w:cstheme="minorHAnsi"/>
          <w:i/>
          <w:iCs/>
          <w:color w:val="0070C0"/>
          <w:sz w:val="22"/>
          <w:szCs w:val="22"/>
          <w:lang w:val="lt-LT" w:bidi="lt-LT"/>
        </w:rPr>
        <w:t>2 mėn</w:t>
      </w:r>
      <w:r w:rsidRPr="003D5461">
        <w:rPr>
          <w:rFonts w:asciiTheme="minorHAnsi" w:hAnsiTheme="minorHAnsi" w:cstheme="minorHAnsi"/>
          <w:i/>
          <w:iCs/>
          <w:sz w:val="22"/>
          <w:szCs w:val="22"/>
          <w:lang w:val="lt-LT" w:bidi="lt-LT"/>
        </w:rPr>
        <w:t>.;</w:t>
      </w:r>
    </w:p>
    <w:p w14:paraId="7B0206B9" w14:textId="677C0ACF"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Techninio darbo projekto parengimas: pradžia- nuo statybą leidžiančio dokumento gavimo dienos, trukmė- </w:t>
      </w:r>
      <w:r w:rsidRPr="00472AF6">
        <w:rPr>
          <w:rFonts w:asciiTheme="minorHAnsi" w:hAnsiTheme="minorHAnsi" w:cstheme="minorHAnsi"/>
          <w:i/>
          <w:iCs/>
          <w:color w:val="0070C0"/>
          <w:sz w:val="22"/>
          <w:szCs w:val="22"/>
          <w:lang w:val="lt-LT" w:bidi="lt-LT"/>
        </w:rPr>
        <w:t>3 mėn</w:t>
      </w:r>
      <w:r w:rsidRPr="003D5461">
        <w:rPr>
          <w:rFonts w:asciiTheme="minorHAnsi" w:hAnsiTheme="minorHAnsi" w:cstheme="minorHAnsi"/>
          <w:i/>
          <w:iCs/>
          <w:sz w:val="22"/>
          <w:szCs w:val="22"/>
          <w:lang w:val="lt-LT" w:bidi="lt-LT"/>
        </w:rPr>
        <w:t xml:space="preserve">. Prieš perduodant parengtą TDP ekspertizės rangovui, Rangovas privalės Užsakovui suderinti , pristatyti TDP sprendinius </w:t>
      </w:r>
      <w:r w:rsidRPr="00472AF6">
        <w:rPr>
          <w:rFonts w:asciiTheme="minorHAnsi" w:hAnsiTheme="minorHAnsi" w:cstheme="minorHAnsi"/>
          <w:i/>
          <w:iCs/>
          <w:sz w:val="22"/>
          <w:szCs w:val="22"/>
          <w:lang w:val="lt-LT" w:bidi="lt-LT"/>
        </w:rPr>
        <w:t>Rytinio Kelio g. 4, Šilalėje</w:t>
      </w:r>
      <w:r w:rsidRPr="003D5461">
        <w:rPr>
          <w:rFonts w:asciiTheme="minorHAnsi" w:hAnsiTheme="minorHAnsi" w:cstheme="minorHAnsi"/>
          <w:i/>
          <w:iCs/>
          <w:sz w:val="22"/>
          <w:szCs w:val="22"/>
          <w:lang w:val="lt-LT" w:bidi="lt-LT"/>
        </w:rPr>
        <w:t xml:space="preserve">, ir gauti pritarimo (suderinimo) raštą iš Užsakovo. Užsakovas pritarimo TDP sprendiniams raštą išduoda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nuo tinkamai parengto, jei reikalinga-koreguoto pagal Užsakovo pastabas, pristatyto Užsakovui;</w:t>
      </w:r>
    </w:p>
    <w:p w14:paraId="17C8D308" w14:textId="5DEA1732" w:rsidR="00472AF6" w:rsidRPr="00902472" w:rsidRDefault="00472AF6" w:rsidP="00472AF6">
      <w:pPr>
        <w:pStyle w:val="Sraopastraipa"/>
        <w:numPr>
          <w:ilvl w:val="3"/>
          <w:numId w:val="20"/>
        </w:numPr>
        <w:tabs>
          <w:tab w:val="left" w:pos="900"/>
        </w:tabs>
        <w:jc w:val="both"/>
        <w:rPr>
          <w:rFonts w:asciiTheme="minorHAnsi" w:hAnsiTheme="minorHAnsi" w:cstheme="minorHAnsi"/>
          <w:sz w:val="22"/>
          <w:szCs w:val="22"/>
        </w:rPr>
      </w:pPr>
      <w:r w:rsidRPr="003D5461">
        <w:rPr>
          <w:rFonts w:asciiTheme="minorHAnsi" w:hAnsiTheme="minorHAnsi" w:cstheme="minorHAnsi"/>
          <w:sz w:val="22"/>
          <w:szCs w:val="22"/>
          <w:lang w:val="lt-LT"/>
        </w:rPr>
        <w:t xml:space="preserve">Statinio projekto ekspertizės atlikimas: per </w:t>
      </w:r>
      <w:r w:rsidRPr="00472AF6">
        <w:rPr>
          <w:rFonts w:asciiTheme="minorHAnsi" w:hAnsiTheme="minorHAnsi" w:cstheme="minorHAnsi"/>
          <w:color w:val="0070C0"/>
          <w:sz w:val="22"/>
          <w:szCs w:val="22"/>
          <w:lang w:val="lt-LT"/>
        </w:rPr>
        <w:t>60 kalendorinių dienų</w:t>
      </w:r>
      <w:r>
        <w:rPr>
          <w:rFonts w:asciiTheme="minorHAnsi" w:hAnsiTheme="minorHAnsi" w:cstheme="minorHAnsi"/>
          <w:color w:val="0070C0"/>
          <w:sz w:val="22"/>
          <w:szCs w:val="22"/>
          <w:lang w:val="lt-LT"/>
        </w:rPr>
        <w:t xml:space="preserve"> (2 mėn.)</w:t>
      </w:r>
      <w:r w:rsidRPr="003D5461">
        <w:rPr>
          <w:rFonts w:asciiTheme="minorHAnsi" w:hAnsiTheme="minorHAnsi" w:cstheme="minorHAnsi"/>
          <w:sz w:val="22"/>
          <w:szCs w:val="22"/>
          <w:lang w:val="lt-LT"/>
        </w:rPr>
        <w:t>. Pradžia-</w:t>
      </w:r>
      <w:r w:rsidRPr="003D5461">
        <w:rPr>
          <w:rFonts w:eastAsia="Arial Unicode MS"/>
          <w:i/>
          <w:iCs/>
          <w:sz w:val="22"/>
          <w:szCs w:val="22"/>
          <w:lang w:val="lt-LT"/>
        </w:rPr>
        <w:t xml:space="preserve"> </w:t>
      </w:r>
      <w:r w:rsidRPr="003D5461">
        <w:rPr>
          <w:rFonts w:asciiTheme="minorHAnsi" w:hAnsiTheme="minorHAnsi" w:cstheme="minorHAnsi"/>
          <w:i/>
          <w:iCs/>
          <w:sz w:val="22"/>
          <w:szCs w:val="22"/>
          <w:lang w:val="lt-LT" w:bidi="lt-LT"/>
        </w:rPr>
        <w:t xml:space="preserve">Rangovas po Užsakovo pritarimo (Užsakovas pritarimą tinkamai parengtam ir iš anksto suderintiems  TDP sprendiniams turi pateikti raštu per 3 d. d. nuo pilnos apimties TDP gavimo dienos)  parengtam TDP gavimo, privalo per 3 d. d. pateikti pilnos apimties TDP atrinktai ekspertizės paslaugas teiksiančiai įmonei (projekto ekspertizės rangovui). Rangovas atsakingas už TDP koregavimą, tikslinimą pagal ekspertų pastabas ir galutinio TDP parengimą, kuriam būtų galima išduoti teigiamas bendrosios ekspertizės išvadas. Bendras TDP koregavimo pagal ekspertizės pastabas, nurodytas </w:t>
      </w:r>
      <w:r w:rsidRPr="00902472">
        <w:rPr>
          <w:rFonts w:asciiTheme="minorHAnsi" w:hAnsiTheme="minorHAnsi" w:cstheme="minorHAnsi"/>
          <w:i/>
          <w:iCs/>
          <w:sz w:val="22"/>
          <w:szCs w:val="22"/>
          <w:lang w:val="lt-LT" w:bidi="lt-LT"/>
        </w:rPr>
        <w:t>tarpiniame(-</w:t>
      </w:r>
      <w:proofErr w:type="spellStart"/>
      <w:r w:rsidRPr="00902472">
        <w:rPr>
          <w:rFonts w:asciiTheme="minorHAnsi" w:hAnsiTheme="minorHAnsi" w:cstheme="minorHAnsi"/>
          <w:i/>
          <w:iCs/>
          <w:sz w:val="22"/>
          <w:szCs w:val="22"/>
          <w:lang w:val="lt-LT" w:bidi="lt-LT"/>
        </w:rPr>
        <w:t>iuose</w:t>
      </w:r>
      <w:proofErr w:type="spellEnd"/>
      <w:r w:rsidRPr="00902472">
        <w:rPr>
          <w:rFonts w:asciiTheme="minorHAnsi" w:hAnsiTheme="minorHAnsi" w:cstheme="minorHAnsi"/>
          <w:i/>
          <w:iCs/>
          <w:sz w:val="22"/>
          <w:szCs w:val="22"/>
          <w:lang w:val="lt-LT" w:bidi="lt-LT"/>
        </w:rPr>
        <w:t>) ekspertizės aktuose, terminas negali viršyti 30 kalendorinių dienų (1 mėn.).</w:t>
      </w:r>
    </w:p>
    <w:p w14:paraId="0E549C12" w14:textId="77777777" w:rsidR="00472AF6" w:rsidRPr="00902472" w:rsidRDefault="00472AF6" w:rsidP="00472AF6">
      <w:pPr>
        <w:pStyle w:val="Sraopastraipa"/>
        <w:numPr>
          <w:ilvl w:val="3"/>
          <w:numId w:val="20"/>
        </w:numPr>
        <w:tabs>
          <w:tab w:val="left" w:pos="900"/>
        </w:tabs>
        <w:jc w:val="both"/>
        <w:rPr>
          <w:rFonts w:asciiTheme="minorHAnsi" w:hAnsiTheme="minorHAnsi" w:cstheme="minorHAnsi"/>
          <w:sz w:val="22"/>
          <w:szCs w:val="22"/>
        </w:rPr>
      </w:pPr>
      <w:r w:rsidRPr="00902472">
        <w:rPr>
          <w:rFonts w:asciiTheme="minorHAnsi" w:hAnsiTheme="minorHAnsi" w:cstheme="minorHAnsi"/>
          <w:sz w:val="22"/>
          <w:szCs w:val="22"/>
          <w:lang w:val="lt-LT" w:bidi="lt-LT"/>
        </w:rPr>
        <w:t xml:space="preserve">   Rangos darbų atlikimas: per </w:t>
      </w:r>
      <w:r w:rsidRPr="00472AF6">
        <w:rPr>
          <w:rFonts w:asciiTheme="minorHAnsi" w:hAnsiTheme="minorHAnsi" w:cstheme="minorHAnsi"/>
          <w:color w:val="0070C0"/>
          <w:sz w:val="22"/>
          <w:szCs w:val="22"/>
          <w:lang w:val="lt-LT" w:bidi="lt-LT"/>
        </w:rPr>
        <w:t xml:space="preserve">6 mėn. </w:t>
      </w:r>
      <w:r w:rsidRPr="00902472">
        <w:rPr>
          <w:rFonts w:asciiTheme="minorHAnsi" w:hAnsiTheme="minorHAnsi" w:cstheme="minorHAnsi"/>
          <w:sz w:val="22"/>
          <w:szCs w:val="22"/>
          <w:lang w:val="lt-LT" w:bidi="lt-LT"/>
        </w:rPr>
        <w:t xml:space="preserve">nuo statybvietės perdavimo, techninio prižiūrėtojo paskyrimo (skiria Užsakovas), pranešimo apie statybos darbų pradžią IS </w:t>
      </w:r>
      <w:proofErr w:type="spellStart"/>
      <w:r w:rsidRPr="00902472">
        <w:rPr>
          <w:rFonts w:asciiTheme="minorHAnsi" w:hAnsiTheme="minorHAnsi" w:cstheme="minorHAnsi"/>
          <w:sz w:val="22"/>
          <w:szCs w:val="22"/>
          <w:lang w:val="lt-LT" w:bidi="lt-LT"/>
        </w:rPr>
        <w:t>Infostatyba</w:t>
      </w:r>
      <w:proofErr w:type="spellEnd"/>
      <w:r w:rsidRPr="00902472">
        <w:rPr>
          <w:rFonts w:asciiTheme="minorHAnsi" w:hAnsiTheme="minorHAnsi" w:cstheme="minorHAnsi"/>
          <w:sz w:val="22"/>
          <w:szCs w:val="22"/>
          <w:lang w:val="lt-LT" w:bidi="lt-LT"/>
        </w:rPr>
        <w:t xml:space="preserve"> dienos (pranešimą Užsakovo įgaliojimu atlieka Rangovas)</w:t>
      </w:r>
      <w:r>
        <w:rPr>
          <w:rFonts w:asciiTheme="minorHAnsi" w:hAnsiTheme="minorHAnsi" w:cstheme="minorHAnsi"/>
          <w:sz w:val="22"/>
          <w:szCs w:val="22"/>
          <w:lang w:val="lt-LT" w:bidi="lt-LT"/>
        </w:rPr>
        <w:t xml:space="preserve"> iki įvykdytų NVĮ statybos darbų perdavimo-priėmimo (baigiamojo) akto pasirašymo dienos.</w:t>
      </w:r>
    </w:p>
    <w:p w14:paraId="54EC7EF6" w14:textId="5A05EC56"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66" w:name="_Toc351329292"/>
      <w:bookmarkStart w:id="67" w:name="_Toc497745404"/>
      <w:bookmarkStart w:id="68" w:name="_Toc180443810"/>
      <w:bookmarkStart w:id="69" w:name="_Toc197604649"/>
      <w:bookmarkStart w:id="70" w:name="_Toc220400675"/>
      <w:r w:rsidRPr="00542A80">
        <w:rPr>
          <w:rFonts w:asciiTheme="minorHAnsi" w:hAnsiTheme="minorHAnsi" w:cstheme="minorHAnsi"/>
          <w:sz w:val="22"/>
          <w:szCs w:val="22"/>
          <w:lang w:val="lt-LT"/>
        </w:rPr>
        <w:t>Įrangos patikimumas ir dubliavimas</w:t>
      </w:r>
      <w:bookmarkEnd w:id="66"/>
      <w:bookmarkEnd w:id="67"/>
      <w:bookmarkEnd w:id="68"/>
      <w:bookmarkEnd w:id="69"/>
      <w:bookmarkEnd w:id="70"/>
    </w:p>
    <w:p w14:paraId="0FCF9988" w14:textId="77777777" w:rsidR="005F0FDE" w:rsidRPr="00542A80" w:rsidRDefault="005F0FD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Įrengimai turi būti suprojektuoti taip, kad skirtingos jų dalys būtų universalios ir patikimos. Visa proceso automatiką valdanti įranga (pagrindinė įranga, maitinimo</w:t>
      </w:r>
      <w:r w:rsidR="00D72D7D"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tiekimo ir paskirstymo sistemos, valdymo pultai ir centrai, duomenų apdorojimo sistemos ir kt.) turi būti suprojektuoti su pakankamu rezervu.</w:t>
      </w:r>
    </w:p>
    <w:p w14:paraId="2A41BB0B" w14:textId="26657BC0"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71" w:name="_Toc351329293"/>
      <w:bookmarkStart w:id="72" w:name="_Toc497745405"/>
      <w:bookmarkStart w:id="73" w:name="_Toc180443811"/>
      <w:bookmarkStart w:id="74" w:name="_Toc197604650"/>
      <w:bookmarkStart w:id="75" w:name="_Toc220400676"/>
      <w:r w:rsidRPr="00542A80">
        <w:rPr>
          <w:rFonts w:asciiTheme="minorHAnsi" w:hAnsiTheme="minorHAnsi" w:cstheme="minorHAnsi"/>
          <w:sz w:val="22"/>
          <w:szCs w:val="22"/>
          <w:lang w:val="lt-LT"/>
        </w:rPr>
        <w:t>Normos ir standartai</w:t>
      </w:r>
      <w:bookmarkEnd w:id="71"/>
      <w:bookmarkEnd w:id="72"/>
      <w:bookmarkEnd w:id="73"/>
      <w:bookmarkEnd w:id="74"/>
      <w:bookmarkEnd w:id="75"/>
    </w:p>
    <w:p w14:paraId="36B15729" w14:textId="77777777" w:rsidR="005F0FDE" w:rsidRPr="00542A80" w:rsidRDefault="005F0FD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Projektavimas ir statyba turi būti vykdoma pagal Lietuvos Respublikoje veikiančius statybos įstatymus, normas ir standartus. Jeigu tokių standartų nėra,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laikytis Europos sąjungos ar atitinkamus Valstybinius standartus, tokius kaip BSI, DIN, </w:t>
      </w:r>
      <w:r w:rsidR="00BC6F59" w:rsidRPr="00542A80">
        <w:rPr>
          <w:rFonts w:asciiTheme="minorHAnsi" w:hAnsiTheme="minorHAnsi" w:cstheme="minorHAnsi"/>
          <w:color w:val="auto"/>
          <w:sz w:val="22"/>
          <w:szCs w:val="22"/>
        </w:rPr>
        <w:t>DWA</w:t>
      </w:r>
      <w:r w:rsidRPr="00542A80">
        <w:rPr>
          <w:rFonts w:asciiTheme="minorHAnsi" w:hAnsiTheme="minorHAnsi" w:cstheme="minorHAnsi"/>
          <w:color w:val="auto"/>
          <w:sz w:val="22"/>
          <w:szCs w:val="22"/>
        </w:rPr>
        <w:t xml:space="preserve"> ir kiti. </w:t>
      </w:r>
      <w:r w:rsidR="00452A6C" w:rsidRPr="00542A80">
        <w:rPr>
          <w:rFonts w:asciiTheme="minorHAnsi" w:hAnsiTheme="minorHAnsi" w:cstheme="minorHAnsi"/>
          <w:color w:val="auto"/>
          <w:sz w:val="22"/>
          <w:szCs w:val="22"/>
        </w:rPr>
        <w:t xml:space="preserve">Būtina </w:t>
      </w:r>
      <w:r w:rsidRPr="00542A80">
        <w:rPr>
          <w:rFonts w:asciiTheme="minorHAnsi" w:hAnsiTheme="minorHAnsi" w:cstheme="minorHAnsi"/>
          <w:color w:val="auto"/>
          <w:sz w:val="22"/>
          <w:szCs w:val="22"/>
        </w:rPr>
        <w:t xml:space="preserve">vadovautis Lietuvos Statybos Techniniais Reglamentais ir kitais teisiniais aktais, paminėtais </w:t>
      </w:r>
      <w:r w:rsidR="00D25F85" w:rsidRPr="00542A80">
        <w:rPr>
          <w:rFonts w:asciiTheme="minorHAnsi" w:hAnsiTheme="minorHAnsi" w:cstheme="minorHAnsi"/>
          <w:color w:val="auto"/>
          <w:sz w:val="22"/>
          <w:szCs w:val="22"/>
        </w:rPr>
        <w:t>pirkimo dokumentuose</w:t>
      </w:r>
      <w:r w:rsidR="00452A6C" w:rsidRPr="00542A80">
        <w:rPr>
          <w:rFonts w:asciiTheme="minorHAnsi" w:hAnsiTheme="minorHAnsi" w:cstheme="minorHAnsi"/>
          <w:color w:val="auto"/>
          <w:sz w:val="22"/>
          <w:szCs w:val="22"/>
        </w:rPr>
        <w:t>.</w:t>
      </w:r>
    </w:p>
    <w:p w14:paraId="4C698248" w14:textId="77777777"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76" w:name="_Toc351329294"/>
      <w:bookmarkStart w:id="77" w:name="_Toc497745406"/>
      <w:bookmarkStart w:id="78" w:name="_Toc180443812"/>
      <w:bookmarkStart w:id="79" w:name="_Toc197604651"/>
      <w:bookmarkStart w:id="80" w:name="_Toc220400677"/>
      <w:r w:rsidRPr="00542A80">
        <w:rPr>
          <w:rFonts w:asciiTheme="minorHAnsi" w:hAnsiTheme="minorHAnsi" w:cstheme="minorHAnsi"/>
          <w:sz w:val="22"/>
          <w:szCs w:val="22"/>
          <w:lang w:val="lt-LT"/>
        </w:rPr>
        <w:t>Matavimo vienetai</w:t>
      </w:r>
      <w:bookmarkEnd w:id="76"/>
      <w:bookmarkEnd w:id="77"/>
      <w:bookmarkEnd w:id="78"/>
      <w:bookmarkEnd w:id="79"/>
      <w:bookmarkEnd w:id="80"/>
    </w:p>
    <w:p w14:paraId="06B7DB74"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Metrinės sistemos matmenų, našumo ir kitų parametrų matavimo vienetai</w:t>
      </w:r>
      <w:r w:rsidR="00452A6C" w:rsidRPr="00542A80">
        <w:rPr>
          <w:rFonts w:asciiTheme="minorHAnsi" w:hAnsiTheme="minorHAnsi" w:cstheme="minorHAnsi"/>
          <w:color w:val="auto"/>
          <w:sz w:val="22"/>
          <w:szCs w:val="22"/>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542A80" w14:paraId="1A3E22B0" w14:textId="77777777" w:rsidTr="00E719FA">
        <w:trPr>
          <w:jc w:val="center"/>
        </w:trPr>
        <w:tc>
          <w:tcPr>
            <w:tcW w:w="3294" w:type="dxa"/>
          </w:tcPr>
          <w:p w14:paraId="566A95B4" w14:textId="77777777" w:rsidR="005F0FDE" w:rsidRPr="00542A80" w:rsidRDefault="005F0FDE"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Pavadinimas</w:t>
            </w:r>
          </w:p>
        </w:tc>
        <w:tc>
          <w:tcPr>
            <w:tcW w:w="1985" w:type="dxa"/>
          </w:tcPr>
          <w:p w14:paraId="51FE0CCE" w14:textId="77777777" w:rsidR="005F0FDE" w:rsidRPr="00542A80" w:rsidRDefault="005F0FDE"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Vienetai</w:t>
            </w:r>
          </w:p>
        </w:tc>
      </w:tr>
      <w:tr w:rsidR="007B454E" w:rsidRPr="00542A80" w14:paraId="68E060E5" w14:textId="77777777" w:rsidTr="00E719FA">
        <w:trPr>
          <w:jc w:val="center"/>
        </w:trPr>
        <w:tc>
          <w:tcPr>
            <w:tcW w:w="3294" w:type="dxa"/>
          </w:tcPr>
          <w:p w14:paraId="5CC58A56"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Ilgis</w:t>
            </w:r>
          </w:p>
        </w:tc>
        <w:tc>
          <w:tcPr>
            <w:tcW w:w="1985" w:type="dxa"/>
          </w:tcPr>
          <w:p w14:paraId="2158DB43"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w:t>
            </w:r>
          </w:p>
        </w:tc>
      </w:tr>
      <w:tr w:rsidR="007B454E" w:rsidRPr="00542A80" w14:paraId="2EB8FA07" w14:textId="77777777" w:rsidTr="00E719FA">
        <w:trPr>
          <w:jc w:val="center"/>
        </w:trPr>
        <w:tc>
          <w:tcPr>
            <w:tcW w:w="3294" w:type="dxa"/>
          </w:tcPr>
          <w:p w14:paraId="02F21CF1"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Plotas</w:t>
            </w:r>
          </w:p>
        </w:tc>
        <w:tc>
          <w:tcPr>
            <w:tcW w:w="1985" w:type="dxa"/>
          </w:tcPr>
          <w:p w14:paraId="1D4D04AC"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m²</w:t>
            </w:r>
          </w:p>
        </w:tc>
      </w:tr>
      <w:tr w:rsidR="007B454E" w:rsidRPr="00542A80" w14:paraId="34E37E7C" w14:textId="77777777" w:rsidTr="00E719FA">
        <w:trPr>
          <w:jc w:val="center"/>
        </w:trPr>
        <w:tc>
          <w:tcPr>
            <w:tcW w:w="3294" w:type="dxa"/>
          </w:tcPr>
          <w:p w14:paraId="095CAA39"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Tūris</w:t>
            </w:r>
          </w:p>
        </w:tc>
        <w:tc>
          <w:tcPr>
            <w:tcW w:w="1985" w:type="dxa"/>
          </w:tcPr>
          <w:p w14:paraId="42FB11B7"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m³</w:t>
            </w:r>
          </w:p>
        </w:tc>
      </w:tr>
      <w:tr w:rsidR="007B454E" w:rsidRPr="00542A80" w14:paraId="60B73A6A" w14:textId="77777777" w:rsidTr="00E719FA">
        <w:trPr>
          <w:jc w:val="center"/>
        </w:trPr>
        <w:tc>
          <w:tcPr>
            <w:tcW w:w="3294" w:type="dxa"/>
          </w:tcPr>
          <w:p w14:paraId="16782F3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Debitas</w:t>
            </w:r>
          </w:p>
        </w:tc>
        <w:tc>
          <w:tcPr>
            <w:tcW w:w="1985" w:type="dxa"/>
          </w:tcPr>
          <w:p w14:paraId="1BB743F8"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l/s, m³/h, m³/d</w:t>
            </w:r>
          </w:p>
        </w:tc>
      </w:tr>
      <w:tr w:rsidR="007B454E" w:rsidRPr="00542A80" w14:paraId="0869C259" w14:textId="77777777" w:rsidTr="00E719FA">
        <w:trPr>
          <w:jc w:val="center"/>
        </w:trPr>
        <w:tc>
          <w:tcPr>
            <w:tcW w:w="3294" w:type="dxa"/>
          </w:tcPr>
          <w:p w14:paraId="7048CC9F"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Greitis, paviršiaus apkrova</w:t>
            </w:r>
          </w:p>
        </w:tc>
        <w:tc>
          <w:tcPr>
            <w:tcW w:w="1985" w:type="dxa"/>
          </w:tcPr>
          <w:p w14:paraId="33DEE0FB"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m/s, m³/ m²∙h</w:t>
            </w:r>
          </w:p>
        </w:tc>
      </w:tr>
      <w:tr w:rsidR="007B454E" w:rsidRPr="00542A80" w14:paraId="23E6A6C1" w14:textId="77777777" w:rsidTr="00E719FA">
        <w:trPr>
          <w:jc w:val="center"/>
        </w:trPr>
        <w:tc>
          <w:tcPr>
            <w:tcW w:w="3294" w:type="dxa"/>
          </w:tcPr>
          <w:p w14:paraId="5C51768B"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Temperatūra</w:t>
            </w:r>
          </w:p>
        </w:tc>
        <w:tc>
          <w:tcPr>
            <w:tcW w:w="1985" w:type="dxa"/>
          </w:tcPr>
          <w:p w14:paraId="3C3DA4C3"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°C</w:t>
            </w:r>
          </w:p>
        </w:tc>
      </w:tr>
      <w:tr w:rsidR="007B454E" w:rsidRPr="00542A80" w14:paraId="489CBD33" w14:textId="77777777" w:rsidTr="00E719FA">
        <w:trPr>
          <w:jc w:val="center"/>
        </w:trPr>
        <w:tc>
          <w:tcPr>
            <w:tcW w:w="3294" w:type="dxa"/>
          </w:tcPr>
          <w:p w14:paraId="629812C0"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Slėgis</w:t>
            </w:r>
          </w:p>
        </w:tc>
        <w:tc>
          <w:tcPr>
            <w:tcW w:w="1985" w:type="dxa"/>
          </w:tcPr>
          <w:p w14:paraId="7F144B61"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bar, m v. st.</w:t>
            </w:r>
          </w:p>
        </w:tc>
      </w:tr>
      <w:tr w:rsidR="007B454E" w:rsidRPr="00542A80" w14:paraId="3E87D949" w14:textId="77777777" w:rsidTr="00E719FA">
        <w:trPr>
          <w:jc w:val="center"/>
        </w:trPr>
        <w:tc>
          <w:tcPr>
            <w:tcW w:w="3294" w:type="dxa"/>
          </w:tcPr>
          <w:p w14:paraId="40133C3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Svoris</w:t>
            </w:r>
          </w:p>
        </w:tc>
        <w:tc>
          <w:tcPr>
            <w:tcW w:w="1985" w:type="dxa"/>
          </w:tcPr>
          <w:p w14:paraId="3CF92EDE"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kg</w:t>
            </w:r>
          </w:p>
        </w:tc>
      </w:tr>
      <w:tr w:rsidR="007B454E" w:rsidRPr="00542A80" w14:paraId="7EF11717" w14:textId="77777777" w:rsidTr="00E719FA">
        <w:trPr>
          <w:jc w:val="center"/>
        </w:trPr>
        <w:tc>
          <w:tcPr>
            <w:tcW w:w="3294" w:type="dxa"/>
          </w:tcPr>
          <w:p w14:paraId="7CA788CD"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Energija</w:t>
            </w:r>
          </w:p>
        </w:tc>
        <w:tc>
          <w:tcPr>
            <w:tcW w:w="1985" w:type="dxa"/>
          </w:tcPr>
          <w:p w14:paraId="42382505"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kWh</w:t>
            </w:r>
          </w:p>
        </w:tc>
      </w:tr>
      <w:tr w:rsidR="007B454E" w:rsidRPr="00542A80" w14:paraId="6D29B28A" w14:textId="77777777" w:rsidTr="00E719FA">
        <w:trPr>
          <w:jc w:val="center"/>
        </w:trPr>
        <w:tc>
          <w:tcPr>
            <w:tcW w:w="3294" w:type="dxa"/>
          </w:tcPr>
          <w:p w14:paraId="020FCB3D"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Galia</w:t>
            </w:r>
          </w:p>
        </w:tc>
        <w:tc>
          <w:tcPr>
            <w:tcW w:w="1985" w:type="dxa"/>
          </w:tcPr>
          <w:p w14:paraId="32F49CA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kW</w:t>
            </w:r>
          </w:p>
        </w:tc>
      </w:tr>
    </w:tbl>
    <w:p w14:paraId="23C1C048" w14:textId="77777777" w:rsidR="006574CF" w:rsidRPr="00542A80" w:rsidRDefault="006574CF">
      <w:pPr>
        <w:widowControl/>
        <w:rPr>
          <w:rFonts w:asciiTheme="minorHAnsi" w:eastAsia="Arial Unicode MS" w:hAnsiTheme="minorHAnsi" w:cstheme="minorHAnsi"/>
          <w:b/>
          <w:iCs/>
          <w:color w:val="auto"/>
          <w:sz w:val="22"/>
          <w:szCs w:val="22"/>
          <w:lang w:eastAsia="x-none" w:bidi="ar-SA"/>
        </w:rPr>
      </w:pPr>
      <w:bookmarkStart w:id="81" w:name="_Toc180443813"/>
      <w:bookmarkStart w:id="82" w:name="_Toc197604652"/>
      <w:r w:rsidRPr="00542A80">
        <w:rPr>
          <w:rFonts w:asciiTheme="minorHAnsi" w:hAnsiTheme="minorHAnsi" w:cstheme="minorHAnsi"/>
          <w:sz w:val="22"/>
          <w:szCs w:val="22"/>
        </w:rPr>
        <w:br w:type="page"/>
      </w:r>
    </w:p>
    <w:p w14:paraId="73B3581C" w14:textId="37DC915F" w:rsidR="009A7867" w:rsidRPr="00542A80" w:rsidRDefault="009A786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83" w:name="_Toc220400678"/>
      <w:r w:rsidRPr="00542A80">
        <w:rPr>
          <w:rFonts w:asciiTheme="minorHAnsi" w:hAnsiTheme="minorHAnsi" w:cstheme="minorHAnsi"/>
          <w:sz w:val="22"/>
          <w:szCs w:val="22"/>
          <w:lang w:val="lt-LT"/>
        </w:rPr>
        <w:lastRenderedPageBreak/>
        <w:t xml:space="preserve">Pagrindiniai </w:t>
      </w:r>
      <w:bookmarkEnd w:id="81"/>
      <w:r w:rsidR="00306427" w:rsidRPr="00542A80">
        <w:rPr>
          <w:rFonts w:asciiTheme="minorHAnsi" w:hAnsiTheme="minorHAnsi" w:cstheme="minorHAnsi"/>
          <w:sz w:val="22"/>
          <w:szCs w:val="22"/>
          <w:lang w:val="lt-LT"/>
        </w:rPr>
        <w:t>reikalavimai darbams</w:t>
      </w:r>
      <w:r w:rsidR="00B01C07" w:rsidRPr="00542A80">
        <w:rPr>
          <w:rFonts w:asciiTheme="minorHAnsi" w:hAnsiTheme="minorHAnsi" w:cstheme="minorHAnsi"/>
          <w:sz w:val="22"/>
          <w:szCs w:val="22"/>
          <w:lang w:val="lt-LT"/>
        </w:rPr>
        <w:t xml:space="preserve"> ir jų apimtys</w:t>
      </w:r>
      <w:bookmarkStart w:id="84" w:name="_Hlk62392785"/>
      <w:bookmarkEnd w:id="82"/>
      <w:bookmarkEnd w:id="83"/>
    </w:p>
    <w:bookmarkEnd w:id="84"/>
    <w:p w14:paraId="42480D4D" w14:textId="77777777" w:rsidR="00306427" w:rsidRDefault="009A786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Į darbų apimtis turi būti įtraukta visa įranga ir darbai, reikalingi </w:t>
      </w:r>
      <w:r w:rsidR="00452A6C" w:rsidRPr="00542A80">
        <w:rPr>
          <w:rFonts w:asciiTheme="minorHAnsi" w:hAnsiTheme="minorHAnsi" w:cstheme="minorHAnsi"/>
          <w:color w:val="auto"/>
          <w:spacing w:val="-2"/>
          <w:sz w:val="22"/>
          <w:szCs w:val="22"/>
        </w:rPr>
        <w:t xml:space="preserve">įvykdyti </w:t>
      </w:r>
      <w:r w:rsidR="00306427" w:rsidRPr="00542A80">
        <w:rPr>
          <w:rFonts w:asciiTheme="minorHAnsi" w:hAnsiTheme="minorHAnsi" w:cstheme="minorHAnsi"/>
          <w:color w:val="auto"/>
          <w:spacing w:val="-2"/>
          <w:sz w:val="22"/>
          <w:szCs w:val="22"/>
        </w:rPr>
        <w:t xml:space="preserve">šios Techninės specifikacijos, Pirkimo </w:t>
      </w:r>
      <w:r w:rsidR="00452A6C" w:rsidRPr="00542A80">
        <w:rPr>
          <w:rFonts w:asciiTheme="minorHAnsi" w:hAnsiTheme="minorHAnsi" w:cstheme="minorHAnsi"/>
          <w:color w:val="auto"/>
          <w:spacing w:val="-2"/>
          <w:sz w:val="22"/>
          <w:szCs w:val="22"/>
        </w:rPr>
        <w:t>dokument</w:t>
      </w:r>
      <w:r w:rsidR="00306427" w:rsidRPr="00542A80">
        <w:rPr>
          <w:rFonts w:asciiTheme="minorHAnsi" w:hAnsiTheme="minorHAnsi" w:cstheme="minorHAnsi"/>
          <w:color w:val="auto"/>
          <w:spacing w:val="-2"/>
          <w:sz w:val="22"/>
          <w:szCs w:val="22"/>
        </w:rPr>
        <w:t xml:space="preserve">ų, teisės aktų </w:t>
      </w:r>
      <w:r w:rsidR="00452A6C" w:rsidRPr="00542A80">
        <w:rPr>
          <w:rFonts w:asciiTheme="minorHAnsi" w:hAnsiTheme="minorHAnsi" w:cstheme="minorHAnsi"/>
          <w:color w:val="auto"/>
          <w:spacing w:val="-2"/>
          <w:sz w:val="22"/>
          <w:szCs w:val="22"/>
        </w:rPr>
        <w:t>reikalavimus (</w:t>
      </w:r>
      <w:r w:rsidRPr="00542A80">
        <w:rPr>
          <w:rFonts w:asciiTheme="minorHAnsi" w:hAnsiTheme="minorHAnsi" w:cstheme="minorHAnsi"/>
          <w:color w:val="auto"/>
          <w:spacing w:val="-2"/>
          <w:sz w:val="22"/>
          <w:szCs w:val="22"/>
        </w:rPr>
        <w:t>įtraukiant, bet neapsiribojant</w:t>
      </w:r>
      <w:r w:rsidR="00452A6C" w:rsidRPr="00542A80">
        <w:rPr>
          <w:rFonts w:asciiTheme="minorHAnsi" w:hAnsiTheme="minorHAnsi" w:cstheme="minorHAnsi"/>
          <w:color w:val="auto"/>
          <w:spacing w:val="-2"/>
          <w:sz w:val="22"/>
          <w:szCs w:val="22"/>
        </w:rPr>
        <w:t>)</w:t>
      </w:r>
      <w:r w:rsidR="00306427" w:rsidRPr="00542A80">
        <w:rPr>
          <w:rFonts w:asciiTheme="minorHAnsi" w:hAnsiTheme="minorHAnsi" w:cstheme="minorHAnsi"/>
          <w:color w:val="auto"/>
          <w:spacing w:val="-2"/>
          <w:sz w:val="22"/>
          <w:szCs w:val="22"/>
        </w:rPr>
        <w:t xml:space="preserve"> ir pasiekti objektui keliamus rezultatus, įskaitant bet neapsiribojant</w:t>
      </w:r>
      <w:r w:rsidR="00452A6C"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w:t>
      </w:r>
    </w:p>
    <w:p w14:paraId="10E3BB7D" w14:textId="77777777" w:rsidR="007B250A" w:rsidRPr="00542A80" w:rsidRDefault="007B250A" w:rsidP="004049C3">
      <w:pPr>
        <w:tabs>
          <w:tab w:val="left" w:pos="900"/>
        </w:tabs>
        <w:jc w:val="both"/>
        <w:rPr>
          <w:rFonts w:asciiTheme="minorHAnsi" w:hAnsiTheme="minorHAnsi" w:cstheme="minorHAnsi"/>
          <w:color w:val="auto"/>
          <w:spacing w:val="-2"/>
          <w:sz w:val="22"/>
          <w:szCs w:val="22"/>
        </w:rPr>
      </w:pPr>
    </w:p>
    <w:p w14:paraId="613328CC" w14:textId="5BB0A8F7" w:rsidR="00BE71C5" w:rsidRPr="00542A80" w:rsidRDefault="00332B10"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Sumontuoti požeminę nuotekų </w:t>
      </w:r>
      <w:r w:rsidR="00DE06EE" w:rsidRPr="00542A80">
        <w:rPr>
          <w:rFonts w:asciiTheme="minorHAnsi" w:hAnsiTheme="minorHAnsi" w:cstheme="minorHAnsi"/>
          <w:color w:val="auto"/>
          <w:spacing w:val="-2"/>
          <w:sz w:val="22"/>
          <w:szCs w:val="22"/>
        </w:rPr>
        <w:t>parengtinio valymo talpą</w:t>
      </w:r>
      <w:r w:rsidR="000F0834">
        <w:rPr>
          <w:rFonts w:asciiTheme="minorHAnsi" w:hAnsiTheme="minorHAnsi" w:cstheme="minorHAnsi"/>
          <w:color w:val="auto"/>
          <w:spacing w:val="-2"/>
          <w:sz w:val="22"/>
          <w:szCs w:val="22"/>
        </w:rPr>
        <w:t xml:space="preserve"> (1 vnt.)</w:t>
      </w:r>
      <w:r w:rsidR="00DE06EE" w:rsidRPr="00542A80">
        <w:rPr>
          <w:rFonts w:asciiTheme="minorHAnsi" w:hAnsiTheme="minorHAnsi" w:cstheme="minorHAnsi"/>
          <w:color w:val="auto"/>
          <w:spacing w:val="-2"/>
          <w:sz w:val="22"/>
          <w:szCs w:val="22"/>
        </w:rPr>
        <w:t xml:space="preserve">, kurioje būtų įrengta: nuotekų srauto slopinimo kamera, rankinės grotos, aeruojama </w:t>
      </w:r>
      <w:proofErr w:type="spellStart"/>
      <w:r w:rsidR="00DE06EE" w:rsidRPr="00542A80">
        <w:rPr>
          <w:rFonts w:asciiTheme="minorHAnsi" w:hAnsiTheme="minorHAnsi" w:cstheme="minorHAnsi"/>
          <w:color w:val="auto"/>
          <w:spacing w:val="-2"/>
          <w:sz w:val="22"/>
          <w:szCs w:val="22"/>
        </w:rPr>
        <w:t>smėliagaudė</w:t>
      </w:r>
      <w:proofErr w:type="spellEnd"/>
      <w:r w:rsidR="00EF13F7" w:rsidRPr="00542A80">
        <w:rPr>
          <w:rFonts w:asciiTheme="minorHAnsi" w:hAnsiTheme="minorHAnsi" w:cstheme="minorHAnsi"/>
          <w:color w:val="auto"/>
          <w:spacing w:val="-2"/>
          <w:sz w:val="22"/>
          <w:szCs w:val="22"/>
        </w:rPr>
        <w:t>;</w:t>
      </w:r>
    </w:p>
    <w:p w14:paraId="5E6DEAB1" w14:textId="35310AE2" w:rsidR="00D57E4D" w:rsidRPr="00542A80" w:rsidRDefault="00D57E4D"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Pateikti smėlio ir nešmenų atliekų konteinerius</w:t>
      </w:r>
      <w:r w:rsidR="00D3484A" w:rsidRPr="00542A80">
        <w:rPr>
          <w:rFonts w:asciiTheme="minorHAnsi" w:hAnsiTheme="minorHAnsi" w:cstheme="minorHAnsi"/>
          <w:color w:val="auto"/>
          <w:spacing w:val="-2"/>
          <w:sz w:val="22"/>
          <w:szCs w:val="22"/>
        </w:rPr>
        <w:t xml:space="preserve"> (4 vnt.);</w:t>
      </w:r>
      <w:r w:rsidR="000F0834">
        <w:rPr>
          <w:rFonts w:asciiTheme="minorHAnsi" w:hAnsiTheme="minorHAnsi" w:cstheme="minorHAnsi"/>
          <w:color w:val="auto"/>
          <w:spacing w:val="-2"/>
          <w:sz w:val="22"/>
          <w:szCs w:val="22"/>
        </w:rPr>
        <w:t xml:space="preserve"> </w:t>
      </w:r>
    </w:p>
    <w:p w14:paraId="3007ABFB" w14:textId="79EC1FBC" w:rsidR="00EF13F7" w:rsidRPr="00542A80" w:rsidRDefault="00EF13F7"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Įrengti mechaniškai apvalytų nuotekų debito paskirstymo kamerą</w:t>
      </w:r>
      <w:r w:rsidR="007B250A">
        <w:rPr>
          <w:rFonts w:asciiTheme="minorHAnsi" w:hAnsiTheme="minorHAnsi" w:cstheme="minorHAnsi"/>
          <w:color w:val="auto"/>
          <w:spacing w:val="-2"/>
          <w:sz w:val="22"/>
          <w:szCs w:val="22"/>
        </w:rPr>
        <w:t xml:space="preserve"> (1 vnt.)</w:t>
      </w:r>
      <w:r w:rsidR="00B6202E">
        <w:rPr>
          <w:rFonts w:asciiTheme="minorHAnsi" w:hAnsiTheme="minorHAnsi" w:cstheme="minorHAnsi"/>
          <w:color w:val="auto"/>
          <w:spacing w:val="-2"/>
          <w:sz w:val="22"/>
          <w:szCs w:val="22"/>
        </w:rPr>
        <w:t>, įrengiant biologinio valymo įrenginių avarinio apvedimo liniją su sklende</w:t>
      </w:r>
      <w:r w:rsidRPr="00542A80">
        <w:rPr>
          <w:rFonts w:asciiTheme="minorHAnsi" w:hAnsiTheme="minorHAnsi" w:cstheme="minorHAnsi"/>
          <w:color w:val="auto"/>
          <w:spacing w:val="-2"/>
          <w:sz w:val="22"/>
          <w:szCs w:val="22"/>
        </w:rPr>
        <w:t>;</w:t>
      </w:r>
    </w:p>
    <w:p w14:paraId="39D16C1C" w14:textId="2112788A" w:rsidR="00C95088" w:rsidRPr="00542A80" w:rsidRDefault="00892859"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Sumontuoti b</w:t>
      </w:r>
      <w:r w:rsidR="00D57E4D" w:rsidRPr="00542A80">
        <w:rPr>
          <w:rFonts w:asciiTheme="minorHAnsi" w:hAnsiTheme="minorHAnsi" w:cstheme="minorHAnsi"/>
          <w:sz w:val="22"/>
          <w:szCs w:val="22"/>
          <w:lang w:val="lt-LT"/>
        </w:rPr>
        <w:t xml:space="preserve">iologinio nuotekų valymo grandį (dengtą) - </w:t>
      </w:r>
      <w:r w:rsidRPr="00542A80">
        <w:rPr>
          <w:rFonts w:asciiTheme="minorHAnsi" w:hAnsiTheme="minorHAnsi" w:cstheme="minorHAnsi"/>
          <w:sz w:val="22"/>
          <w:szCs w:val="22"/>
          <w:lang w:val="lt-LT"/>
        </w:rPr>
        <w:t>2</w:t>
      </w:r>
      <w:r w:rsidR="00D57E4D" w:rsidRPr="00542A80">
        <w:rPr>
          <w:rFonts w:asciiTheme="minorHAnsi" w:hAnsiTheme="minorHAnsi" w:cstheme="minorHAnsi"/>
          <w:sz w:val="22"/>
          <w:szCs w:val="22"/>
          <w:lang w:val="lt-LT"/>
        </w:rPr>
        <w:t xml:space="preserve"> </w:t>
      </w:r>
      <w:proofErr w:type="spellStart"/>
      <w:r w:rsidR="00D57E4D" w:rsidRPr="00542A80">
        <w:rPr>
          <w:rFonts w:asciiTheme="minorHAnsi" w:hAnsiTheme="minorHAnsi" w:cstheme="minorHAnsi"/>
          <w:sz w:val="22"/>
          <w:szCs w:val="22"/>
          <w:lang w:val="lt-LT"/>
        </w:rPr>
        <w:t>kompl</w:t>
      </w:r>
      <w:proofErr w:type="spellEnd"/>
      <w:r w:rsidR="00D57E4D" w:rsidRPr="00542A80">
        <w:rPr>
          <w:rFonts w:asciiTheme="minorHAnsi" w:hAnsiTheme="minorHAnsi" w:cstheme="minorHAnsi"/>
          <w:sz w:val="22"/>
          <w:szCs w:val="22"/>
          <w:lang w:val="lt-LT"/>
        </w:rPr>
        <w:t>., kuri</w:t>
      </w:r>
      <w:r w:rsidR="0020206E">
        <w:rPr>
          <w:rFonts w:asciiTheme="minorHAnsi" w:hAnsiTheme="minorHAnsi" w:cstheme="minorHAnsi"/>
          <w:sz w:val="22"/>
          <w:szCs w:val="22"/>
          <w:lang w:val="lt-LT"/>
        </w:rPr>
        <w:t>ų kiekvieną sudarytų</w:t>
      </w:r>
      <w:r w:rsidR="00D57E4D" w:rsidRPr="00542A80">
        <w:rPr>
          <w:rFonts w:asciiTheme="minorHAnsi" w:hAnsiTheme="minorHAnsi" w:cstheme="minorHAnsi"/>
          <w:sz w:val="22"/>
          <w:szCs w:val="22"/>
          <w:lang w:val="lt-LT"/>
        </w:rPr>
        <w:t xml:space="preserve"> </w:t>
      </w:r>
      <w:r w:rsidR="0020206E">
        <w:rPr>
          <w:rFonts w:asciiTheme="minorHAnsi" w:hAnsiTheme="minorHAnsi" w:cstheme="minorHAnsi"/>
          <w:sz w:val="22"/>
          <w:szCs w:val="22"/>
          <w:lang w:val="lt-LT"/>
        </w:rPr>
        <w:t xml:space="preserve">trys </w:t>
      </w:r>
      <w:r w:rsidR="00D57E4D" w:rsidRPr="00542A80">
        <w:rPr>
          <w:rFonts w:asciiTheme="minorHAnsi" w:hAnsiTheme="minorHAnsi" w:cstheme="minorHAnsi"/>
          <w:sz w:val="22"/>
          <w:szCs w:val="22"/>
          <w:lang w:val="lt-LT"/>
        </w:rPr>
        <w:t xml:space="preserve">technologinės zonos: anaerobinė </w:t>
      </w:r>
      <w:r w:rsidR="0020206E">
        <w:rPr>
          <w:rFonts w:asciiTheme="minorHAnsi" w:hAnsiTheme="minorHAnsi" w:cstheme="minorHAnsi"/>
          <w:sz w:val="22"/>
          <w:szCs w:val="22"/>
          <w:lang w:val="lt-LT"/>
        </w:rPr>
        <w:t xml:space="preserve">– </w:t>
      </w:r>
      <w:proofErr w:type="spellStart"/>
      <w:r w:rsidR="0020206E">
        <w:rPr>
          <w:rFonts w:asciiTheme="minorHAnsi" w:hAnsiTheme="minorHAnsi" w:cstheme="minorHAnsi"/>
          <w:sz w:val="22"/>
          <w:szCs w:val="22"/>
          <w:lang w:val="lt-LT"/>
        </w:rPr>
        <w:t>anoksinė</w:t>
      </w:r>
      <w:proofErr w:type="spellEnd"/>
      <w:r w:rsidR="0020206E">
        <w:rPr>
          <w:rFonts w:asciiTheme="minorHAnsi" w:hAnsiTheme="minorHAnsi" w:cstheme="minorHAnsi"/>
          <w:sz w:val="22"/>
          <w:szCs w:val="22"/>
          <w:lang w:val="lt-LT"/>
        </w:rPr>
        <w:t xml:space="preserve"> –</w:t>
      </w:r>
      <w:r w:rsidR="00D57E4D" w:rsidRPr="00542A80">
        <w:rPr>
          <w:rFonts w:asciiTheme="minorHAnsi" w:hAnsiTheme="minorHAnsi" w:cstheme="minorHAnsi"/>
          <w:sz w:val="22"/>
          <w:szCs w:val="22"/>
          <w:lang w:val="lt-LT"/>
        </w:rPr>
        <w:t xml:space="preserve"> </w:t>
      </w:r>
      <w:proofErr w:type="spellStart"/>
      <w:r w:rsidR="0020206E">
        <w:rPr>
          <w:rFonts w:asciiTheme="minorHAnsi" w:hAnsiTheme="minorHAnsi" w:cstheme="minorHAnsi"/>
          <w:sz w:val="22"/>
          <w:szCs w:val="22"/>
          <w:lang w:val="lt-LT"/>
        </w:rPr>
        <w:t>aeracinė</w:t>
      </w:r>
      <w:proofErr w:type="spellEnd"/>
      <w:r w:rsidR="0020206E">
        <w:rPr>
          <w:rFonts w:asciiTheme="minorHAnsi" w:hAnsiTheme="minorHAnsi" w:cstheme="minorHAnsi"/>
          <w:sz w:val="22"/>
          <w:szCs w:val="22"/>
          <w:lang w:val="lt-LT"/>
        </w:rPr>
        <w:t xml:space="preserve"> ir</w:t>
      </w:r>
      <w:r w:rsidR="00D57E4D" w:rsidRPr="00542A80">
        <w:rPr>
          <w:rFonts w:asciiTheme="minorHAnsi" w:hAnsiTheme="minorHAnsi" w:cstheme="minorHAnsi"/>
          <w:sz w:val="22"/>
          <w:szCs w:val="22"/>
          <w:lang w:val="lt-LT"/>
        </w:rPr>
        <w:t xml:space="preserve"> antrini</w:t>
      </w:r>
      <w:r w:rsidR="0020206E">
        <w:rPr>
          <w:rFonts w:asciiTheme="minorHAnsi" w:hAnsiTheme="minorHAnsi" w:cstheme="minorHAnsi"/>
          <w:sz w:val="22"/>
          <w:szCs w:val="22"/>
          <w:lang w:val="lt-LT"/>
        </w:rPr>
        <w:t>s</w:t>
      </w:r>
      <w:r w:rsidR="00D57E4D" w:rsidRPr="00542A80">
        <w:rPr>
          <w:rFonts w:asciiTheme="minorHAnsi" w:hAnsiTheme="minorHAnsi" w:cstheme="minorHAnsi"/>
          <w:sz w:val="22"/>
          <w:szCs w:val="22"/>
          <w:lang w:val="lt-LT"/>
        </w:rPr>
        <w:t xml:space="preserve"> </w:t>
      </w:r>
      <w:proofErr w:type="spellStart"/>
      <w:r w:rsidR="00D57E4D" w:rsidRPr="00542A80">
        <w:rPr>
          <w:rFonts w:asciiTheme="minorHAnsi" w:hAnsiTheme="minorHAnsi" w:cstheme="minorHAnsi"/>
          <w:sz w:val="22"/>
          <w:szCs w:val="22"/>
          <w:lang w:val="lt-LT"/>
        </w:rPr>
        <w:t>nusodintuva</w:t>
      </w:r>
      <w:r w:rsidR="0020206E">
        <w:rPr>
          <w:rFonts w:asciiTheme="minorHAnsi" w:hAnsiTheme="minorHAnsi" w:cstheme="minorHAnsi"/>
          <w:sz w:val="22"/>
          <w:szCs w:val="22"/>
          <w:lang w:val="lt-LT"/>
        </w:rPr>
        <w:t>s</w:t>
      </w:r>
      <w:proofErr w:type="spellEnd"/>
      <w:r w:rsidR="0020206E">
        <w:rPr>
          <w:rFonts w:asciiTheme="minorHAnsi" w:hAnsiTheme="minorHAnsi" w:cstheme="minorHAnsi"/>
          <w:sz w:val="22"/>
          <w:szCs w:val="22"/>
          <w:lang w:val="lt-LT"/>
        </w:rPr>
        <w:t>;</w:t>
      </w:r>
    </w:p>
    <w:p w14:paraId="322D368E" w14:textId="1DB3D05A" w:rsidR="00581161" w:rsidRPr="00542A80" w:rsidRDefault="00831E60" w:rsidP="00831E6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Pr>
          <w:rFonts w:asciiTheme="minorHAnsi" w:hAnsiTheme="minorHAnsi" w:cstheme="minorHAnsi"/>
          <w:sz w:val="22"/>
          <w:szCs w:val="22"/>
          <w:lang w:val="lt-LT"/>
        </w:rPr>
        <w:t>Požeminėje talpoje</w:t>
      </w:r>
      <w:r w:rsidR="00D3484A" w:rsidRPr="00542A80">
        <w:rPr>
          <w:rFonts w:asciiTheme="minorHAnsi" w:hAnsiTheme="minorHAnsi" w:cstheme="minorHAnsi"/>
          <w:sz w:val="22"/>
          <w:szCs w:val="22"/>
          <w:lang w:val="lt-LT"/>
        </w:rPr>
        <w:t xml:space="preserve"> sumontuoti</w:t>
      </w:r>
      <w:r w:rsidR="00581161" w:rsidRPr="00542A80">
        <w:rPr>
          <w:rFonts w:asciiTheme="minorHAnsi" w:hAnsiTheme="minorHAnsi" w:cstheme="minorHAnsi"/>
          <w:sz w:val="22"/>
          <w:szCs w:val="22"/>
          <w:lang w:val="lt-LT"/>
        </w:rPr>
        <w:t xml:space="preserve"> </w:t>
      </w:r>
      <w:r w:rsidR="00EF13F7" w:rsidRPr="00542A80">
        <w:rPr>
          <w:rFonts w:asciiTheme="minorHAnsi" w:hAnsiTheme="minorHAnsi" w:cstheme="minorHAnsi"/>
          <w:sz w:val="22"/>
          <w:szCs w:val="22"/>
          <w:lang w:val="lt-LT"/>
        </w:rPr>
        <w:t xml:space="preserve">po 1 orapūtę kiekvienai technologinei linijai </w:t>
      </w:r>
      <w:r w:rsidR="00581161" w:rsidRPr="00542A80">
        <w:rPr>
          <w:rFonts w:asciiTheme="minorHAnsi" w:hAnsiTheme="minorHAnsi" w:cstheme="minorHAnsi"/>
          <w:sz w:val="22"/>
          <w:szCs w:val="22"/>
          <w:lang w:val="lt-LT"/>
        </w:rPr>
        <w:t xml:space="preserve">ir </w:t>
      </w:r>
      <w:r w:rsidR="00EF13F7" w:rsidRPr="00542A80">
        <w:rPr>
          <w:rFonts w:asciiTheme="minorHAnsi" w:hAnsiTheme="minorHAnsi" w:cstheme="minorHAnsi"/>
          <w:sz w:val="22"/>
          <w:szCs w:val="22"/>
          <w:lang w:val="lt-LT"/>
        </w:rPr>
        <w:t xml:space="preserve">bendrai </w:t>
      </w:r>
      <w:r w:rsidR="00D3484A" w:rsidRPr="00542A80">
        <w:rPr>
          <w:rFonts w:asciiTheme="minorHAnsi" w:hAnsiTheme="minorHAnsi" w:cstheme="minorHAnsi"/>
          <w:sz w:val="22"/>
          <w:szCs w:val="22"/>
          <w:lang w:val="lt-LT"/>
        </w:rPr>
        <w:t xml:space="preserve">1 </w:t>
      </w:r>
      <w:r w:rsidR="00FB7527" w:rsidRPr="00542A80">
        <w:rPr>
          <w:rFonts w:asciiTheme="minorHAnsi" w:hAnsiTheme="minorHAnsi" w:cstheme="minorHAnsi"/>
          <w:sz w:val="22"/>
          <w:szCs w:val="22"/>
          <w:lang w:val="lt-LT"/>
        </w:rPr>
        <w:t>atsargin</w:t>
      </w:r>
      <w:r w:rsidR="00EF13F7" w:rsidRPr="00542A80">
        <w:rPr>
          <w:rFonts w:asciiTheme="minorHAnsi" w:hAnsiTheme="minorHAnsi" w:cstheme="minorHAnsi"/>
          <w:sz w:val="22"/>
          <w:szCs w:val="22"/>
          <w:lang w:val="lt-LT"/>
        </w:rPr>
        <w:t xml:space="preserve">ę orapūtę. </w:t>
      </w:r>
      <w:r>
        <w:rPr>
          <w:rFonts w:asciiTheme="minorHAnsi" w:hAnsiTheme="minorHAnsi" w:cstheme="minorHAnsi"/>
          <w:sz w:val="22"/>
          <w:szCs w:val="22"/>
          <w:lang w:val="lt-LT"/>
        </w:rPr>
        <w:t xml:space="preserve">Papildomai </w:t>
      </w:r>
      <w:r w:rsidR="00131417" w:rsidRPr="00542A80">
        <w:rPr>
          <w:rFonts w:asciiTheme="minorHAnsi" w:hAnsiTheme="minorHAnsi" w:cstheme="minorHAnsi"/>
          <w:sz w:val="22"/>
          <w:szCs w:val="22"/>
          <w:lang w:val="lt-LT"/>
        </w:rPr>
        <w:t>s</w:t>
      </w:r>
      <w:r w:rsidR="00EF13F7" w:rsidRPr="00542A80">
        <w:rPr>
          <w:rFonts w:asciiTheme="minorHAnsi" w:hAnsiTheme="minorHAnsi" w:cstheme="minorHAnsi"/>
          <w:sz w:val="22"/>
          <w:szCs w:val="22"/>
          <w:lang w:val="lt-LT"/>
        </w:rPr>
        <w:t>umontuoti</w:t>
      </w:r>
      <w:r w:rsidR="00581161" w:rsidRPr="00542A80">
        <w:rPr>
          <w:rFonts w:asciiTheme="minorHAnsi" w:hAnsiTheme="minorHAnsi" w:cstheme="minorHAnsi"/>
          <w:sz w:val="22"/>
          <w:szCs w:val="22"/>
          <w:lang w:val="lt-LT"/>
        </w:rPr>
        <w:t xml:space="preserve"> atskirą orapūtę perteklinio dumblo stabilizavimui</w:t>
      </w:r>
      <w:r w:rsidR="007B250A">
        <w:rPr>
          <w:rFonts w:asciiTheme="minorHAnsi" w:hAnsiTheme="minorHAnsi" w:cstheme="minorHAnsi"/>
          <w:sz w:val="22"/>
          <w:szCs w:val="22"/>
          <w:lang w:val="lt-LT"/>
        </w:rPr>
        <w:t xml:space="preserve"> </w:t>
      </w:r>
      <w:r w:rsidR="007B250A">
        <w:rPr>
          <w:rFonts w:asciiTheme="minorHAnsi" w:hAnsiTheme="minorHAnsi" w:cstheme="minorHAnsi"/>
          <w:spacing w:val="-2"/>
          <w:sz w:val="22"/>
          <w:szCs w:val="22"/>
        </w:rPr>
        <w:t>(1 vnt.)</w:t>
      </w:r>
      <w:r w:rsidR="00581161" w:rsidRPr="00542A80">
        <w:rPr>
          <w:rFonts w:asciiTheme="minorHAnsi" w:hAnsiTheme="minorHAnsi" w:cstheme="minorHAnsi"/>
          <w:sz w:val="22"/>
          <w:szCs w:val="22"/>
          <w:lang w:val="lt-LT"/>
        </w:rPr>
        <w:t>;</w:t>
      </w:r>
    </w:p>
    <w:p w14:paraId="0B92AAE6" w14:textId="249A0471" w:rsidR="00581161" w:rsidRPr="00542A80" w:rsidRDefault="00831E60"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Pr>
          <w:rFonts w:asciiTheme="minorHAnsi" w:hAnsiTheme="minorHAnsi" w:cstheme="minorHAnsi"/>
          <w:sz w:val="22"/>
          <w:szCs w:val="22"/>
          <w:lang w:val="lt-LT"/>
        </w:rPr>
        <w:t>Požeminėje talpoje</w:t>
      </w:r>
      <w:r w:rsidRPr="00542A80">
        <w:rPr>
          <w:rFonts w:asciiTheme="minorHAnsi" w:hAnsiTheme="minorHAnsi" w:cstheme="minorHAnsi"/>
          <w:sz w:val="22"/>
          <w:szCs w:val="22"/>
          <w:lang w:val="lt-LT"/>
        </w:rPr>
        <w:t xml:space="preserve"> </w:t>
      </w:r>
      <w:r w:rsidR="00581161" w:rsidRPr="00542A80">
        <w:rPr>
          <w:rFonts w:asciiTheme="minorHAnsi" w:hAnsiTheme="minorHAnsi" w:cstheme="minorHAnsi"/>
          <w:sz w:val="22"/>
          <w:szCs w:val="22"/>
          <w:lang w:val="lt-LT"/>
        </w:rPr>
        <w:t xml:space="preserve">įrengti reagentų dozavimo </w:t>
      </w:r>
      <w:r w:rsidR="00337CA8" w:rsidRPr="00542A80">
        <w:rPr>
          <w:rFonts w:asciiTheme="minorHAnsi" w:hAnsiTheme="minorHAnsi" w:cstheme="minorHAnsi"/>
          <w:sz w:val="22"/>
          <w:szCs w:val="22"/>
          <w:lang w:val="lt-LT"/>
        </w:rPr>
        <w:t>įrangą</w:t>
      </w:r>
      <w:r>
        <w:rPr>
          <w:rFonts w:asciiTheme="minorHAnsi" w:hAnsiTheme="minorHAnsi" w:cstheme="minorHAnsi"/>
          <w:sz w:val="22"/>
          <w:szCs w:val="22"/>
          <w:lang w:val="lt-LT"/>
        </w:rPr>
        <w:t>, kurią sudaro reagentų laikymo talpa ir 2 dozatoriai</w:t>
      </w:r>
      <w:r w:rsidR="00D6404D" w:rsidRPr="00542A80">
        <w:rPr>
          <w:rFonts w:asciiTheme="minorHAnsi" w:hAnsiTheme="minorHAnsi" w:cstheme="minorHAnsi"/>
          <w:sz w:val="22"/>
          <w:szCs w:val="22"/>
          <w:lang w:val="lt-LT"/>
        </w:rPr>
        <w:t xml:space="preserve">. </w:t>
      </w:r>
      <w:r w:rsidR="00581161" w:rsidRPr="00542A80">
        <w:rPr>
          <w:rFonts w:asciiTheme="minorHAnsi" w:hAnsiTheme="minorHAnsi" w:cstheme="minorHAnsi"/>
          <w:sz w:val="22"/>
          <w:szCs w:val="22"/>
          <w:lang w:val="lt-LT"/>
        </w:rPr>
        <w:t>Reagentų dozavimas turi būti vykdomas automatiškai;</w:t>
      </w:r>
    </w:p>
    <w:p w14:paraId="14B2EDB5" w14:textId="41E3669F" w:rsidR="001724D1" w:rsidRPr="00542A80"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Įrengti </w:t>
      </w:r>
      <w:r w:rsidR="006F53F3" w:rsidRPr="00542A80">
        <w:rPr>
          <w:rFonts w:asciiTheme="minorHAnsi" w:hAnsiTheme="minorHAnsi" w:cstheme="minorHAnsi"/>
          <w:sz w:val="22"/>
          <w:szCs w:val="22"/>
          <w:lang w:val="lt-LT"/>
        </w:rPr>
        <w:t xml:space="preserve">išleidžiamų į aplinką </w:t>
      </w:r>
      <w:r w:rsidR="002721C2" w:rsidRPr="00542A80">
        <w:rPr>
          <w:rFonts w:asciiTheme="minorHAnsi" w:hAnsiTheme="minorHAnsi" w:cstheme="minorHAnsi"/>
          <w:sz w:val="22"/>
          <w:szCs w:val="22"/>
          <w:lang w:val="lt-LT"/>
        </w:rPr>
        <w:t xml:space="preserve">valytų nuotekų </w:t>
      </w:r>
      <w:proofErr w:type="spellStart"/>
      <w:r w:rsidR="006F53F3" w:rsidRPr="00542A80">
        <w:rPr>
          <w:rFonts w:asciiTheme="minorHAnsi" w:hAnsiTheme="minorHAnsi" w:cstheme="minorHAnsi"/>
          <w:sz w:val="22"/>
          <w:szCs w:val="22"/>
          <w:lang w:val="lt-LT"/>
        </w:rPr>
        <w:t>debitomatį</w:t>
      </w:r>
      <w:proofErr w:type="spellEnd"/>
      <w:r w:rsidR="007B250A">
        <w:rPr>
          <w:rFonts w:asciiTheme="minorHAnsi" w:hAnsiTheme="minorHAnsi" w:cstheme="minorHAnsi"/>
          <w:sz w:val="22"/>
          <w:szCs w:val="22"/>
          <w:lang w:val="lt-LT"/>
        </w:rPr>
        <w:t xml:space="preserve"> </w:t>
      </w:r>
      <w:r w:rsidR="007B250A">
        <w:rPr>
          <w:rFonts w:asciiTheme="minorHAnsi" w:hAnsiTheme="minorHAnsi" w:cstheme="minorHAnsi"/>
          <w:spacing w:val="-2"/>
          <w:sz w:val="22"/>
          <w:szCs w:val="22"/>
        </w:rPr>
        <w:t>(1 vnt.)</w:t>
      </w:r>
      <w:r w:rsidR="002721C2" w:rsidRPr="00542A80">
        <w:rPr>
          <w:rFonts w:asciiTheme="minorHAnsi" w:hAnsiTheme="minorHAnsi" w:cstheme="minorHAnsi"/>
          <w:sz w:val="22"/>
          <w:szCs w:val="22"/>
          <w:lang w:val="lt-LT"/>
        </w:rPr>
        <w:t>;</w:t>
      </w:r>
    </w:p>
    <w:p w14:paraId="2F55FC6A" w14:textId="77777777" w:rsidR="00465A0E" w:rsidRPr="00542A80"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Įrengti išvalytų ir nevalytų nuotekų </w:t>
      </w:r>
      <w:r w:rsidR="00C32947" w:rsidRPr="00542A80">
        <w:rPr>
          <w:rFonts w:asciiTheme="minorHAnsi" w:hAnsiTheme="minorHAnsi" w:cstheme="minorHAnsi"/>
          <w:sz w:val="22"/>
          <w:szCs w:val="22"/>
          <w:lang w:val="lt-LT"/>
        </w:rPr>
        <w:t>mėginių paėmimo vietas;</w:t>
      </w:r>
    </w:p>
    <w:p w14:paraId="10C1492D" w14:textId="26D752C3" w:rsidR="00A23583" w:rsidRPr="00542A80" w:rsidRDefault="004E6B33"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Įrengti</w:t>
      </w:r>
      <w:r w:rsidR="00A23583" w:rsidRPr="00542A80">
        <w:rPr>
          <w:rFonts w:asciiTheme="minorHAnsi" w:hAnsiTheme="minorHAnsi" w:cstheme="minorHAnsi"/>
          <w:sz w:val="22"/>
          <w:szCs w:val="22"/>
          <w:lang w:val="lt-LT"/>
        </w:rPr>
        <w:t xml:space="preserve"> požemin</w:t>
      </w:r>
      <w:r w:rsidRPr="00542A80">
        <w:rPr>
          <w:rFonts w:asciiTheme="minorHAnsi" w:hAnsiTheme="minorHAnsi" w:cstheme="minorHAnsi"/>
          <w:sz w:val="22"/>
          <w:szCs w:val="22"/>
          <w:lang w:val="lt-LT"/>
        </w:rPr>
        <w:t>ę</w:t>
      </w:r>
      <w:r w:rsidR="00A23583" w:rsidRPr="00542A80">
        <w:rPr>
          <w:rFonts w:asciiTheme="minorHAnsi" w:hAnsiTheme="minorHAnsi" w:cstheme="minorHAnsi"/>
          <w:sz w:val="22"/>
          <w:szCs w:val="22"/>
          <w:lang w:val="lt-LT"/>
        </w:rPr>
        <w:t xml:space="preserve"> perteklinio dumblo kaupimo ir stabilizavimo </w:t>
      </w:r>
      <w:r w:rsidRPr="00542A80">
        <w:rPr>
          <w:rFonts w:asciiTheme="minorHAnsi" w:hAnsiTheme="minorHAnsi" w:cstheme="minorHAnsi"/>
          <w:sz w:val="22"/>
          <w:szCs w:val="22"/>
          <w:lang w:val="lt-LT"/>
        </w:rPr>
        <w:t>talpą</w:t>
      </w:r>
      <w:r w:rsidR="00AC5C98" w:rsidRPr="00542A80">
        <w:rPr>
          <w:rFonts w:asciiTheme="minorHAnsi" w:hAnsiTheme="minorHAnsi" w:cstheme="minorHAnsi"/>
          <w:sz w:val="22"/>
          <w:szCs w:val="22"/>
          <w:lang w:val="lt-LT"/>
        </w:rPr>
        <w:t>-</w:t>
      </w:r>
      <w:proofErr w:type="spellStart"/>
      <w:r w:rsidR="00AC5C98" w:rsidRPr="00542A80">
        <w:rPr>
          <w:rFonts w:asciiTheme="minorHAnsi" w:hAnsiTheme="minorHAnsi" w:cstheme="minorHAnsi"/>
          <w:sz w:val="22"/>
          <w:szCs w:val="22"/>
          <w:lang w:val="lt-LT"/>
        </w:rPr>
        <w:t>tankintuvą</w:t>
      </w:r>
      <w:proofErr w:type="spellEnd"/>
      <w:r w:rsidR="00A23583" w:rsidRPr="00542A80">
        <w:rPr>
          <w:rFonts w:asciiTheme="minorHAnsi" w:hAnsiTheme="minorHAnsi" w:cstheme="minorHAnsi"/>
          <w:sz w:val="22"/>
          <w:szCs w:val="22"/>
          <w:lang w:val="lt-LT"/>
        </w:rPr>
        <w:t xml:space="preserve"> su dumblo vandens šalinim</w:t>
      </w:r>
      <w:r w:rsidR="0005256F" w:rsidRPr="00542A80">
        <w:rPr>
          <w:rFonts w:asciiTheme="minorHAnsi" w:hAnsiTheme="minorHAnsi" w:cstheme="minorHAnsi"/>
          <w:sz w:val="22"/>
          <w:szCs w:val="22"/>
          <w:lang w:val="lt-LT"/>
        </w:rPr>
        <w:t xml:space="preserve">o </w:t>
      </w:r>
      <w:r w:rsidR="00A23583" w:rsidRPr="00542A80">
        <w:rPr>
          <w:rFonts w:asciiTheme="minorHAnsi" w:hAnsiTheme="minorHAnsi" w:cstheme="minorHAnsi"/>
          <w:sz w:val="22"/>
          <w:szCs w:val="22"/>
          <w:lang w:val="lt-LT"/>
        </w:rPr>
        <w:t>sistema</w:t>
      </w:r>
      <w:r w:rsidR="00AC5C98" w:rsidRPr="00542A80">
        <w:rPr>
          <w:rFonts w:asciiTheme="minorHAnsi" w:hAnsiTheme="minorHAnsi" w:cstheme="minorHAnsi"/>
          <w:sz w:val="22"/>
          <w:szCs w:val="22"/>
          <w:lang w:val="lt-LT"/>
        </w:rPr>
        <w:t xml:space="preserve">. </w:t>
      </w:r>
    </w:p>
    <w:p w14:paraId="246D9C8D" w14:textId="679D1BC3" w:rsidR="00C32947"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Nuotekų valyklos sklype </w:t>
      </w:r>
      <w:r w:rsidR="0046680D" w:rsidRPr="00542A80">
        <w:rPr>
          <w:rFonts w:asciiTheme="minorHAnsi" w:hAnsiTheme="minorHAnsi" w:cstheme="minorHAnsi"/>
          <w:sz w:val="22"/>
          <w:szCs w:val="22"/>
          <w:lang w:val="lt-LT"/>
        </w:rPr>
        <w:t xml:space="preserve">naujų valymo įrenginių poreikiams </w:t>
      </w:r>
      <w:r w:rsidRPr="00542A80">
        <w:rPr>
          <w:rFonts w:asciiTheme="minorHAnsi" w:hAnsiTheme="minorHAnsi" w:cstheme="minorHAnsi"/>
          <w:sz w:val="22"/>
          <w:szCs w:val="22"/>
          <w:lang w:val="lt-LT"/>
        </w:rPr>
        <w:t>pakloti technologinius vamzdynus ir elektros</w:t>
      </w:r>
      <w:r w:rsidR="004053BD" w:rsidRPr="00542A80">
        <w:rPr>
          <w:rFonts w:asciiTheme="minorHAnsi" w:hAnsiTheme="minorHAnsi" w:cstheme="minorHAnsi"/>
          <w:sz w:val="22"/>
          <w:szCs w:val="22"/>
          <w:lang w:val="lt-LT"/>
        </w:rPr>
        <w:t xml:space="preserve"> tiekimo bei automatikos signalinius</w:t>
      </w:r>
      <w:r w:rsidRPr="00542A80">
        <w:rPr>
          <w:rFonts w:asciiTheme="minorHAnsi" w:hAnsiTheme="minorHAnsi" w:cstheme="minorHAnsi"/>
          <w:sz w:val="22"/>
          <w:szCs w:val="22"/>
          <w:lang w:val="lt-LT"/>
        </w:rPr>
        <w:t xml:space="preserve"> kabelius</w:t>
      </w:r>
      <w:r w:rsidR="00C32947"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1C1B9F92" w14:textId="44161172"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bookmarkStart w:id="85" w:name="_Hlk54944376"/>
      <w:r w:rsidRPr="00542A80">
        <w:rPr>
          <w:rFonts w:asciiTheme="minorHAnsi" w:hAnsiTheme="minorHAnsi" w:cstheme="minorHAnsi"/>
          <w:sz w:val="22"/>
          <w:szCs w:val="22"/>
          <w:lang w:val="lt-LT"/>
        </w:rPr>
        <w:t xml:space="preserve">Įrengti </w:t>
      </w:r>
      <w:r w:rsidR="00C32947" w:rsidRPr="00542A80">
        <w:rPr>
          <w:rFonts w:asciiTheme="minorHAnsi" w:hAnsiTheme="minorHAnsi" w:cstheme="minorHAnsi"/>
          <w:sz w:val="22"/>
          <w:szCs w:val="22"/>
          <w:lang w:val="lt-LT"/>
        </w:rPr>
        <w:t>technologinių procesų valdymo</w:t>
      </w:r>
      <w:r w:rsidR="00F06DE6" w:rsidRPr="00542A80">
        <w:rPr>
          <w:rFonts w:asciiTheme="minorHAnsi" w:hAnsiTheme="minorHAnsi" w:cstheme="minorHAnsi"/>
          <w:sz w:val="22"/>
          <w:szCs w:val="22"/>
          <w:lang w:val="lt-LT"/>
        </w:rPr>
        <w:t xml:space="preserve"> ir kontrolės sistemą nuotekų valykloje</w:t>
      </w:r>
      <w:r w:rsidR="00C32947" w:rsidRPr="00542A80">
        <w:rPr>
          <w:rFonts w:asciiTheme="minorHAnsi" w:hAnsiTheme="minorHAnsi" w:cstheme="minorHAnsi"/>
          <w:sz w:val="22"/>
          <w:szCs w:val="22"/>
          <w:lang w:val="lt-LT"/>
        </w:rPr>
        <w:t xml:space="preserve"> ir </w:t>
      </w:r>
      <w:r w:rsidRPr="00542A80">
        <w:rPr>
          <w:rFonts w:asciiTheme="minorHAnsi" w:hAnsiTheme="minorHAnsi" w:cstheme="minorHAnsi"/>
          <w:sz w:val="22"/>
          <w:szCs w:val="22"/>
          <w:lang w:val="lt-LT"/>
        </w:rPr>
        <w:t xml:space="preserve">SCADA </w:t>
      </w:r>
      <w:r w:rsidR="00F06DE6" w:rsidRPr="00542A80">
        <w:rPr>
          <w:rFonts w:asciiTheme="minorHAnsi" w:hAnsiTheme="minorHAnsi" w:cstheme="minorHAnsi"/>
          <w:sz w:val="22"/>
          <w:szCs w:val="22"/>
          <w:lang w:val="lt-LT"/>
        </w:rPr>
        <w:t xml:space="preserve">vizualizacijos </w:t>
      </w:r>
      <w:r w:rsidR="00F3363A" w:rsidRPr="001C76ED">
        <w:rPr>
          <w:rFonts w:asciiTheme="minorHAnsi" w:hAnsiTheme="minorHAnsi" w:cstheme="minorHAnsi"/>
          <w:sz w:val="22"/>
          <w:szCs w:val="22"/>
          <w:lang w:val="lt-LT"/>
        </w:rPr>
        <w:t>sistemoje</w:t>
      </w:r>
      <w:r w:rsidR="00C32947" w:rsidRPr="001C76ED">
        <w:rPr>
          <w:rFonts w:asciiTheme="minorHAnsi" w:hAnsiTheme="minorHAnsi" w:cstheme="minorHAnsi"/>
          <w:sz w:val="22"/>
          <w:szCs w:val="22"/>
          <w:lang w:val="lt-LT"/>
        </w:rPr>
        <w:t xml:space="preserve"> UAB „</w:t>
      </w:r>
      <w:r w:rsidR="00B348E5" w:rsidRPr="001C76ED">
        <w:rPr>
          <w:rFonts w:asciiTheme="minorHAnsi" w:hAnsiTheme="minorHAnsi" w:cstheme="minorHAnsi"/>
          <w:sz w:val="22"/>
          <w:szCs w:val="22"/>
          <w:lang w:val="lt-LT"/>
        </w:rPr>
        <w:t>Šilalės</w:t>
      </w:r>
      <w:r w:rsidR="00AC5C98" w:rsidRPr="001C76ED">
        <w:rPr>
          <w:rFonts w:asciiTheme="minorHAnsi" w:hAnsiTheme="minorHAnsi" w:cstheme="minorHAnsi"/>
          <w:sz w:val="22"/>
          <w:szCs w:val="22"/>
          <w:lang w:val="lt-LT"/>
        </w:rPr>
        <w:t xml:space="preserve"> vande</w:t>
      </w:r>
      <w:r w:rsidR="0081155E" w:rsidRPr="001C76ED">
        <w:rPr>
          <w:rFonts w:asciiTheme="minorHAnsi" w:hAnsiTheme="minorHAnsi" w:cstheme="minorHAnsi"/>
          <w:sz w:val="22"/>
          <w:szCs w:val="22"/>
          <w:lang w:val="lt-LT"/>
        </w:rPr>
        <w:t>n</w:t>
      </w:r>
      <w:r w:rsidR="00AC5C98" w:rsidRPr="001C76ED">
        <w:rPr>
          <w:rFonts w:asciiTheme="minorHAnsi" w:hAnsiTheme="minorHAnsi" w:cstheme="minorHAnsi"/>
          <w:sz w:val="22"/>
          <w:szCs w:val="22"/>
          <w:lang w:val="lt-LT"/>
        </w:rPr>
        <w:t>ys</w:t>
      </w:r>
      <w:r w:rsidR="00C32947" w:rsidRPr="001C76ED">
        <w:rPr>
          <w:rFonts w:asciiTheme="minorHAnsi" w:hAnsiTheme="minorHAnsi" w:cstheme="minorHAnsi"/>
          <w:sz w:val="22"/>
          <w:szCs w:val="22"/>
          <w:lang w:val="lt-LT"/>
        </w:rPr>
        <w:t>“ dispečerinėje</w:t>
      </w:r>
      <w:r w:rsidR="00C66CB0" w:rsidRPr="001C76ED">
        <w:rPr>
          <w:rFonts w:asciiTheme="minorHAnsi" w:hAnsiTheme="minorHAnsi" w:cstheme="minorHAnsi"/>
          <w:sz w:val="22"/>
          <w:szCs w:val="22"/>
          <w:lang w:val="lt-LT"/>
        </w:rPr>
        <w:t xml:space="preserve">, esančioje adresu </w:t>
      </w:r>
      <w:r w:rsidR="00A40B4C" w:rsidRPr="001C76ED">
        <w:rPr>
          <w:rFonts w:asciiTheme="minorHAnsi" w:hAnsiTheme="minorHAnsi" w:cstheme="minorHAnsi"/>
          <w:sz w:val="22"/>
          <w:szCs w:val="22"/>
          <w:lang w:val="lt-LT"/>
        </w:rPr>
        <w:t>Lentinės k., 11, Šilalės k-</w:t>
      </w:r>
      <w:proofErr w:type="spellStart"/>
      <w:r w:rsidR="00A40B4C" w:rsidRPr="001C76ED">
        <w:rPr>
          <w:rFonts w:asciiTheme="minorHAnsi" w:hAnsiTheme="minorHAnsi" w:cstheme="minorHAnsi"/>
          <w:sz w:val="22"/>
          <w:szCs w:val="22"/>
          <w:lang w:val="lt-LT"/>
        </w:rPr>
        <w:t>oji</w:t>
      </w:r>
      <w:proofErr w:type="spellEnd"/>
      <w:r w:rsidR="00A40B4C" w:rsidRPr="001C76ED">
        <w:rPr>
          <w:rFonts w:asciiTheme="minorHAnsi" w:hAnsiTheme="minorHAnsi" w:cstheme="minorHAnsi"/>
          <w:sz w:val="22"/>
          <w:szCs w:val="22"/>
          <w:lang w:val="lt-LT"/>
        </w:rPr>
        <w:t xml:space="preserve"> sen., Šilalės </w:t>
      </w:r>
      <w:proofErr w:type="spellStart"/>
      <w:r w:rsidR="00A40B4C" w:rsidRPr="001C76ED">
        <w:rPr>
          <w:rFonts w:asciiTheme="minorHAnsi" w:hAnsiTheme="minorHAnsi" w:cstheme="minorHAnsi"/>
          <w:sz w:val="22"/>
          <w:szCs w:val="22"/>
          <w:lang w:val="lt-LT"/>
        </w:rPr>
        <w:t>r.sav</w:t>
      </w:r>
      <w:proofErr w:type="spellEnd"/>
      <w:r w:rsidR="0081155E" w:rsidRPr="001C76ED">
        <w:rPr>
          <w:rFonts w:asciiTheme="minorHAnsi" w:hAnsiTheme="minorHAnsi" w:cstheme="minorHAnsi"/>
          <w:sz w:val="22"/>
          <w:szCs w:val="22"/>
          <w:lang w:val="lt-LT"/>
        </w:rPr>
        <w:t>.</w:t>
      </w:r>
      <w:r w:rsidRPr="001C76ED">
        <w:rPr>
          <w:rFonts w:asciiTheme="minorHAnsi" w:hAnsiTheme="minorHAnsi" w:cstheme="minorHAnsi"/>
          <w:sz w:val="22"/>
          <w:szCs w:val="22"/>
          <w:lang w:val="lt-LT"/>
        </w:rPr>
        <w:t xml:space="preserve"> </w:t>
      </w:r>
      <w:r w:rsidR="00043341" w:rsidRPr="001C76ED">
        <w:rPr>
          <w:rFonts w:asciiTheme="minorHAnsi" w:hAnsiTheme="minorHAnsi" w:cstheme="minorHAnsi"/>
          <w:sz w:val="22"/>
          <w:szCs w:val="22"/>
          <w:lang w:val="lt-LT"/>
        </w:rPr>
        <w:t xml:space="preserve"> </w:t>
      </w:r>
      <w:r w:rsidR="00043341" w:rsidRPr="001C76ED">
        <w:rPr>
          <w:rFonts w:asciiTheme="minorHAnsi" w:hAnsiTheme="minorHAnsi" w:cstheme="minorHAnsi"/>
          <w:sz w:val="22"/>
          <w:szCs w:val="22"/>
          <w:lang w:val="lt-LT" w:bidi="lt-LT"/>
        </w:rPr>
        <w:t>SCADA sistemoje naudojama "</w:t>
      </w:r>
      <w:proofErr w:type="spellStart"/>
      <w:r w:rsidR="00043341" w:rsidRPr="001C76ED">
        <w:rPr>
          <w:rFonts w:asciiTheme="minorHAnsi" w:hAnsiTheme="minorHAnsi" w:cstheme="minorHAnsi"/>
          <w:sz w:val="22"/>
          <w:szCs w:val="22"/>
          <w:lang w:val="lt-LT" w:bidi="lt-LT"/>
        </w:rPr>
        <w:t>VijeoCitect</w:t>
      </w:r>
      <w:proofErr w:type="spellEnd"/>
      <w:r w:rsidR="00043341" w:rsidRPr="001C76ED">
        <w:rPr>
          <w:rFonts w:asciiTheme="minorHAnsi" w:hAnsiTheme="minorHAnsi" w:cstheme="minorHAnsi"/>
          <w:sz w:val="22"/>
          <w:szCs w:val="22"/>
          <w:lang w:val="lt-LT" w:bidi="lt-LT"/>
        </w:rPr>
        <w:t>" platforma. Valdytojas - "</w:t>
      </w:r>
      <w:proofErr w:type="spellStart"/>
      <w:r w:rsidR="00043341" w:rsidRPr="001C76ED">
        <w:rPr>
          <w:rFonts w:asciiTheme="minorHAnsi" w:hAnsiTheme="minorHAnsi" w:cstheme="minorHAnsi"/>
          <w:sz w:val="22"/>
          <w:szCs w:val="22"/>
          <w:lang w:val="lt-LT" w:bidi="lt-LT"/>
        </w:rPr>
        <w:t>Vilakra</w:t>
      </w:r>
      <w:proofErr w:type="spellEnd"/>
      <w:r w:rsidR="00043341" w:rsidRPr="001C76ED">
        <w:rPr>
          <w:rFonts w:asciiTheme="minorHAnsi" w:hAnsiTheme="minorHAnsi" w:cstheme="minorHAnsi"/>
          <w:sz w:val="22"/>
          <w:szCs w:val="22"/>
          <w:lang w:val="lt-LT" w:bidi="lt-LT"/>
        </w:rPr>
        <w:t>". Gamintojas "</w:t>
      </w:r>
      <w:proofErr w:type="spellStart"/>
      <w:r w:rsidR="00043341" w:rsidRPr="001C76ED">
        <w:rPr>
          <w:rFonts w:asciiTheme="minorHAnsi" w:hAnsiTheme="minorHAnsi" w:cstheme="minorHAnsi"/>
          <w:sz w:val="22"/>
          <w:szCs w:val="22"/>
          <w:lang w:val="lt-LT" w:bidi="lt-LT"/>
        </w:rPr>
        <w:t>Schneider</w:t>
      </w:r>
      <w:proofErr w:type="spellEnd"/>
      <w:r w:rsidR="00043341" w:rsidRPr="001C76ED">
        <w:rPr>
          <w:rFonts w:asciiTheme="minorHAnsi" w:hAnsiTheme="minorHAnsi" w:cstheme="minorHAnsi"/>
          <w:sz w:val="22"/>
          <w:szCs w:val="22"/>
          <w:lang w:val="lt-LT" w:bidi="lt-LT"/>
        </w:rPr>
        <w:t xml:space="preserve"> </w:t>
      </w:r>
      <w:proofErr w:type="spellStart"/>
      <w:r w:rsidR="00043341" w:rsidRPr="001C76ED">
        <w:rPr>
          <w:rFonts w:asciiTheme="minorHAnsi" w:hAnsiTheme="minorHAnsi" w:cstheme="minorHAnsi"/>
          <w:sz w:val="22"/>
          <w:szCs w:val="22"/>
          <w:lang w:val="lt-LT" w:bidi="lt-LT"/>
        </w:rPr>
        <w:t>Electric</w:t>
      </w:r>
      <w:proofErr w:type="spellEnd"/>
      <w:r w:rsidR="00043341" w:rsidRPr="001C76ED">
        <w:rPr>
          <w:rFonts w:asciiTheme="minorHAnsi" w:hAnsiTheme="minorHAnsi" w:cstheme="minorHAnsi"/>
          <w:sz w:val="22"/>
          <w:szCs w:val="22"/>
          <w:lang w:val="lt-LT" w:bidi="lt-LT"/>
        </w:rPr>
        <w:t>". Rangovas turi numatyti esamos SCADA sistemos išplėtimą, laisvų kintamųjų esamoje sistemoje nėra</w:t>
      </w:r>
      <w:r w:rsidR="00043341">
        <w:rPr>
          <w:rFonts w:asciiTheme="minorHAnsi" w:hAnsiTheme="minorHAnsi" w:cstheme="minorHAnsi"/>
          <w:color w:val="0070C0"/>
          <w:sz w:val="22"/>
          <w:szCs w:val="22"/>
          <w:lang w:val="lt-LT" w:bidi="lt-LT"/>
        </w:rPr>
        <w:t xml:space="preserve">. </w:t>
      </w:r>
      <w:r w:rsidRPr="00542A80">
        <w:rPr>
          <w:rFonts w:asciiTheme="minorHAnsi" w:hAnsiTheme="minorHAnsi" w:cstheme="minorHAnsi"/>
          <w:sz w:val="22"/>
          <w:szCs w:val="22"/>
          <w:lang w:val="lt-LT"/>
        </w:rPr>
        <w:t xml:space="preserve">Nuotekų valykloje turi būti numatyta galimybė operatoriui įjungti/išjungti atskirus įrengimus tiek </w:t>
      </w:r>
      <w:r w:rsidR="00C05B8B">
        <w:rPr>
          <w:rFonts w:asciiTheme="minorHAnsi" w:hAnsiTheme="minorHAnsi" w:cstheme="minorHAnsi"/>
          <w:sz w:val="22"/>
          <w:szCs w:val="22"/>
          <w:lang w:val="lt-LT"/>
        </w:rPr>
        <w:t>automatiniame, tiek rankiniame režimuose.</w:t>
      </w:r>
      <w:r w:rsidRPr="00542A80">
        <w:rPr>
          <w:rFonts w:asciiTheme="minorHAnsi" w:hAnsiTheme="minorHAnsi" w:cstheme="minorHAnsi"/>
          <w:sz w:val="22"/>
          <w:szCs w:val="22"/>
          <w:lang w:val="lt-LT"/>
        </w:rPr>
        <w:t xml:space="preserve"> </w:t>
      </w:r>
      <w:bookmarkEnd w:id="85"/>
      <w:r w:rsidR="00C05B8B">
        <w:rPr>
          <w:rFonts w:asciiTheme="minorHAnsi" w:hAnsiTheme="minorHAnsi" w:cstheme="minorHAnsi"/>
          <w:sz w:val="22"/>
          <w:szCs w:val="22"/>
          <w:lang w:val="lt-LT"/>
        </w:rPr>
        <w:t>T</w:t>
      </w:r>
      <w:r w:rsidR="00C05B8B" w:rsidRPr="00C05B8B">
        <w:rPr>
          <w:rFonts w:asciiTheme="minorHAnsi" w:hAnsiTheme="minorHAnsi" w:cstheme="minorHAnsi"/>
          <w:sz w:val="22"/>
          <w:szCs w:val="22"/>
          <w:lang w:val="lt-LT" w:bidi="lt-LT"/>
        </w:rPr>
        <w:t xml:space="preserve">uri būti numatytas pilnai automatizuotas nuotekų valymo procesas. </w:t>
      </w:r>
    </w:p>
    <w:p w14:paraId="6AC56F6A" w14:textId="77777777"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Sumontuoti, išbandyti, suderinti visą nuotekų valymo te</w:t>
      </w:r>
      <w:r w:rsidR="006B4253" w:rsidRPr="00542A80">
        <w:rPr>
          <w:rFonts w:asciiTheme="minorHAnsi" w:hAnsiTheme="minorHAnsi" w:cstheme="minorHAnsi"/>
          <w:sz w:val="22"/>
          <w:szCs w:val="22"/>
          <w:lang w:val="lt-LT"/>
        </w:rPr>
        <w:t>chnologinę ir automatinę įrangą;</w:t>
      </w:r>
    </w:p>
    <w:p w14:paraId="33502B5F" w14:textId="77777777"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Atlikti automatikos valdymo ir technologinio proceso paleidimo - derinimo darbus</w:t>
      </w:r>
      <w:r w:rsidR="0046680D" w:rsidRPr="00542A80">
        <w:rPr>
          <w:rFonts w:asciiTheme="minorHAnsi" w:hAnsiTheme="minorHAnsi" w:cstheme="minorHAnsi"/>
          <w:sz w:val="22"/>
          <w:szCs w:val="22"/>
          <w:lang w:val="lt-LT"/>
        </w:rPr>
        <w:t xml:space="preserve"> bei</w:t>
      </w:r>
      <w:r w:rsidRPr="00542A80">
        <w:rPr>
          <w:rFonts w:asciiTheme="minorHAnsi" w:hAnsiTheme="minorHAnsi" w:cstheme="minorHAnsi"/>
          <w:sz w:val="22"/>
          <w:szCs w:val="22"/>
          <w:lang w:val="lt-LT"/>
        </w:rPr>
        <w:t xml:space="preserve"> </w:t>
      </w:r>
      <w:r w:rsidR="006B4253" w:rsidRPr="00542A80">
        <w:rPr>
          <w:rFonts w:asciiTheme="minorHAnsi" w:hAnsiTheme="minorHAnsi" w:cstheme="minorHAnsi"/>
          <w:sz w:val="22"/>
          <w:szCs w:val="22"/>
          <w:lang w:val="lt-LT"/>
        </w:rPr>
        <w:t xml:space="preserve">baigiamuosius bandymus, </w:t>
      </w:r>
      <w:r w:rsidRPr="00542A80">
        <w:rPr>
          <w:rFonts w:asciiTheme="minorHAnsi" w:hAnsiTheme="minorHAnsi" w:cstheme="minorHAnsi"/>
          <w:sz w:val="22"/>
          <w:szCs w:val="22"/>
          <w:lang w:val="lt-LT"/>
        </w:rPr>
        <w:t>parengti tolimesnės eksploatacijos instrukcijas, a</w:t>
      </w:r>
      <w:r w:rsidR="006B4253" w:rsidRPr="00542A80">
        <w:rPr>
          <w:rFonts w:asciiTheme="minorHAnsi" w:hAnsiTheme="minorHAnsi" w:cstheme="minorHAnsi"/>
          <w:sz w:val="22"/>
          <w:szCs w:val="22"/>
          <w:lang w:val="lt-LT"/>
        </w:rPr>
        <w:t>pmokyti aptarnaujantį personalą;</w:t>
      </w:r>
    </w:p>
    <w:p w14:paraId="259CAAB6" w14:textId="402E6CF0" w:rsidR="001724D1" w:rsidRPr="001C76ED"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Įrengti nuotekų </w:t>
      </w:r>
      <w:r w:rsidR="006B4253" w:rsidRPr="001C76ED">
        <w:rPr>
          <w:rFonts w:asciiTheme="minorHAnsi" w:hAnsiTheme="minorHAnsi" w:cstheme="minorHAnsi"/>
          <w:sz w:val="22"/>
          <w:szCs w:val="22"/>
          <w:lang w:val="lt-LT"/>
        </w:rPr>
        <w:t xml:space="preserve">valyklos teritorijos </w:t>
      </w:r>
      <w:r w:rsidR="000D4795" w:rsidRPr="001C76ED">
        <w:rPr>
          <w:rFonts w:asciiTheme="minorHAnsi" w:hAnsiTheme="minorHAnsi" w:cstheme="minorHAnsi"/>
          <w:sz w:val="22"/>
          <w:szCs w:val="22"/>
          <w:lang w:val="lt-LT"/>
        </w:rPr>
        <w:t xml:space="preserve">LED </w:t>
      </w:r>
      <w:r w:rsidR="006B4253" w:rsidRPr="001C76ED">
        <w:rPr>
          <w:rFonts w:asciiTheme="minorHAnsi" w:hAnsiTheme="minorHAnsi" w:cstheme="minorHAnsi"/>
          <w:sz w:val="22"/>
          <w:szCs w:val="22"/>
          <w:lang w:val="lt-LT"/>
        </w:rPr>
        <w:t>apšvietimą</w:t>
      </w:r>
      <w:r w:rsidR="00332B10" w:rsidRPr="001C76ED">
        <w:rPr>
          <w:rFonts w:asciiTheme="minorHAnsi" w:hAnsiTheme="minorHAnsi" w:cstheme="minorHAnsi"/>
          <w:sz w:val="22"/>
          <w:szCs w:val="22"/>
          <w:lang w:val="lt-LT"/>
        </w:rPr>
        <w:t xml:space="preserve">, </w:t>
      </w:r>
      <w:r w:rsidR="00C66CB0" w:rsidRPr="001C76ED">
        <w:rPr>
          <w:rFonts w:asciiTheme="minorHAnsi" w:hAnsiTheme="minorHAnsi" w:cstheme="minorHAnsi"/>
          <w:sz w:val="22"/>
          <w:szCs w:val="22"/>
          <w:lang w:val="lt-LT"/>
        </w:rPr>
        <w:t xml:space="preserve">ne mažiau 4 vnt. šviestuvų, </w:t>
      </w:r>
      <w:r w:rsidR="00A426BB" w:rsidRPr="001C76ED">
        <w:rPr>
          <w:rFonts w:asciiTheme="minorHAnsi" w:hAnsiTheme="minorHAnsi" w:cstheme="minorHAnsi"/>
          <w:sz w:val="22"/>
          <w:szCs w:val="22"/>
          <w:lang w:val="lt-LT"/>
        </w:rPr>
        <w:t>vaizdo stebėjimo kamer</w:t>
      </w:r>
      <w:r w:rsidR="00C66CB0" w:rsidRPr="001C76ED">
        <w:rPr>
          <w:rFonts w:asciiTheme="minorHAnsi" w:hAnsiTheme="minorHAnsi" w:cstheme="minorHAnsi"/>
          <w:sz w:val="22"/>
          <w:szCs w:val="22"/>
          <w:lang w:val="lt-LT"/>
        </w:rPr>
        <w:t>ą 1 vnt.</w:t>
      </w:r>
      <w:r w:rsidR="00A426BB" w:rsidRPr="001C76ED">
        <w:rPr>
          <w:rFonts w:asciiTheme="minorHAnsi" w:hAnsiTheme="minorHAnsi" w:cstheme="minorHAnsi"/>
          <w:sz w:val="22"/>
          <w:szCs w:val="22"/>
          <w:lang w:val="lt-LT"/>
        </w:rPr>
        <w:t>,</w:t>
      </w:r>
      <w:r w:rsidR="006B4253" w:rsidRPr="001C76ED">
        <w:rPr>
          <w:rFonts w:asciiTheme="minorHAnsi" w:hAnsiTheme="minorHAnsi" w:cstheme="minorHAnsi"/>
          <w:sz w:val="22"/>
          <w:szCs w:val="22"/>
          <w:lang w:val="lt-LT"/>
        </w:rPr>
        <w:t xml:space="preserve"> įžeminimo priemones;</w:t>
      </w:r>
    </w:p>
    <w:p w14:paraId="064DE1BC" w14:textId="68B211CF" w:rsidR="00B72018" w:rsidRPr="001C76ED" w:rsidRDefault="006B4253"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Aptverti </w:t>
      </w:r>
      <w:r w:rsidR="00B72018" w:rsidRPr="001C76ED">
        <w:rPr>
          <w:rFonts w:asciiTheme="minorHAnsi" w:hAnsiTheme="minorHAnsi" w:cstheme="minorHAnsi"/>
          <w:sz w:val="22"/>
          <w:szCs w:val="22"/>
          <w:lang w:val="lt-LT"/>
        </w:rPr>
        <w:t>nuotekų valymo įrengini</w:t>
      </w:r>
      <w:r w:rsidR="00915851" w:rsidRPr="001C76ED">
        <w:rPr>
          <w:rFonts w:asciiTheme="minorHAnsi" w:hAnsiTheme="minorHAnsi" w:cstheme="minorHAnsi"/>
          <w:sz w:val="22"/>
          <w:szCs w:val="22"/>
          <w:lang w:val="lt-LT"/>
        </w:rPr>
        <w:t xml:space="preserve">us </w:t>
      </w:r>
      <w:r w:rsidR="0082534A" w:rsidRPr="001C76ED">
        <w:rPr>
          <w:rFonts w:asciiTheme="minorHAnsi" w:hAnsiTheme="minorHAnsi" w:cstheme="minorHAnsi"/>
          <w:sz w:val="22"/>
          <w:szCs w:val="22"/>
          <w:lang w:val="lt-LT"/>
        </w:rPr>
        <w:t>plienine segmentinio</w:t>
      </w:r>
      <w:r w:rsidR="00D82400" w:rsidRPr="001C76ED">
        <w:rPr>
          <w:rFonts w:asciiTheme="minorHAnsi" w:hAnsiTheme="minorHAnsi" w:cstheme="minorHAnsi"/>
          <w:sz w:val="22"/>
          <w:szCs w:val="22"/>
          <w:lang w:val="lt-LT"/>
        </w:rPr>
        <w:t xml:space="preserve"> tinklo</w:t>
      </w:r>
      <w:r w:rsidR="006F35DF" w:rsidRPr="001C76ED">
        <w:rPr>
          <w:rFonts w:asciiTheme="minorHAnsi" w:hAnsiTheme="minorHAnsi" w:cstheme="minorHAnsi"/>
          <w:sz w:val="22"/>
          <w:szCs w:val="22"/>
          <w:lang w:val="lt-LT"/>
        </w:rPr>
        <w:t xml:space="preserve"> </w:t>
      </w:r>
      <w:r w:rsidR="00B72018" w:rsidRPr="001C76ED">
        <w:rPr>
          <w:rFonts w:asciiTheme="minorHAnsi" w:hAnsiTheme="minorHAnsi" w:cstheme="minorHAnsi"/>
          <w:sz w:val="22"/>
          <w:szCs w:val="22"/>
          <w:lang w:val="lt-LT"/>
        </w:rPr>
        <w:t>tvora</w:t>
      </w:r>
      <w:r w:rsidR="00F244E4" w:rsidRPr="001C76ED">
        <w:rPr>
          <w:rFonts w:asciiTheme="minorHAnsi" w:hAnsiTheme="minorHAnsi" w:cstheme="minorHAnsi"/>
          <w:sz w:val="22"/>
          <w:szCs w:val="22"/>
          <w:lang w:val="lt-LT"/>
        </w:rPr>
        <w:t xml:space="preserve"> (ne žemesnė kaip 1,7 </w:t>
      </w:r>
      <w:r w:rsidR="00332B10" w:rsidRPr="001C76ED">
        <w:rPr>
          <w:rFonts w:asciiTheme="minorHAnsi" w:hAnsiTheme="minorHAnsi" w:cstheme="minorHAnsi"/>
          <w:sz w:val="22"/>
          <w:szCs w:val="22"/>
          <w:lang w:val="lt-LT"/>
        </w:rPr>
        <w:t>m</w:t>
      </w:r>
      <w:r w:rsidR="00F244E4" w:rsidRPr="001C76ED">
        <w:rPr>
          <w:rFonts w:asciiTheme="minorHAnsi" w:hAnsiTheme="minorHAnsi" w:cstheme="minorHAnsi"/>
          <w:sz w:val="22"/>
          <w:szCs w:val="22"/>
          <w:lang w:val="lt-LT"/>
        </w:rPr>
        <w:t>)</w:t>
      </w:r>
      <w:r w:rsidR="00B72018" w:rsidRPr="001C76ED">
        <w:rPr>
          <w:rFonts w:asciiTheme="minorHAnsi" w:hAnsiTheme="minorHAnsi" w:cstheme="minorHAnsi"/>
          <w:sz w:val="22"/>
          <w:szCs w:val="22"/>
          <w:lang w:val="lt-LT"/>
        </w:rPr>
        <w:t xml:space="preserve"> su </w:t>
      </w:r>
      <w:r w:rsidRPr="001C76ED">
        <w:rPr>
          <w:rFonts w:asciiTheme="minorHAnsi" w:hAnsiTheme="minorHAnsi" w:cstheme="minorHAnsi"/>
          <w:sz w:val="22"/>
          <w:szCs w:val="22"/>
          <w:lang w:val="lt-LT"/>
        </w:rPr>
        <w:t>dvivėriais</w:t>
      </w:r>
      <w:r w:rsidR="00B72018" w:rsidRPr="001C76ED">
        <w:rPr>
          <w:rFonts w:asciiTheme="minorHAnsi" w:hAnsiTheme="minorHAnsi" w:cstheme="minorHAnsi"/>
          <w:sz w:val="22"/>
          <w:szCs w:val="22"/>
          <w:lang w:val="lt-LT"/>
        </w:rPr>
        <w:t xml:space="preserve"> </w:t>
      </w:r>
      <w:r w:rsidRPr="001C76ED">
        <w:rPr>
          <w:rFonts w:asciiTheme="minorHAnsi" w:hAnsiTheme="minorHAnsi" w:cstheme="minorHAnsi"/>
          <w:sz w:val="22"/>
          <w:szCs w:val="22"/>
          <w:lang w:val="lt-LT"/>
        </w:rPr>
        <w:t>rakinamais vartais</w:t>
      </w:r>
      <w:r w:rsidR="00C66CB0" w:rsidRPr="001C76ED">
        <w:rPr>
          <w:rFonts w:asciiTheme="minorHAnsi" w:hAnsiTheme="minorHAnsi" w:cstheme="minorHAnsi"/>
          <w:sz w:val="22"/>
          <w:szCs w:val="22"/>
          <w:lang w:val="lt-LT"/>
        </w:rPr>
        <w:t xml:space="preserve"> autotransportui ir rakinamus vartelius personalui</w:t>
      </w:r>
      <w:r w:rsidR="00701BD9" w:rsidRPr="001C76ED">
        <w:rPr>
          <w:rFonts w:asciiTheme="minorHAnsi" w:hAnsiTheme="minorHAnsi" w:cstheme="minorHAnsi"/>
          <w:sz w:val="22"/>
          <w:szCs w:val="22"/>
          <w:lang w:val="lt-LT"/>
        </w:rPr>
        <w:t>;</w:t>
      </w:r>
    </w:p>
    <w:p w14:paraId="74D9A610" w14:textId="1905480B" w:rsidR="009A7867" w:rsidRPr="001C76ED" w:rsidRDefault="00901A2E"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Į</w:t>
      </w:r>
      <w:r w:rsidR="00581161" w:rsidRPr="001C76ED">
        <w:rPr>
          <w:rFonts w:asciiTheme="minorHAnsi" w:hAnsiTheme="minorHAnsi" w:cstheme="minorHAnsi"/>
          <w:sz w:val="22"/>
          <w:szCs w:val="22"/>
          <w:lang w:val="lt-LT"/>
        </w:rPr>
        <w:t xml:space="preserve"> nuotekų valyklą </w:t>
      </w:r>
      <w:r w:rsidR="000F4017" w:rsidRPr="001C76ED">
        <w:rPr>
          <w:rFonts w:asciiTheme="minorHAnsi" w:hAnsiTheme="minorHAnsi" w:cstheme="minorHAnsi"/>
          <w:sz w:val="22"/>
          <w:szCs w:val="22"/>
          <w:lang w:val="lt-LT"/>
        </w:rPr>
        <w:t xml:space="preserve">turi būti įrengtas </w:t>
      </w:r>
      <w:r w:rsidRPr="001C76ED">
        <w:rPr>
          <w:rFonts w:asciiTheme="minorHAnsi" w:hAnsiTheme="minorHAnsi" w:cstheme="minorHAnsi"/>
          <w:sz w:val="22"/>
          <w:szCs w:val="22"/>
          <w:lang w:val="lt-LT"/>
        </w:rPr>
        <w:t>žvyro-skaldos</w:t>
      </w:r>
      <w:r w:rsidR="00233A2F" w:rsidRPr="001C76ED">
        <w:rPr>
          <w:rFonts w:asciiTheme="minorHAnsi" w:hAnsiTheme="minorHAnsi" w:cstheme="minorHAnsi"/>
          <w:sz w:val="22"/>
          <w:szCs w:val="22"/>
          <w:lang w:val="lt-LT"/>
        </w:rPr>
        <w:t xml:space="preserve"> dangos</w:t>
      </w:r>
      <w:r w:rsidR="000F4017" w:rsidRPr="001C76ED">
        <w:rPr>
          <w:rFonts w:asciiTheme="minorHAnsi" w:hAnsiTheme="minorHAnsi" w:cstheme="minorHAnsi"/>
          <w:sz w:val="22"/>
          <w:szCs w:val="22"/>
          <w:lang w:val="lt-LT"/>
        </w:rPr>
        <w:t xml:space="preserve"> </w:t>
      </w:r>
      <w:r w:rsidRPr="001C76ED">
        <w:rPr>
          <w:rFonts w:asciiTheme="minorHAnsi" w:hAnsiTheme="minorHAnsi" w:cstheme="minorHAnsi"/>
          <w:sz w:val="22"/>
          <w:szCs w:val="22"/>
          <w:lang w:val="lt-LT"/>
        </w:rPr>
        <w:t>pri</w:t>
      </w:r>
      <w:r w:rsidR="000F4017" w:rsidRPr="001C76ED">
        <w:rPr>
          <w:rFonts w:asciiTheme="minorHAnsi" w:hAnsiTheme="minorHAnsi" w:cstheme="minorHAnsi"/>
          <w:sz w:val="22"/>
          <w:szCs w:val="22"/>
          <w:lang w:val="lt-LT"/>
        </w:rPr>
        <w:t>važiavimo kelias</w:t>
      </w:r>
      <w:r w:rsidR="00915851" w:rsidRPr="001C76ED">
        <w:rPr>
          <w:rFonts w:asciiTheme="minorHAnsi" w:hAnsiTheme="minorHAnsi" w:cstheme="minorHAnsi"/>
          <w:sz w:val="22"/>
          <w:szCs w:val="22"/>
          <w:lang w:val="lt-LT"/>
        </w:rPr>
        <w:t>.</w:t>
      </w:r>
      <w:r w:rsidR="000F4017" w:rsidRPr="001C76ED">
        <w:rPr>
          <w:rFonts w:asciiTheme="minorHAnsi" w:hAnsiTheme="minorHAnsi" w:cstheme="minorHAnsi"/>
          <w:sz w:val="22"/>
          <w:szCs w:val="22"/>
          <w:lang w:val="lt-LT"/>
        </w:rPr>
        <w:t xml:space="preserve"> </w:t>
      </w:r>
      <w:r w:rsidR="00915851" w:rsidRPr="001C76ED">
        <w:rPr>
          <w:rFonts w:asciiTheme="minorHAnsi" w:hAnsiTheme="minorHAnsi" w:cstheme="minorHAnsi"/>
          <w:sz w:val="22"/>
          <w:szCs w:val="22"/>
          <w:lang w:val="lt-LT"/>
        </w:rPr>
        <w:t>Nuotekų valyklos teritorijoje turi būti įrengta</w:t>
      </w:r>
      <w:r w:rsidR="000F4017" w:rsidRPr="001C76ED">
        <w:rPr>
          <w:rFonts w:asciiTheme="minorHAnsi" w:hAnsiTheme="minorHAnsi" w:cstheme="minorHAnsi"/>
          <w:sz w:val="22"/>
          <w:szCs w:val="22"/>
          <w:lang w:val="lt-LT"/>
        </w:rPr>
        <w:t xml:space="preserve"> </w:t>
      </w:r>
      <w:r w:rsidR="00915851" w:rsidRPr="001C76ED">
        <w:rPr>
          <w:rFonts w:asciiTheme="minorHAnsi" w:hAnsiTheme="minorHAnsi" w:cstheme="minorHAnsi"/>
          <w:sz w:val="22"/>
          <w:szCs w:val="22"/>
          <w:lang w:val="lt-LT"/>
        </w:rPr>
        <w:t xml:space="preserve">transporto apsisukimo aikštelė su viršutine </w:t>
      </w:r>
      <w:r w:rsidR="000975D5" w:rsidRPr="001C76ED">
        <w:rPr>
          <w:rFonts w:asciiTheme="minorHAnsi" w:hAnsiTheme="minorHAnsi" w:cstheme="minorHAnsi"/>
          <w:sz w:val="22"/>
          <w:szCs w:val="22"/>
          <w:lang w:val="lt-LT"/>
        </w:rPr>
        <w:t xml:space="preserve">asfalto </w:t>
      </w:r>
      <w:r w:rsidR="00233A2F" w:rsidRPr="001C76ED">
        <w:rPr>
          <w:rFonts w:asciiTheme="minorHAnsi" w:hAnsiTheme="minorHAnsi" w:cstheme="minorHAnsi"/>
          <w:sz w:val="22"/>
          <w:szCs w:val="22"/>
          <w:lang w:val="lt-LT"/>
        </w:rPr>
        <w:t>dang</w:t>
      </w:r>
      <w:r w:rsidR="00915851" w:rsidRPr="001C76ED">
        <w:rPr>
          <w:rFonts w:asciiTheme="minorHAnsi" w:hAnsiTheme="minorHAnsi" w:cstheme="minorHAnsi"/>
          <w:sz w:val="22"/>
          <w:szCs w:val="22"/>
          <w:lang w:val="lt-LT"/>
        </w:rPr>
        <w:t>a</w:t>
      </w:r>
      <w:r w:rsidR="000F4017" w:rsidRPr="001C76ED">
        <w:rPr>
          <w:rFonts w:asciiTheme="minorHAnsi" w:hAnsiTheme="minorHAnsi" w:cstheme="minorHAnsi"/>
          <w:sz w:val="22"/>
          <w:szCs w:val="22"/>
          <w:lang w:val="lt-LT"/>
        </w:rPr>
        <w:t>;</w:t>
      </w:r>
    </w:p>
    <w:p w14:paraId="5CC49990" w14:textId="7815204C" w:rsidR="00581161" w:rsidRPr="001C76ED" w:rsidRDefault="0058116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Aplink nuotekų valymo įrenginius, talpas ir kitus technologinius statinius </w:t>
      </w:r>
      <w:r w:rsidR="006E46FE" w:rsidRPr="001C76ED">
        <w:rPr>
          <w:rFonts w:asciiTheme="minorHAnsi" w:hAnsiTheme="minorHAnsi" w:cstheme="minorHAnsi"/>
          <w:sz w:val="22"/>
          <w:szCs w:val="22"/>
          <w:lang w:val="lt-LT"/>
        </w:rPr>
        <w:t>turi būti įrengti</w:t>
      </w:r>
      <w:r w:rsidRPr="001C76ED">
        <w:rPr>
          <w:rFonts w:asciiTheme="minorHAnsi" w:hAnsiTheme="minorHAnsi" w:cstheme="minorHAnsi"/>
          <w:sz w:val="22"/>
          <w:szCs w:val="22"/>
          <w:lang w:val="lt-LT"/>
        </w:rPr>
        <w:t xml:space="preserve"> betono trinkelių tak</w:t>
      </w:r>
      <w:r w:rsidR="006E46FE" w:rsidRPr="001C76ED">
        <w:rPr>
          <w:rFonts w:asciiTheme="minorHAnsi" w:hAnsiTheme="minorHAnsi" w:cstheme="minorHAnsi"/>
          <w:sz w:val="22"/>
          <w:szCs w:val="22"/>
          <w:lang w:val="lt-LT"/>
        </w:rPr>
        <w:t>ai</w:t>
      </w:r>
      <w:r w:rsidR="0016679F" w:rsidRPr="001C76ED">
        <w:rPr>
          <w:rFonts w:asciiTheme="minorHAnsi" w:hAnsiTheme="minorHAnsi" w:cstheme="minorHAnsi"/>
          <w:sz w:val="22"/>
          <w:szCs w:val="22"/>
          <w:lang w:val="lt-LT"/>
        </w:rPr>
        <w:t>;</w:t>
      </w:r>
    </w:p>
    <w:p w14:paraId="3916945A" w14:textId="64BBBF6E" w:rsidR="00C32A38" w:rsidRPr="001C76ED" w:rsidRDefault="0022466A"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Valytos nuotekos po apskaitos </w:t>
      </w:r>
      <w:r w:rsidR="006E46FE" w:rsidRPr="001C76ED">
        <w:rPr>
          <w:rFonts w:asciiTheme="minorHAnsi" w:hAnsiTheme="minorHAnsi" w:cstheme="minorHAnsi"/>
          <w:sz w:val="22"/>
          <w:szCs w:val="22"/>
          <w:lang w:val="lt-LT"/>
        </w:rPr>
        <w:t xml:space="preserve">turi būti </w:t>
      </w:r>
      <w:r w:rsidRPr="001C76ED">
        <w:rPr>
          <w:rFonts w:asciiTheme="minorHAnsi" w:hAnsiTheme="minorHAnsi" w:cstheme="minorHAnsi"/>
          <w:sz w:val="22"/>
          <w:szCs w:val="22"/>
          <w:lang w:val="lt-LT"/>
        </w:rPr>
        <w:t xml:space="preserve">išleidžiamos </w:t>
      </w:r>
      <w:r w:rsidR="00081F8E" w:rsidRPr="001C76ED">
        <w:rPr>
          <w:rFonts w:asciiTheme="minorHAnsi" w:hAnsiTheme="minorHAnsi" w:cstheme="minorHAnsi"/>
          <w:sz w:val="22"/>
          <w:szCs w:val="22"/>
          <w:lang w:val="lt-LT"/>
        </w:rPr>
        <w:t xml:space="preserve">į </w:t>
      </w:r>
      <w:r w:rsidR="00081F8E" w:rsidRPr="001C76ED">
        <w:rPr>
          <w:rFonts w:asciiTheme="minorHAnsi" w:hAnsiTheme="minorHAnsi" w:cstheme="minorHAnsi"/>
          <w:sz w:val="22"/>
          <w:szCs w:val="22"/>
          <w:lang w:val="lt-LT" w:bidi="lt-LT"/>
        </w:rPr>
        <w:t>melioracijos griovį, esantį greta sklypo</w:t>
      </w:r>
      <w:r w:rsidR="00A40B4C" w:rsidRPr="001C76ED">
        <w:rPr>
          <w:rFonts w:asciiTheme="minorHAnsi" w:hAnsiTheme="minorHAnsi" w:cstheme="minorHAnsi"/>
          <w:sz w:val="22"/>
          <w:szCs w:val="22"/>
          <w:lang w:val="lt-LT"/>
        </w:rPr>
        <w:t>.</w:t>
      </w:r>
      <w:r w:rsidR="004D4EAF" w:rsidRPr="001C76ED">
        <w:rPr>
          <w:rFonts w:asciiTheme="minorHAnsi" w:hAnsiTheme="minorHAnsi" w:cstheme="minorHAnsi"/>
          <w:sz w:val="22"/>
          <w:szCs w:val="22"/>
          <w:lang w:val="lt-LT"/>
        </w:rPr>
        <w:t xml:space="preserve"> </w:t>
      </w:r>
    </w:p>
    <w:p w14:paraId="32461C09" w14:textId="66E4ADA8"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86" w:name="_Hlk45284114"/>
      <w:bookmarkStart w:id="87" w:name="bookmark16"/>
      <w:bookmarkStart w:id="88" w:name="bookmark15"/>
      <w:bookmarkStart w:id="89" w:name="_Toc180443814"/>
      <w:bookmarkStart w:id="90" w:name="_Toc197604653"/>
      <w:bookmarkStart w:id="91" w:name="_Toc220400679"/>
      <w:r w:rsidRPr="00542A80">
        <w:rPr>
          <w:rFonts w:asciiTheme="minorHAnsi" w:hAnsiTheme="minorHAnsi" w:cstheme="minorHAnsi"/>
          <w:sz w:val="22"/>
          <w:szCs w:val="22"/>
          <w:lang w:val="lt-LT"/>
        </w:rPr>
        <w:t>Nuotekų valymui keliami reikalavima</w:t>
      </w:r>
      <w:bookmarkEnd w:id="86"/>
      <w:r w:rsidRPr="00542A80">
        <w:rPr>
          <w:rFonts w:asciiTheme="minorHAnsi" w:hAnsiTheme="minorHAnsi" w:cstheme="minorHAnsi"/>
          <w:sz w:val="22"/>
          <w:szCs w:val="22"/>
          <w:lang w:val="lt-LT"/>
        </w:rPr>
        <w:t>i</w:t>
      </w:r>
      <w:bookmarkStart w:id="92" w:name="_Hlk45284887"/>
      <w:bookmarkEnd w:id="87"/>
      <w:bookmarkEnd w:id="88"/>
      <w:bookmarkEnd w:id="89"/>
      <w:bookmarkEnd w:id="90"/>
      <w:bookmarkEnd w:id="91"/>
    </w:p>
    <w:bookmarkEnd w:id="92"/>
    <w:p w14:paraId="46AE48DB" w14:textId="7911E0EB" w:rsidR="004D488E"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suprojektuoti ir pastatyti </w:t>
      </w:r>
      <w:r w:rsidR="00044178" w:rsidRPr="00542A80">
        <w:rPr>
          <w:rFonts w:asciiTheme="minorHAnsi" w:hAnsiTheme="minorHAnsi" w:cstheme="minorHAnsi"/>
          <w:color w:val="auto"/>
          <w:sz w:val="22"/>
          <w:szCs w:val="22"/>
        </w:rPr>
        <w:t xml:space="preserve">naujus </w:t>
      </w:r>
      <w:r w:rsidR="00C07AE3">
        <w:rPr>
          <w:rFonts w:asciiTheme="minorHAnsi" w:hAnsiTheme="minorHAnsi" w:cstheme="minorHAnsi"/>
          <w:color w:val="auto"/>
          <w:sz w:val="22"/>
          <w:szCs w:val="22"/>
        </w:rPr>
        <w:t>buitinių</w:t>
      </w:r>
      <w:r w:rsidR="003B5FC9" w:rsidRPr="00542A80">
        <w:rPr>
          <w:rFonts w:asciiTheme="minorHAnsi" w:hAnsiTheme="minorHAnsi" w:cstheme="minorHAnsi"/>
          <w:color w:val="auto"/>
          <w:sz w:val="22"/>
          <w:szCs w:val="22"/>
        </w:rPr>
        <w:t xml:space="preserve"> </w:t>
      </w:r>
      <w:r w:rsidR="00044178" w:rsidRPr="00542A80">
        <w:rPr>
          <w:rFonts w:asciiTheme="minorHAnsi" w:hAnsiTheme="minorHAnsi" w:cstheme="minorHAnsi"/>
          <w:color w:val="auto"/>
          <w:sz w:val="22"/>
          <w:szCs w:val="22"/>
        </w:rPr>
        <w:t>nuotekų valymo įrenginius</w:t>
      </w:r>
      <w:r w:rsidR="00B73D5B" w:rsidRPr="00542A80">
        <w:rPr>
          <w:rFonts w:asciiTheme="minorHAnsi" w:hAnsiTheme="minorHAnsi" w:cstheme="minorHAnsi"/>
          <w:color w:val="auto"/>
          <w:sz w:val="22"/>
          <w:szCs w:val="22"/>
        </w:rPr>
        <w:t>, kuriuose nuotekos būtų išvalomos</w:t>
      </w:r>
      <w:r w:rsidR="00427D42"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atsižvelgiant į visus pirkimo dokumentuose išvardintus reikalavimus bei galiojančius teisės aktus</w:t>
      </w:r>
      <w:r w:rsidR="004D4EAF" w:rsidRPr="00542A80">
        <w:rPr>
          <w:rFonts w:asciiTheme="minorHAnsi" w:hAnsiTheme="minorHAnsi" w:cstheme="minorHAnsi"/>
          <w:color w:val="auto"/>
          <w:sz w:val="22"/>
          <w:szCs w:val="22"/>
        </w:rPr>
        <w:t xml:space="preserve"> bei veiktų efektyviai (siekiant, kad sąnaudos ir eksploatacijos kaštai būtų kuo mažesni). </w:t>
      </w:r>
    </w:p>
    <w:p w14:paraId="23280C55" w14:textId="77777777" w:rsidR="00AA59A7" w:rsidRPr="00542A80" w:rsidRDefault="00AA59A7" w:rsidP="004049C3">
      <w:pPr>
        <w:pStyle w:val="Pagrindiniotekstotrauka2"/>
        <w:tabs>
          <w:tab w:val="left" w:pos="900"/>
        </w:tabs>
        <w:spacing w:after="0" w:line="240" w:lineRule="auto"/>
        <w:ind w:left="0"/>
        <w:jc w:val="both"/>
        <w:rPr>
          <w:rFonts w:asciiTheme="minorHAnsi" w:hAnsiTheme="minorHAnsi" w:cstheme="minorHAnsi"/>
          <w:sz w:val="22"/>
          <w:szCs w:val="22"/>
          <w:lang w:val="lt-LT" w:bidi="lt-LT"/>
        </w:rPr>
      </w:pPr>
      <w:bookmarkStart w:id="93" w:name="_Hlk42165673"/>
    </w:p>
    <w:p w14:paraId="526DEAED" w14:textId="63E26821" w:rsidR="008E67EE" w:rsidRPr="00542A80" w:rsidRDefault="001D7961" w:rsidP="004049C3">
      <w:pPr>
        <w:pStyle w:val="Pagrindiniotekstotrauka2"/>
        <w:tabs>
          <w:tab w:val="left" w:pos="900"/>
        </w:tabs>
        <w:spacing w:after="0" w:line="240" w:lineRule="auto"/>
        <w:ind w:left="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Numatomi projektiniai </w:t>
      </w:r>
      <w:r w:rsidR="006574CF" w:rsidRPr="00542A80">
        <w:rPr>
          <w:rFonts w:asciiTheme="minorHAnsi" w:hAnsiTheme="minorHAnsi" w:cstheme="minorHAnsi"/>
          <w:sz w:val="22"/>
          <w:szCs w:val="22"/>
          <w:lang w:val="lt-LT"/>
        </w:rPr>
        <w:t>statomos</w:t>
      </w:r>
      <w:r w:rsidRPr="00542A80">
        <w:rPr>
          <w:rFonts w:asciiTheme="minorHAnsi" w:hAnsiTheme="minorHAnsi" w:cstheme="minorHAnsi"/>
          <w:sz w:val="22"/>
          <w:szCs w:val="22"/>
          <w:lang w:val="lt-LT"/>
        </w:rPr>
        <w:t xml:space="preserve"> valyklos parametrai pateikiami </w:t>
      </w:r>
      <w:r w:rsidR="00F5594D" w:rsidRPr="00542A80">
        <w:rPr>
          <w:rFonts w:asciiTheme="minorHAnsi" w:hAnsiTheme="minorHAnsi" w:cstheme="minorHAnsi"/>
          <w:sz w:val="22"/>
          <w:szCs w:val="22"/>
          <w:lang w:val="lt-LT"/>
        </w:rPr>
        <w:t xml:space="preserve">1 </w:t>
      </w:r>
      <w:r w:rsidRPr="00542A80">
        <w:rPr>
          <w:rFonts w:asciiTheme="minorHAnsi" w:hAnsiTheme="minorHAnsi" w:cstheme="minorHAnsi"/>
          <w:sz w:val="22"/>
          <w:szCs w:val="22"/>
          <w:lang w:val="lt-LT"/>
        </w:rPr>
        <w:t xml:space="preserve">ir </w:t>
      </w:r>
      <w:r w:rsidR="00F5594D" w:rsidRPr="00542A80">
        <w:rPr>
          <w:rFonts w:asciiTheme="minorHAnsi" w:hAnsiTheme="minorHAnsi" w:cstheme="minorHAnsi"/>
          <w:sz w:val="22"/>
          <w:szCs w:val="22"/>
          <w:lang w:val="lt-LT"/>
        </w:rPr>
        <w:t>2</w:t>
      </w:r>
      <w:r w:rsidRPr="00542A80">
        <w:rPr>
          <w:rFonts w:asciiTheme="minorHAnsi" w:hAnsiTheme="minorHAnsi" w:cstheme="minorHAnsi"/>
          <w:sz w:val="22"/>
          <w:szCs w:val="22"/>
          <w:lang w:val="lt-LT"/>
        </w:rPr>
        <w:t xml:space="preserve"> lentelėse.</w:t>
      </w:r>
    </w:p>
    <w:p w14:paraId="4F7D24C8" w14:textId="77777777" w:rsidR="00506008" w:rsidRPr="00542A80" w:rsidRDefault="00506008" w:rsidP="004049C3">
      <w:pPr>
        <w:tabs>
          <w:tab w:val="left" w:pos="900"/>
        </w:tabs>
        <w:rPr>
          <w:rFonts w:asciiTheme="minorHAnsi" w:hAnsiTheme="minorHAnsi" w:cstheme="minorHAnsi"/>
          <w:b/>
          <w:bCs/>
          <w:color w:val="auto"/>
          <w:sz w:val="22"/>
          <w:szCs w:val="22"/>
        </w:rPr>
      </w:pPr>
    </w:p>
    <w:p w14:paraId="40DDD75A" w14:textId="77777777" w:rsidR="006574CF" w:rsidRPr="00542A80" w:rsidRDefault="006574CF" w:rsidP="004049C3">
      <w:pPr>
        <w:tabs>
          <w:tab w:val="left" w:pos="900"/>
        </w:tabs>
        <w:rPr>
          <w:rFonts w:asciiTheme="minorHAnsi" w:hAnsiTheme="minorHAnsi" w:cstheme="minorHAnsi"/>
          <w:b/>
          <w:bCs/>
          <w:color w:val="auto"/>
          <w:sz w:val="22"/>
          <w:szCs w:val="22"/>
        </w:rPr>
      </w:pPr>
    </w:p>
    <w:p w14:paraId="79CCF88B" w14:textId="77777777" w:rsidR="006574CF" w:rsidRDefault="006574CF" w:rsidP="004049C3">
      <w:pPr>
        <w:tabs>
          <w:tab w:val="left" w:pos="900"/>
        </w:tabs>
        <w:rPr>
          <w:rFonts w:asciiTheme="minorHAnsi" w:hAnsiTheme="minorHAnsi" w:cstheme="minorHAnsi"/>
          <w:b/>
          <w:bCs/>
          <w:color w:val="auto"/>
          <w:sz w:val="22"/>
          <w:szCs w:val="22"/>
        </w:rPr>
      </w:pPr>
    </w:p>
    <w:p w14:paraId="02B01161" w14:textId="77777777" w:rsidR="00C07AE3" w:rsidRDefault="00C07AE3" w:rsidP="004049C3">
      <w:pPr>
        <w:tabs>
          <w:tab w:val="left" w:pos="900"/>
        </w:tabs>
        <w:rPr>
          <w:rFonts w:asciiTheme="minorHAnsi" w:hAnsiTheme="minorHAnsi" w:cstheme="minorHAnsi"/>
          <w:b/>
          <w:bCs/>
          <w:color w:val="auto"/>
          <w:sz w:val="22"/>
          <w:szCs w:val="22"/>
        </w:rPr>
      </w:pPr>
    </w:p>
    <w:p w14:paraId="4951A58A" w14:textId="77777777" w:rsidR="00C07AE3" w:rsidRPr="00542A80" w:rsidRDefault="00C07AE3" w:rsidP="004049C3">
      <w:pPr>
        <w:tabs>
          <w:tab w:val="left" w:pos="900"/>
        </w:tabs>
        <w:rPr>
          <w:rFonts w:asciiTheme="minorHAnsi" w:hAnsiTheme="minorHAnsi" w:cstheme="minorHAnsi"/>
          <w:b/>
          <w:bCs/>
          <w:color w:val="auto"/>
          <w:sz w:val="22"/>
          <w:szCs w:val="22"/>
        </w:rPr>
      </w:pPr>
    </w:p>
    <w:p w14:paraId="5DDA5BF7" w14:textId="77FCDA0B" w:rsidR="001D7961" w:rsidRPr="00542A80" w:rsidRDefault="00F5594D"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1</w:t>
      </w:r>
      <w:r w:rsidR="001D7961" w:rsidRPr="00542A80">
        <w:rPr>
          <w:rFonts w:asciiTheme="minorHAnsi" w:hAnsiTheme="minorHAnsi" w:cstheme="minorHAnsi"/>
          <w:b/>
          <w:bCs/>
          <w:color w:val="auto"/>
          <w:sz w:val="22"/>
          <w:szCs w:val="22"/>
        </w:rPr>
        <w:t xml:space="preserve"> lentelė.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B172BD" w:rsidRPr="00542A80">
        <w:rPr>
          <w:rFonts w:asciiTheme="minorHAnsi" w:hAnsiTheme="minorHAnsi" w:cstheme="minorHAnsi"/>
          <w:bCs/>
          <w:color w:val="auto"/>
          <w:sz w:val="22"/>
          <w:szCs w:val="22"/>
        </w:rPr>
        <w:t xml:space="preserve"> k.</w:t>
      </w:r>
      <w:r w:rsidR="001D7961" w:rsidRPr="00542A80">
        <w:rPr>
          <w:rFonts w:asciiTheme="minorHAnsi" w:hAnsiTheme="minorHAnsi" w:cstheme="minorHAnsi"/>
          <w:bCs/>
          <w:color w:val="auto"/>
          <w:sz w:val="22"/>
          <w:szCs w:val="22"/>
        </w:rPr>
        <w:t xml:space="preserve"> </w:t>
      </w:r>
      <w:r w:rsidR="00427D42" w:rsidRPr="00542A80">
        <w:rPr>
          <w:rFonts w:asciiTheme="minorHAnsi" w:hAnsiTheme="minorHAnsi" w:cstheme="minorHAnsi"/>
          <w:bCs/>
          <w:color w:val="auto"/>
          <w:sz w:val="22"/>
          <w:szCs w:val="22"/>
        </w:rPr>
        <w:t>NVĮ</w:t>
      </w:r>
      <w:r w:rsidR="001D7961" w:rsidRPr="00542A80">
        <w:rPr>
          <w:rFonts w:asciiTheme="minorHAnsi" w:hAnsiTheme="minorHAnsi" w:cstheme="minorHAnsi"/>
          <w:bCs/>
          <w:color w:val="auto"/>
          <w:sz w:val="22"/>
          <w:szCs w:val="22"/>
        </w:rPr>
        <w:t xml:space="preserve"> </w:t>
      </w:r>
      <w:r w:rsidR="003B4216" w:rsidRPr="00542A80">
        <w:rPr>
          <w:rFonts w:asciiTheme="minorHAnsi" w:hAnsiTheme="minorHAnsi" w:cstheme="minorHAnsi"/>
          <w:bCs/>
          <w:color w:val="auto"/>
          <w:sz w:val="22"/>
          <w:szCs w:val="22"/>
        </w:rPr>
        <w:t xml:space="preserve">(GE </w:t>
      </w:r>
      <w:r w:rsidR="00010EC6">
        <w:rPr>
          <w:rFonts w:asciiTheme="minorHAnsi" w:hAnsiTheme="minorHAnsi" w:cstheme="minorHAnsi"/>
          <w:bCs/>
          <w:color w:val="auto"/>
          <w:sz w:val="22"/>
          <w:szCs w:val="22"/>
        </w:rPr>
        <w:t>197</w:t>
      </w:r>
      <w:r w:rsidR="003B4216" w:rsidRPr="00542A80">
        <w:rPr>
          <w:rFonts w:asciiTheme="minorHAnsi" w:hAnsiTheme="minorHAnsi" w:cstheme="minorHAnsi"/>
          <w:bCs/>
          <w:color w:val="auto"/>
          <w:sz w:val="22"/>
          <w:szCs w:val="22"/>
        </w:rPr>
        <w:t xml:space="preserve">) </w:t>
      </w:r>
      <w:r w:rsidR="001D7961" w:rsidRPr="00542A80">
        <w:rPr>
          <w:rFonts w:asciiTheme="minorHAnsi" w:hAnsiTheme="minorHAnsi" w:cstheme="minorHAnsi"/>
          <w:bCs/>
          <w:color w:val="auto"/>
          <w:sz w:val="22"/>
          <w:szCs w:val="22"/>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542A80" w14:paraId="46EF2C27" w14:textId="77777777" w:rsidTr="00506008">
        <w:trPr>
          <w:tblHeader/>
          <w:jc w:val="center"/>
        </w:trPr>
        <w:tc>
          <w:tcPr>
            <w:tcW w:w="846" w:type="dxa"/>
            <w:tcBorders>
              <w:top w:val="single" w:sz="4" w:space="0" w:color="000000"/>
              <w:left w:val="single" w:sz="4" w:space="0" w:color="000000"/>
              <w:bottom w:val="single" w:sz="4" w:space="0" w:color="000000"/>
            </w:tcBorders>
          </w:tcPr>
          <w:p w14:paraId="1D06F2B7"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Eil. Nr.</w:t>
            </w:r>
          </w:p>
        </w:tc>
        <w:tc>
          <w:tcPr>
            <w:tcW w:w="5954" w:type="dxa"/>
            <w:tcBorders>
              <w:top w:val="single" w:sz="4" w:space="0" w:color="000000"/>
              <w:left w:val="single" w:sz="4" w:space="0" w:color="000000"/>
              <w:bottom w:val="single" w:sz="4" w:space="0" w:color="000000"/>
            </w:tcBorders>
          </w:tcPr>
          <w:p w14:paraId="2E9A241C"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Pavadinimas</w:t>
            </w:r>
          </w:p>
        </w:tc>
        <w:tc>
          <w:tcPr>
            <w:tcW w:w="1276" w:type="dxa"/>
            <w:tcBorders>
              <w:top w:val="single" w:sz="4" w:space="0" w:color="000000"/>
              <w:left w:val="single" w:sz="4" w:space="0" w:color="000000"/>
              <w:bottom w:val="single" w:sz="4" w:space="0" w:color="000000"/>
            </w:tcBorders>
          </w:tcPr>
          <w:p w14:paraId="6A68008A"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Mato vnt.</w:t>
            </w:r>
          </w:p>
        </w:tc>
        <w:tc>
          <w:tcPr>
            <w:tcW w:w="1417" w:type="dxa"/>
            <w:tcBorders>
              <w:top w:val="single" w:sz="4" w:space="0" w:color="000000"/>
              <w:left w:val="single" w:sz="4" w:space="0" w:color="000000"/>
              <w:bottom w:val="single" w:sz="4" w:space="0" w:color="000000"/>
              <w:right w:val="single" w:sz="4" w:space="0" w:color="000000"/>
            </w:tcBorders>
          </w:tcPr>
          <w:p w14:paraId="32E99B14"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Reikšmė</w:t>
            </w:r>
          </w:p>
        </w:tc>
      </w:tr>
      <w:tr w:rsidR="001D7961" w:rsidRPr="00542A80" w14:paraId="0D2406F4" w14:textId="77777777" w:rsidTr="00D62AC7">
        <w:trPr>
          <w:jc w:val="center"/>
        </w:trPr>
        <w:tc>
          <w:tcPr>
            <w:tcW w:w="846" w:type="dxa"/>
            <w:tcBorders>
              <w:top w:val="single" w:sz="4" w:space="0" w:color="000000"/>
              <w:left w:val="single" w:sz="4" w:space="0" w:color="000000"/>
              <w:bottom w:val="single" w:sz="4" w:space="0" w:color="000000"/>
            </w:tcBorders>
          </w:tcPr>
          <w:p w14:paraId="607D9E7F"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4E364F2B"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Debitas</w:t>
            </w:r>
          </w:p>
        </w:tc>
        <w:tc>
          <w:tcPr>
            <w:tcW w:w="1276" w:type="dxa"/>
            <w:tcBorders>
              <w:top w:val="single" w:sz="4" w:space="0" w:color="000000"/>
              <w:left w:val="single" w:sz="4" w:space="0" w:color="000000"/>
              <w:bottom w:val="single" w:sz="4" w:space="0" w:color="000000"/>
            </w:tcBorders>
          </w:tcPr>
          <w:p w14:paraId="14880714"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418457AB"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r>
      <w:tr w:rsidR="001D7961" w:rsidRPr="00542A80" w14:paraId="59A9253E" w14:textId="77777777" w:rsidTr="00D62AC7">
        <w:trPr>
          <w:jc w:val="center"/>
        </w:trPr>
        <w:tc>
          <w:tcPr>
            <w:tcW w:w="846" w:type="dxa"/>
            <w:tcBorders>
              <w:top w:val="single" w:sz="4" w:space="0" w:color="000000"/>
              <w:left w:val="single" w:sz="4" w:space="0" w:color="000000"/>
              <w:bottom w:val="single" w:sz="4" w:space="0" w:color="000000"/>
            </w:tcBorders>
          </w:tcPr>
          <w:p w14:paraId="3A2B6B39" w14:textId="77777777" w:rsidR="001D7961" w:rsidRPr="00542A80"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1.</w:t>
            </w:r>
          </w:p>
        </w:tc>
        <w:tc>
          <w:tcPr>
            <w:tcW w:w="5954" w:type="dxa"/>
            <w:tcBorders>
              <w:top w:val="single" w:sz="4" w:space="0" w:color="000000"/>
              <w:left w:val="single" w:sz="4" w:space="0" w:color="000000"/>
              <w:bottom w:val="single" w:sz="4" w:space="0" w:color="000000"/>
            </w:tcBorders>
          </w:tcPr>
          <w:p w14:paraId="2EBD4678" w14:textId="77777777" w:rsidR="001D7961" w:rsidRPr="00542A80" w:rsidRDefault="001D7961" w:rsidP="004049C3">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vidutinis paros debitas</w:t>
            </w:r>
          </w:p>
        </w:tc>
        <w:tc>
          <w:tcPr>
            <w:tcW w:w="1276" w:type="dxa"/>
            <w:tcBorders>
              <w:top w:val="single" w:sz="4" w:space="0" w:color="000000"/>
              <w:left w:val="single" w:sz="4" w:space="0" w:color="000000"/>
              <w:bottom w:val="single" w:sz="4" w:space="0" w:color="000000"/>
            </w:tcBorders>
          </w:tcPr>
          <w:p w14:paraId="2E453E7D" w14:textId="77777777" w:rsidR="001D7961" w:rsidRPr="00542A80"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317B1388" w14:textId="4724F909" w:rsidR="001D7961" w:rsidRPr="00542A80" w:rsidRDefault="00010EC6" w:rsidP="004049C3">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40</w:t>
            </w:r>
          </w:p>
        </w:tc>
      </w:tr>
      <w:tr w:rsidR="006574CF" w:rsidRPr="00542A80" w14:paraId="29E361AA" w14:textId="77777777" w:rsidTr="00D62AC7">
        <w:trPr>
          <w:jc w:val="center"/>
        </w:trPr>
        <w:tc>
          <w:tcPr>
            <w:tcW w:w="846" w:type="dxa"/>
            <w:tcBorders>
              <w:top w:val="single" w:sz="4" w:space="0" w:color="000000"/>
              <w:left w:val="single" w:sz="4" w:space="0" w:color="000000"/>
              <w:bottom w:val="single" w:sz="4" w:space="0" w:color="000000"/>
            </w:tcBorders>
          </w:tcPr>
          <w:p w14:paraId="49069763"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2.</w:t>
            </w:r>
          </w:p>
        </w:tc>
        <w:tc>
          <w:tcPr>
            <w:tcW w:w="5954" w:type="dxa"/>
            <w:tcBorders>
              <w:top w:val="single" w:sz="4" w:space="0" w:color="000000"/>
              <w:left w:val="single" w:sz="4" w:space="0" w:color="000000"/>
              <w:bottom w:val="single" w:sz="4" w:space="0" w:color="000000"/>
            </w:tcBorders>
          </w:tcPr>
          <w:p w14:paraId="1CEA7EF8" w14:textId="55FC6024"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6B15A6F0" w14:textId="4E013851"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8B243E4" w14:textId="474FD0CB" w:rsidR="006574CF" w:rsidRPr="00542A80" w:rsidRDefault="00010EC6"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4,2</w:t>
            </w:r>
          </w:p>
        </w:tc>
      </w:tr>
      <w:tr w:rsidR="006574CF" w:rsidRPr="00542A80" w14:paraId="75584ED3" w14:textId="77777777" w:rsidTr="00D62AC7">
        <w:trPr>
          <w:jc w:val="center"/>
        </w:trPr>
        <w:tc>
          <w:tcPr>
            <w:tcW w:w="846" w:type="dxa"/>
            <w:tcBorders>
              <w:top w:val="single" w:sz="4" w:space="0" w:color="000000"/>
              <w:left w:val="single" w:sz="4" w:space="0" w:color="000000"/>
              <w:bottom w:val="single" w:sz="4" w:space="0" w:color="000000"/>
            </w:tcBorders>
          </w:tcPr>
          <w:p w14:paraId="13267673"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3.</w:t>
            </w:r>
          </w:p>
        </w:tc>
        <w:tc>
          <w:tcPr>
            <w:tcW w:w="5954" w:type="dxa"/>
            <w:tcBorders>
              <w:top w:val="single" w:sz="4" w:space="0" w:color="000000"/>
              <w:left w:val="single" w:sz="4" w:space="0" w:color="000000"/>
              <w:bottom w:val="single" w:sz="4" w:space="0" w:color="000000"/>
            </w:tcBorders>
          </w:tcPr>
          <w:p w14:paraId="459ADC63" w14:textId="181C8B53"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6105AE29" w14:textId="1A19A2EE"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1F73FD3" w14:textId="36F1A482" w:rsidR="006574CF" w:rsidRPr="00542A80" w:rsidRDefault="00010EC6"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7,7</w:t>
            </w:r>
          </w:p>
        </w:tc>
      </w:tr>
      <w:tr w:rsidR="006574CF" w:rsidRPr="00542A80" w14:paraId="79008F46" w14:textId="77777777" w:rsidTr="00D62AC7">
        <w:trPr>
          <w:jc w:val="center"/>
        </w:trPr>
        <w:tc>
          <w:tcPr>
            <w:tcW w:w="846" w:type="dxa"/>
            <w:tcBorders>
              <w:top w:val="single" w:sz="4" w:space="0" w:color="000000"/>
              <w:left w:val="single" w:sz="4" w:space="0" w:color="000000"/>
              <w:bottom w:val="single" w:sz="4" w:space="0" w:color="000000"/>
            </w:tcBorders>
          </w:tcPr>
          <w:p w14:paraId="222E54D1"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6678ABA4" w14:textId="77777777" w:rsidR="006574CF" w:rsidRPr="00542A80" w:rsidRDefault="006574CF" w:rsidP="006574CF">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Nuotekų temperatūra</w:t>
            </w:r>
          </w:p>
        </w:tc>
        <w:tc>
          <w:tcPr>
            <w:tcW w:w="1276" w:type="dxa"/>
            <w:tcBorders>
              <w:top w:val="single" w:sz="4" w:space="0" w:color="000000"/>
              <w:left w:val="single" w:sz="4" w:space="0" w:color="000000"/>
              <w:bottom w:val="single" w:sz="4" w:space="0" w:color="000000"/>
            </w:tcBorders>
          </w:tcPr>
          <w:p w14:paraId="3E5DAAFD"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2A7581C8"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r>
      <w:tr w:rsidR="006574CF" w:rsidRPr="00542A80" w14:paraId="4F6D4FCF" w14:textId="77777777" w:rsidTr="00D62AC7">
        <w:trPr>
          <w:jc w:val="center"/>
        </w:trPr>
        <w:tc>
          <w:tcPr>
            <w:tcW w:w="846" w:type="dxa"/>
            <w:tcBorders>
              <w:top w:val="single" w:sz="4" w:space="0" w:color="000000"/>
              <w:left w:val="single" w:sz="4" w:space="0" w:color="000000"/>
              <w:bottom w:val="single" w:sz="4" w:space="0" w:color="000000"/>
            </w:tcBorders>
          </w:tcPr>
          <w:p w14:paraId="2585646C" w14:textId="0385C300" w:rsidR="006574CF" w:rsidRPr="00542A80" w:rsidRDefault="00AF3F3E"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w:t>
            </w:r>
            <w:r w:rsidR="006574CF" w:rsidRPr="00542A80">
              <w:rPr>
                <w:rFonts w:asciiTheme="minorHAnsi" w:hAnsiTheme="minorHAnsi" w:cstheme="minorHAnsi"/>
                <w:color w:val="auto"/>
                <w:sz w:val="22"/>
                <w:szCs w:val="22"/>
                <w:lang w:eastAsia="ar-SA"/>
              </w:rPr>
              <w:t>.</w:t>
            </w:r>
          </w:p>
        </w:tc>
        <w:tc>
          <w:tcPr>
            <w:tcW w:w="5954" w:type="dxa"/>
            <w:tcBorders>
              <w:top w:val="single" w:sz="4" w:space="0" w:color="000000"/>
              <w:left w:val="single" w:sz="4" w:space="0" w:color="000000"/>
              <w:bottom w:val="single" w:sz="4" w:space="0" w:color="000000"/>
            </w:tcBorders>
          </w:tcPr>
          <w:p w14:paraId="096A3D9B" w14:textId="77777777"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4BCA29E4"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vertAlign w:val="superscript"/>
                <w:lang w:eastAsia="ar-SA"/>
              </w:rPr>
              <w:t>0</w:t>
            </w:r>
            <w:r w:rsidRPr="00542A80">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5B5EDB7" w14:textId="288D5F19"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xml:space="preserve">+ </w:t>
            </w:r>
            <w:r w:rsidR="00010EC6">
              <w:rPr>
                <w:rFonts w:asciiTheme="minorHAnsi" w:hAnsiTheme="minorHAnsi" w:cstheme="minorHAnsi"/>
                <w:color w:val="auto"/>
                <w:sz w:val="22"/>
                <w:szCs w:val="22"/>
                <w:lang w:eastAsia="ar-SA"/>
              </w:rPr>
              <w:t>8</w:t>
            </w:r>
          </w:p>
        </w:tc>
      </w:tr>
      <w:tr w:rsidR="006574CF" w:rsidRPr="00542A80" w14:paraId="48AC3228" w14:textId="77777777" w:rsidTr="00D62AC7">
        <w:trPr>
          <w:jc w:val="center"/>
        </w:trPr>
        <w:tc>
          <w:tcPr>
            <w:tcW w:w="846" w:type="dxa"/>
            <w:tcBorders>
              <w:top w:val="single" w:sz="4" w:space="0" w:color="000000"/>
              <w:left w:val="single" w:sz="4" w:space="0" w:color="000000"/>
              <w:bottom w:val="single" w:sz="4" w:space="0" w:color="000000"/>
            </w:tcBorders>
          </w:tcPr>
          <w:p w14:paraId="2F9B993C" w14:textId="511D9515" w:rsidR="006574CF" w:rsidRPr="00542A80" w:rsidRDefault="00AF3F3E"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5</w:t>
            </w:r>
            <w:r w:rsidR="006574CF" w:rsidRPr="00542A80">
              <w:rPr>
                <w:rFonts w:asciiTheme="minorHAnsi" w:hAnsiTheme="minorHAnsi" w:cstheme="minorHAnsi"/>
                <w:color w:val="auto"/>
                <w:sz w:val="22"/>
                <w:szCs w:val="22"/>
                <w:lang w:eastAsia="ar-SA"/>
              </w:rPr>
              <w:t>.</w:t>
            </w:r>
          </w:p>
        </w:tc>
        <w:tc>
          <w:tcPr>
            <w:tcW w:w="5954" w:type="dxa"/>
            <w:tcBorders>
              <w:top w:val="single" w:sz="4" w:space="0" w:color="000000"/>
              <w:left w:val="single" w:sz="4" w:space="0" w:color="000000"/>
              <w:bottom w:val="single" w:sz="4" w:space="0" w:color="000000"/>
            </w:tcBorders>
          </w:tcPr>
          <w:p w14:paraId="7F524EE3" w14:textId="77777777"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13A94E3B"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vertAlign w:val="superscript"/>
                <w:lang w:eastAsia="ar-SA"/>
              </w:rPr>
              <w:t>0</w:t>
            </w:r>
            <w:r w:rsidRPr="00542A80">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12AF956"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+ 20</w:t>
            </w:r>
          </w:p>
        </w:tc>
      </w:tr>
    </w:tbl>
    <w:p w14:paraId="110D012D" w14:textId="77777777" w:rsidR="007D7314" w:rsidRPr="00542A80" w:rsidRDefault="007D7314" w:rsidP="004049C3">
      <w:pPr>
        <w:tabs>
          <w:tab w:val="left" w:pos="900"/>
        </w:tabs>
        <w:jc w:val="both"/>
        <w:rPr>
          <w:rFonts w:asciiTheme="minorHAnsi" w:hAnsiTheme="minorHAnsi" w:cstheme="minorHAnsi"/>
          <w:color w:val="auto"/>
          <w:sz w:val="22"/>
          <w:szCs w:val="22"/>
          <w:highlight w:val="yellow"/>
        </w:rPr>
      </w:pPr>
    </w:p>
    <w:p w14:paraId="3AF2CA41" w14:textId="790C1A4E" w:rsidR="001D7961" w:rsidRPr="00542A80" w:rsidRDefault="00F5594D"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2</w:t>
      </w:r>
      <w:r w:rsidR="001D7961" w:rsidRPr="00542A80">
        <w:rPr>
          <w:rFonts w:asciiTheme="minorHAnsi" w:hAnsiTheme="minorHAnsi" w:cstheme="minorHAnsi"/>
          <w:b/>
          <w:bCs/>
          <w:color w:val="auto"/>
          <w:sz w:val="22"/>
          <w:szCs w:val="22"/>
        </w:rPr>
        <w:t xml:space="preserve"> lentelė.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B172BD" w:rsidRPr="00542A80">
        <w:rPr>
          <w:rFonts w:asciiTheme="minorHAnsi" w:hAnsiTheme="minorHAnsi" w:cstheme="minorHAnsi"/>
          <w:bCs/>
          <w:color w:val="auto"/>
          <w:sz w:val="22"/>
          <w:szCs w:val="22"/>
        </w:rPr>
        <w:t xml:space="preserve"> k.</w:t>
      </w:r>
      <w:r w:rsidR="001D7961" w:rsidRPr="00542A80">
        <w:rPr>
          <w:rFonts w:asciiTheme="minorHAnsi" w:hAnsiTheme="minorHAnsi" w:cstheme="minorHAnsi"/>
          <w:bCs/>
          <w:color w:val="auto"/>
          <w:sz w:val="22"/>
          <w:szCs w:val="22"/>
        </w:rPr>
        <w:t xml:space="preserve"> nuotekų valyklos </w:t>
      </w:r>
      <w:r w:rsidR="003B4216" w:rsidRPr="00542A80">
        <w:rPr>
          <w:rFonts w:asciiTheme="minorHAnsi" w:hAnsiTheme="minorHAnsi" w:cstheme="minorHAnsi"/>
          <w:bCs/>
          <w:color w:val="auto"/>
          <w:sz w:val="22"/>
          <w:szCs w:val="22"/>
        </w:rPr>
        <w:t xml:space="preserve">(GE </w:t>
      </w:r>
      <w:r w:rsidR="00010EC6">
        <w:rPr>
          <w:rFonts w:asciiTheme="minorHAnsi" w:hAnsiTheme="minorHAnsi" w:cstheme="minorHAnsi"/>
          <w:bCs/>
          <w:color w:val="auto"/>
          <w:sz w:val="22"/>
          <w:szCs w:val="22"/>
        </w:rPr>
        <w:t>197</w:t>
      </w:r>
      <w:r w:rsidR="003B4216" w:rsidRPr="00542A80">
        <w:rPr>
          <w:rFonts w:asciiTheme="minorHAnsi" w:hAnsiTheme="minorHAnsi" w:cstheme="minorHAnsi"/>
          <w:bCs/>
          <w:color w:val="auto"/>
          <w:sz w:val="22"/>
          <w:szCs w:val="22"/>
        </w:rPr>
        <w:t xml:space="preserve">) </w:t>
      </w:r>
      <w:r w:rsidR="001D7961" w:rsidRPr="00542A80">
        <w:rPr>
          <w:rFonts w:asciiTheme="minorHAnsi" w:hAnsiTheme="minorHAnsi" w:cstheme="minorHAnsi"/>
          <w:bCs/>
          <w:color w:val="auto"/>
          <w:sz w:val="22"/>
          <w:szCs w:val="22"/>
        </w:rPr>
        <w:t>projektinės teršalų apkrovos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020"/>
        <w:gridCol w:w="1276"/>
        <w:gridCol w:w="1343"/>
      </w:tblGrid>
      <w:tr w:rsidR="001D7961" w:rsidRPr="00542A80" w14:paraId="2614710E" w14:textId="77777777" w:rsidTr="00506008">
        <w:trPr>
          <w:jc w:val="right"/>
        </w:trPr>
        <w:tc>
          <w:tcPr>
            <w:tcW w:w="900" w:type="dxa"/>
          </w:tcPr>
          <w:p w14:paraId="0F45EE37" w14:textId="77777777" w:rsidR="001D7961" w:rsidRPr="00542A80" w:rsidRDefault="001D7961" w:rsidP="004049C3">
            <w:pPr>
              <w:tabs>
                <w:tab w:val="left" w:pos="900"/>
              </w:tabs>
              <w:jc w:val="center"/>
              <w:rPr>
                <w:rFonts w:asciiTheme="minorHAnsi" w:hAnsiTheme="minorHAnsi" w:cstheme="minorHAnsi"/>
                <w:b/>
                <w:bCs/>
                <w:color w:val="auto"/>
                <w:sz w:val="22"/>
                <w:szCs w:val="22"/>
              </w:rPr>
            </w:pPr>
            <w:bookmarkStart w:id="94" w:name="_Hlk183099204"/>
            <w:r w:rsidRPr="00542A80">
              <w:rPr>
                <w:rFonts w:asciiTheme="minorHAnsi" w:hAnsiTheme="minorHAnsi" w:cstheme="minorHAnsi"/>
                <w:b/>
                <w:bCs/>
                <w:color w:val="auto"/>
                <w:sz w:val="22"/>
                <w:szCs w:val="22"/>
              </w:rPr>
              <w:t>Eil. Nr.</w:t>
            </w:r>
          </w:p>
        </w:tc>
        <w:tc>
          <w:tcPr>
            <w:tcW w:w="6021" w:type="dxa"/>
          </w:tcPr>
          <w:p w14:paraId="08D07C37" w14:textId="77777777"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Rodiklis</w:t>
            </w:r>
          </w:p>
        </w:tc>
        <w:tc>
          <w:tcPr>
            <w:tcW w:w="1276" w:type="dxa"/>
          </w:tcPr>
          <w:p w14:paraId="413A015A" w14:textId="77777777"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Mato vnt.</w:t>
            </w:r>
          </w:p>
        </w:tc>
        <w:tc>
          <w:tcPr>
            <w:tcW w:w="1343" w:type="dxa"/>
          </w:tcPr>
          <w:p w14:paraId="6952BC73" w14:textId="7D5767F8"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Reikšmė</w:t>
            </w:r>
          </w:p>
        </w:tc>
      </w:tr>
      <w:tr w:rsidR="00F23090" w:rsidRPr="00542A80" w14:paraId="3DE17CC4" w14:textId="77777777" w:rsidTr="00CB5D3D">
        <w:trPr>
          <w:jc w:val="right"/>
        </w:trPr>
        <w:tc>
          <w:tcPr>
            <w:tcW w:w="900" w:type="dxa"/>
            <w:vMerge w:val="restart"/>
          </w:tcPr>
          <w:p w14:paraId="7941E16D"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1.</w:t>
            </w:r>
          </w:p>
        </w:tc>
        <w:tc>
          <w:tcPr>
            <w:tcW w:w="6021" w:type="dxa"/>
            <w:vMerge w:val="restart"/>
          </w:tcPr>
          <w:p w14:paraId="6F720D67"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Biocheminis deguonies  suvartojimas  (BDS</w:t>
            </w:r>
            <w:r w:rsidRPr="00542A80">
              <w:rPr>
                <w:rFonts w:asciiTheme="minorHAnsi" w:hAnsiTheme="minorHAnsi" w:cstheme="minorHAnsi"/>
                <w:bCs/>
                <w:color w:val="auto"/>
                <w:sz w:val="22"/>
                <w:szCs w:val="22"/>
                <w:vertAlign w:val="subscript"/>
              </w:rPr>
              <w:t>7</w:t>
            </w:r>
            <w:r w:rsidRPr="00542A80">
              <w:rPr>
                <w:rFonts w:asciiTheme="minorHAnsi" w:hAnsiTheme="minorHAnsi" w:cstheme="minorHAnsi"/>
                <w:bCs/>
                <w:color w:val="auto"/>
                <w:sz w:val="22"/>
                <w:szCs w:val="22"/>
              </w:rPr>
              <w:t>/BDS</w:t>
            </w:r>
            <w:r w:rsidRPr="00542A80">
              <w:rPr>
                <w:rFonts w:asciiTheme="minorHAnsi" w:hAnsiTheme="minorHAnsi" w:cstheme="minorHAnsi"/>
                <w:bCs/>
                <w:color w:val="auto"/>
                <w:sz w:val="22"/>
                <w:szCs w:val="22"/>
                <w:vertAlign w:val="subscript"/>
              </w:rPr>
              <w:t>5</w:t>
            </w:r>
            <w:r w:rsidRPr="00542A80">
              <w:rPr>
                <w:rFonts w:asciiTheme="minorHAnsi" w:hAnsiTheme="minorHAnsi" w:cstheme="minorHAnsi"/>
                <w:bCs/>
                <w:color w:val="auto"/>
                <w:sz w:val="22"/>
                <w:szCs w:val="22"/>
              </w:rPr>
              <w:t>)</w:t>
            </w:r>
          </w:p>
        </w:tc>
        <w:tc>
          <w:tcPr>
            <w:tcW w:w="1276" w:type="dxa"/>
          </w:tcPr>
          <w:p w14:paraId="05791D89"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26EC0A7" w14:textId="5FC76CC9" w:rsidR="00F23090" w:rsidRPr="00542A80" w:rsidRDefault="00010EC6"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13,8/11,8</w:t>
            </w:r>
          </w:p>
        </w:tc>
      </w:tr>
      <w:tr w:rsidR="00F23090" w:rsidRPr="00542A80" w14:paraId="0CEE5AFD" w14:textId="77777777" w:rsidTr="00CB5D3D">
        <w:trPr>
          <w:jc w:val="right"/>
        </w:trPr>
        <w:tc>
          <w:tcPr>
            <w:tcW w:w="900" w:type="dxa"/>
            <w:vMerge/>
          </w:tcPr>
          <w:p w14:paraId="0E7C4A97"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51463F1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0EEF7D6C"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14AB5BD3" w14:textId="0007C92A"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r w:rsidR="00106458">
              <w:rPr>
                <w:rFonts w:asciiTheme="minorHAnsi" w:hAnsiTheme="minorHAnsi" w:cstheme="minorHAnsi"/>
                <w:bCs/>
                <w:color w:val="auto"/>
                <w:sz w:val="22"/>
                <w:szCs w:val="22"/>
              </w:rPr>
              <w:t>45</w:t>
            </w:r>
            <w:r w:rsidRPr="00542A80">
              <w:rPr>
                <w:rFonts w:asciiTheme="minorHAnsi" w:hAnsiTheme="minorHAnsi" w:cstheme="minorHAnsi"/>
                <w:bCs/>
                <w:color w:val="auto"/>
                <w:sz w:val="22"/>
                <w:szCs w:val="22"/>
              </w:rPr>
              <w:t>/</w:t>
            </w:r>
            <w:r w:rsidR="00106458">
              <w:rPr>
                <w:rFonts w:asciiTheme="minorHAnsi" w:hAnsiTheme="minorHAnsi" w:cstheme="minorHAnsi"/>
                <w:bCs/>
                <w:color w:val="auto"/>
                <w:sz w:val="22"/>
                <w:szCs w:val="22"/>
              </w:rPr>
              <w:t>295</w:t>
            </w:r>
          </w:p>
        </w:tc>
      </w:tr>
      <w:tr w:rsidR="00F23090" w:rsidRPr="00542A80" w14:paraId="1A0CAE3B" w14:textId="77777777" w:rsidTr="00CB5D3D">
        <w:trPr>
          <w:jc w:val="right"/>
        </w:trPr>
        <w:tc>
          <w:tcPr>
            <w:tcW w:w="900" w:type="dxa"/>
            <w:vMerge w:val="restart"/>
          </w:tcPr>
          <w:p w14:paraId="2F254B44"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2.</w:t>
            </w:r>
          </w:p>
        </w:tc>
        <w:tc>
          <w:tcPr>
            <w:tcW w:w="6021" w:type="dxa"/>
            <w:vMerge w:val="restart"/>
          </w:tcPr>
          <w:p w14:paraId="44C541C0"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Cheminis deguonies  suvartojimas  (</w:t>
            </w:r>
            <w:proofErr w:type="spellStart"/>
            <w:r w:rsidRPr="00542A80">
              <w:rPr>
                <w:rFonts w:asciiTheme="minorHAnsi" w:hAnsiTheme="minorHAnsi" w:cstheme="minorHAnsi"/>
                <w:bCs/>
                <w:color w:val="auto"/>
                <w:sz w:val="22"/>
                <w:szCs w:val="22"/>
              </w:rPr>
              <w:t>ChDS</w:t>
            </w:r>
            <w:proofErr w:type="spellEnd"/>
            <w:r w:rsidRPr="00542A80">
              <w:rPr>
                <w:rFonts w:asciiTheme="minorHAnsi" w:hAnsiTheme="minorHAnsi" w:cstheme="minorHAnsi"/>
                <w:bCs/>
                <w:color w:val="auto"/>
                <w:sz w:val="22"/>
                <w:szCs w:val="22"/>
              </w:rPr>
              <w:t>)</w:t>
            </w:r>
          </w:p>
        </w:tc>
        <w:tc>
          <w:tcPr>
            <w:tcW w:w="1276" w:type="dxa"/>
          </w:tcPr>
          <w:p w14:paraId="5E78389E"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4520E562" w14:textId="00592D7C"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23,6</w:t>
            </w:r>
          </w:p>
        </w:tc>
      </w:tr>
      <w:tr w:rsidR="00F23090" w:rsidRPr="00542A80" w14:paraId="014DC5A7" w14:textId="77777777" w:rsidTr="00CB5D3D">
        <w:trPr>
          <w:jc w:val="right"/>
        </w:trPr>
        <w:tc>
          <w:tcPr>
            <w:tcW w:w="900" w:type="dxa"/>
            <w:vMerge/>
          </w:tcPr>
          <w:p w14:paraId="7384C7CD"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47F1F06B"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27A116E8"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69F89A8B" w14:textId="20F0B181"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590</w:t>
            </w:r>
          </w:p>
        </w:tc>
      </w:tr>
      <w:tr w:rsidR="00F23090" w:rsidRPr="00542A80" w14:paraId="5A94A22E" w14:textId="77777777" w:rsidTr="00CB5D3D">
        <w:trPr>
          <w:jc w:val="right"/>
        </w:trPr>
        <w:tc>
          <w:tcPr>
            <w:tcW w:w="900" w:type="dxa"/>
            <w:vMerge w:val="restart"/>
          </w:tcPr>
          <w:p w14:paraId="1FA4548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p>
        </w:tc>
        <w:tc>
          <w:tcPr>
            <w:tcW w:w="6021" w:type="dxa"/>
            <w:vMerge w:val="restart"/>
          </w:tcPr>
          <w:p w14:paraId="7E4AEBF2"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Skendinčios medžiagos (SM)</w:t>
            </w:r>
          </w:p>
        </w:tc>
        <w:tc>
          <w:tcPr>
            <w:tcW w:w="1276" w:type="dxa"/>
          </w:tcPr>
          <w:p w14:paraId="1B4A9DC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89300DB" w14:textId="1DA3828A"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13,76</w:t>
            </w:r>
          </w:p>
        </w:tc>
      </w:tr>
      <w:tr w:rsidR="00F23090" w:rsidRPr="00542A80" w14:paraId="030F64F2" w14:textId="77777777" w:rsidTr="00CB5D3D">
        <w:trPr>
          <w:jc w:val="right"/>
        </w:trPr>
        <w:tc>
          <w:tcPr>
            <w:tcW w:w="900" w:type="dxa"/>
            <w:vMerge/>
          </w:tcPr>
          <w:p w14:paraId="131EA9A3"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1A5E8D6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3863BBA7"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6522CC95" w14:textId="6960CF2A"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r w:rsidR="007E03F4">
              <w:rPr>
                <w:rFonts w:asciiTheme="minorHAnsi" w:hAnsiTheme="minorHAnsi" w:cstheme="minorHAnsi"/>
                <w:bCs/>
                <w:color w:val="auto"/>
                <w:sz w:val="22"/>
                <w:szCs w:val="22"/>
              </w:rPr>
              <w:t>4</w:t>
            </w:r>
            <w:r w:rsidRPr="00542A80">
              <w:rPr>
                <w:rFonts w:asciiTheme="minorHAnsi" w:hAnsiTheme="minorHAnsi" w:cstheme="minorHAnsi"/>
                <w:bCs/>
                <w:color w:val="auto"/>
                <w:sz w:val="22"/>
                <w:szCs w:val="22"/>
              </w:rPr>
              <w:t>4</w:t>
            </w:r>
          </w:p>
        </w:tc>
      </w:tr>
      <w:tr w:rsidR="00F23090" w:rsidRPr="00542A80" w14:paraId="3106759C" w14:textId="77777777" w:rsidTr="00CB5D3D">
        <w:trPr>
          <w:jc w:val="right"/>
        </w:trPr>
        <w:tc>
          <w:tcPr>
            <w:tcW w:w="900" w:type="dxa"/>
            <w:vMerge w:val="restart"/>
          </w:tcPr>
          <w:p w14:paraId="00A05236"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4.</w:t>
            </w:r>
          </w:p>
        </w:tc>
        <w:tc>
          <w:tcPr>
            <w:tcW w:w="6021" w:type="dxa"/>
            <w:vMerge w:val="restart"/>
          </w:tcPr>
          <w:p w14:paraId="217EA13C"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Bendrasis  azotas  (</w:t>
            </w:r>
            <w:proofErr w:type="spellStart"/>
            <w:r w:rsidRPr="00542A80">
              <w:rPr>
                <w:rFonts w:asciiTheme="minorHAnsi" w:hAnsiTheme="minorHAnsi" w:cstheme="minorHAnsi"/>
                <w:bCs/>
                <w:color w:val="auto"/>
                <w:sz w:val="22"/>
                <w:szCs w:val="22"/>
              </w:rPr>
              <w:t>N</w:t>
            </w:r>
            <w:r w:rsidRPr="00542A80">
              <w:rPr>
                <w:rFonts w:asciiTheme="minorHAnsi" w:hAnsiTheme="minorHAnsi" w:cstheme="minorHAnsi"/>
                <w:bCs/>
                <w:color w:val="auto"/>
                <w:sz w:val="22"/>
                <w:szCs w:val="22"/>
                <w:vertAlign w:val="subscript"/>
              </w:rPr>
              <w:t>b</w:t>
            </w:r>
            <w:proofErr w:type="spellEnd"/>
            <w:r w:rsidRPr="00542A80">
              <w:rPr>
                <w:rFonts w:asciiTheme="minorHAnsi" w:hAnsiTheme="minorHAnsi" w:cstheme="minorHAnsi"/>
                <w:bCs/>
                <w:color w:val="auto"/>
                <w:sz w:val="22"/>
                <w:szCs w:val="22"/>
              </w:rPr>
              <w:t>)</w:t>
            </w:r>
          </w:p>
        </w:tc>
        <w:tc>
          <w:tcPr>
            <w:tcW w:w="1276" w:type="dxa"/>
          </w:tcPr>
          <w:p w14:paraId="11FC4D71"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73395CC" w14:textId="666E1647"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2,36</w:t>
            </w:r>
          </w:p>
        </w:tc>
      </w:tr>
      <w:tr w:rsidR="00F23090" w:rsidRPr="00542A80" w14:paraId="408747AB" w14:textId="77777777" w:rsidTr="00CB5D3D">
        <w:trPr>
          <w:jc w:val="right"/>
        </w:trPr>
        <w:tc>
          <w:tcPr>
            <w:tcW w:w="900" w:type="dxa"/>
            <w:vMerge/>
            <w:tcBorders>
              <w:bottom w:val="single" w:sz="4" w:space="0" w:color="auto"/>
            </w:tcBorders>
          </w:tcPr>
          <w:p w14:paraId="5FDAB03C"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Borders>
              <w:bottom w:val="single" w:sz="4" w:space="0" w:color="auto"/>
            </w:tcBorders>
          </w:tcPr>
          <w:p w14:paraId="63A7C5B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36593D26"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188BA6B6" w14:textId="2AD98375"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59</w:t>
            </w:r>
          </w:p>
        </w:tc>
      </w:tr>
      <w:tr w:rsidR="00F23090" w:rsidRPr="00542A80" w14:paraId="7CE31FA0" w14:textId="77777777" w:rsidTr="00CB5D3D">
        <w:trPr>
          <w:jc w:val="right"/>
        </w:trPr>
        <w:tc>
          <w:tcPr>
            <w:tcW w:w="900" w:type="dxa"/>
            <w:vMerge w:val="restart"/>
            <w:tcBorders>
              <w:top w:val="single" w:sz="4" w:space="0" w:color="auto"/>
              <w:left w:val="single" w:sz="4" w:space="0" w:color="auto"/>
              <w:bottom w:val="single" w:sz="4" w:space="0" w:color="auto"/>
              <w:right w:val="single" w:sz="4" w:space="0" w:color="auto"/>
            </w:tcBorders>
          </w:tcPr>
          <w:p w14:paraId="20D543C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5.</w:t>
            </w:r>
          </w:p>
        </w:tc>
        <w:tc>
          <w:tcPr>
            <w:tcW w:w="6021" w:type="dxa"/>
            <w:vMerge w:val="restart"/>
            <w:tcBorders>
              <w:top w:val="single" w:sz="4" w:space="0" w:color="auto"/>
              <w:left w:val="single" w:sz="4" w:space="0" w:color="auto"/>
              <w:bottom w:val="single" w:sz="4" w:space="0" w:color="auto"/>
              <w:right w:val="single" w:sz="4" w:space="0" w:color="auto"/>
            </w:tcBorders>
          </w:tcPr>
          <w:p w14:paraId="3095651C"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Bendrasis fosforas (</w:t>
            </w:r>
            <w:proofErr w:type="spellStart"/>
            <w:r w:rsidRPr="00542A80">
              <w:rPr>
                <w:rFonts w:asciiTheme="minorHAnsi" w:hAnsiTheme="minorHAnsi" w:cstheme="minorHAnsi"/>
                <w:bCs/>
                <w:color w:val="auto"/>
                <w:sz w:val="22"/>
                <w:szCs w:val="22"/>
              </w:rPr>
              <w:t>P</w:t>
            </w:r>
            <w:r w:rsidRPr="00542A80">
              <w:rPr>
                <w:rFonts w:asciiTheme="minorHAnsi" w:hAnsiTheme="minorHAnsi" w:cstheme="minorHAnsi"/>
                <w:bCs/>
                <w:color w:val="auto"/>
                <w:sz w:val="22"/>
                <w:szCs w:val="22"/>
                <w:vertAlign w:val="subscript"/>
              </w:rPr>
              <w:t>p</w:t>
            </w:r>
            <w:proofErr w:type="spellEnd"/>
            <w:r w:rsidRPr="00542A80">
              <w:rPr>
                <w:rFonts w:asciiTheme="minorHAnsi" w:hAnsiTheme="minorHAnsi" w:cstheme="minorHAnsi"/>
                <w:bCs/>
                <w:color w:val="auto"/>
                <w:sz w:val="22"/>
                <w:szCs w:val="22"/>
              </w:rPr>
              <w:t>)</w:t>
            </w:r>
          </w:p>
        </w:tc>
        <w:tc>
          <w:tcPr>
            <w:tcW w:w="1276" w:type="dxa"/>
            <w:tcBorders>
              <w:left w:val="single" w:sz="4" w:space="0" w:color="auto"/>
            </w:tcBorders>
          </w:tcPr>
          <w:p w14:paraId="6E54B1C5"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4234C129" w14:textId="628449DF"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0,</w:t>
            </w:r>
            <w:r w:rsidR="007E03F4">
              <w:rPr>
                <w:rFonts w:asciiTheme="minorHAnsi" w:hAnsiTheme="minorHAnsi" w:cstheme="minorHAnsi"/>
                <w:bCs/>
                <w:color w:val="auto"/>
                <w:sz w:val="22"/>
                <w:szCs w:val="22"/>
              </w:rPr>
              <w:t>54</w:t>
            </w:r>
          </w:p>
        </w:tc>
      </w:tr>
      <w:tr w:rsidR="001D7961" w:rsidRPr="00542A80" w14:paraId="1520E998" w14:textId="77777777" w:rsidTr="00CB5D3D">
        <w:trPr>
          <w:jc w:val="right"/>
        </w:trPr>
        <w:tc>
          <w:tcPr>
            <w:tcW w:w="900" w:type="dxa"/>
            <w:vMerge/>
            <w:tcBorders>
              <w:top w:val="single" w:sz="4" w:space="0" w:color="auto"/>
              <w:left w:val="single" w:sz="4" w:space="0" w:color="auto"/>
              <w:bottom w:val="single" w:sz="4" w:space="0" w:color="auto"/>
              <w:right w:val="single" w:sz="4" w:space="0" w:color="auto"/>
            </w:tcBorders>
          </w:tcPr>
          <w:p w14:paraId="3041463F" w14:textId="77777777" w:rsidR="001D7961" w:rsidRPr="00542A80" w:rsidRDefault="001D7961" w:rsidP="004049C3">
            <w:pPr>
              <w:tabs>
                <w:tab w:val="left" w:pos="900"/>
              </w:tabs>
              <w:rPr>
                <w:rFonts w:asciiTheme="minorHAnsi" w:hAnsiTheme="minorHAnsi" w:cstheme="minorHAnsi"/>
                <w:bCs/>
                <w:color w:val="auto"/>
                <w:sz w:val="22"/>
                <w:szCs w:val="22"/>
              </w:rPr>
            </w:pPr>
          </w:p>
        </w:tc>
        <w:tc>
          <w:tcPr>
            <w:tcW w:w="6021" w:type="dxa"/>
            <w:vMerge/>
            <w:tcBorders>
              <w:top w:val="single" w:sz="4" w:space="0" w:color="auto"/>
              <w:left w:val="single" w:sz="4" w:space="0" w:color="auto"/>
              <w:bottom w:val="single" w:sz="4" w:space="0" w:color="auto"/>
              <w:right w:val="single" w:sz="4" w:space="0" w:color="auto"/>
            </w:tcBorders>
          </w:tcPr>
          <w:p w14:paraId="5330A1F2" w14:textId="77777777" w:rsidR="001D7961" w:rsidRPr="00542A80" w:rsidRDefault="001D7961" w:rsidP="004049C3">
            <w:pPr>
              <w:tabs>
                <w:tab w:val="left" w:pos="900"/>
              </w:tabs>
              <w:rPr>
                <w:rFonts w:asciiTheme="minorHAnsi" w:hAnsiTheme="minorHAnsi" w:cstheme="minorHAnsi"/>
                <w:bCs/>
                <w:color w:val="auto"/>
                <w:sz w:val="22"/>
                <w:szCs w:val="22"/>
              </w:rPr>
            </w:pPr>
          </w:p>
        </w:tc>
        <w:tc>
          <w:tcPr>
            <w:tcW w:w="1276" w:type="dxa"/>
            <w:tcBorders>
              <w:left w:val="single" w:sz="4" w:space="0" w:color="auto"/>
            </w:tcBorders>
          </w:tcPr>
          <w:p w14:paraId="0BC1B090" w14:textId="77777777" w:rsidR="001D7961"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209F2A27" w14:textId="0BE87AAC" w:rsidR="001D7961"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13,4</w:t>
            </w:r>
          </w:p>
        </w:tc>
      </w:tr>
      <w:bookmarkEnd w:id="93"/>
      <w:bookmarkEnd w:id="94"/>
    </w:tbl>
    <w:p w14:paraId="2AAE3460" w14:textId="77777777" w:rsidR="00891F01" w:rsidRPr="00542A80" w:rsidRDefault="00891F01" w:rsidP="004049C3">
      <w:pPr>
        <w:tabs>
          <w:tab w:val="left" w:pos="900"/>
        </w:tabs>
        <w:rPr>
          <w:rFonts w:asciiTheme="minorHAnsi" w:hAnsiTheme="minorHAnsi" w:cstheme="minorHAnsi"/>
          <w:color w:val="auto"/>
          <w:sz w:val="22"/>
          <w:szCs w:val="22"/>
        </w:rPr>
      </w:pPr>
    </w:p>
    <w:p w14:paraId="781C1DA4" w14:textId="2AA4588D" w:rsidR="00A90FBE"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w:t>
      </w:r>
      <w:r w:rsidR="00C50B05"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teikdamas pasiūlymą</w:t>
      </w:r>
      <w:r w:rsidR="00C50B05"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turi įsivertinti, kad skaičiuotinas išvalytų nuotekų užterštumas neturi viršyti</w:t>
      </w:r>
      <w:r w:rsidR="00506008" w:rsidRPr="00542A80">
        <w:rPr>
          <w:rFonts w:asciiTheme="minorHAnsi" w:hAnsiTheme="minorHAnsi" w:cstheme="minorHAnsi"/>
          <w:color w:val="auto"/>
          <w:sz w:val="22"/>
          <w:szCs w:val="22"/>
        </w:rPr>
        <w:t xml:space="preserve"> toliau (3 </w:t>
      </w:r>
      <w:r w:rsidR="00B73D5B" w:rsidRPr="00542A80">
        <w:rPr>
          <w:rFonts w:asciiTheme="minorHAnsi" w:hAnsiTheme="minorHAnsi" w:cstheme="minorHAnsi"/>
          <w:color w:val="auto"/>
          <w:sz w:val="22"/>
          <w:szCs w:val="22"/>
        </w:rPr>
        <w:t>lentelėje</w:t>
      </w:r>
      <w:r w:rsidR="00506008" w:rsidRPr="00542A80">
        <w:rPr>
          <w:rFonts w:asciiTheme="minorHAnsi" w:hAnsiTheme="minorHAnsi" w:cstheme="minorHAnsi"/>
          <w:color w:val="auto"/>
          <w:sz w:val="22"/>
          <w:szCs w:val="22"/>
        </w:rPr>
        <w:t>)</w:t>
      </w:r>
      <w:r w:rsidR="00270616"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nurodytų koncentracijų.</w:t>
      </w:r>
    </w:p>
    <w:p w14:paraId="69AA0374" w14:textId="77777777" w:rsidR="005E22A2" w:rsidRPr="00542A80" w:rsidRDefault="005E22A2" w:rsidP="004049C3">
      <w:pPr>
        <w:tabs>
          <w:tab w:val="left" w:pos="900"/>
        </w:tabs>
        <w:jc w:val="both"/>
        <w:rPr>
          <w:rFonts w:asciiTheme="minorHAnsi" w:hAnsiTheme="minorHAnsi" w:cstheme="minorHAnsi"/>
          <w:color w:val="auto"/>
          <w:sz w:val="22"/>
          <w:szCs w:val="22"/>
        </w:rPr>
      </w:pPr>
    </w:p>
    <w:p w14:paraId="3A53621E" w14:textId="7A91BEDE" w:rsidR="003D729B" w:rsidRPr="00542A80" w:rsidRDefault="005E22A2" w:rsidP="004049C3">
      <w:pPr>
        <w:tabs>
          <w:tab w:val="left" w:pos="900"/>
        </w:tabs>
        <w:rPr>
          <w:rFonts w:asciiTheme="minorHAnsi" w:hAnsiTheme="minorHAnsi" w:cstheme="minorHAnsi"/>
          <w:color w:val="auto"/>
          <w:sz w:val="22"/>
          <w:szCs w:val="22"/>
        </w:rPr>
      </w:pPr>
      <w:r w:rsidRPr="00542A80">
        <w:rPr>
          <w:rFonts w:asciiTheme="minorHAnsi" w:hAnsiTheme="minorHAnsi" w:cstheme="minorHAnsi"/>
          <w:b/>
          <w:color w:val="auto"/>
          <w:sz w:val="22"/>
          <w:szCs w:val="22"/>
        </w:rPr>
        <w:t>3</w:t>
      </w:r>
      <w:r w:rsidR="003D729B" w:rsidRPr="00542A80">
        <w:rPr>
          <w:rFonts w:asciiTheme="minorHAnsi" w:hAnsiTheme="minorHAnsi" w:cstheme="minorHAnsi"/>
          <w:b/>
          <w:color w:val="auto"/>
          <w:sz w:val="22"/>
          <w:szCs w:val="22"/>
        </w:rPr>
        <w:t xml:space="preserve"> lentelė</w:t>
      </w:r>
      <w:r w:rsidR="003D729B" w:rsidRPr="00542A80">
        <w:rPr>
          <w:rFonts w:asciiTheme="minorHAnsi" w:hAnsiTheme="minorHAnsi" w:cstheme="minorHAnsi"/>
          <w:color w:val="auto"/>
          <w:sz w:val="22"/>
          <w:szCs w:val="22"/>
        </w:rPr>
        <w:t xml:space="preserve">. Pagrindiniai reikalavimai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3C38C3" w:rsidRPr="00542A80">
        <w:rPr>
          <w:rFonts w:asciiTheme="minorHAnsi" w:hAnsiTheme="minorHAnsi" w:cstheme="minorHAnsi"/>
          <w:bCs/>
          <w:color w:val="auto"/>
          <w:sz w:val="22"/>
          <w:szCs w:val="22"/>
        </w:rPr>
        <w:t xml:space="preserve"> k</w:t>
      </w:r>
      <w:r w:rsidRPr="00542A80">
        <w:rPr>
          <w:rFonts w:asciiTheme="minorHAnsi" w:hAnsiTheme="minorHAnsi" w:cstheme="minorHAnsi"/>
          <w:bCs/>
          <w:color w:val="auto"/>
          <w:sz w:val="22"/>
          <w:szCs w:val="22"/>
        </w:rPr>
        <w:t>.</w:t>
      </w:r>
      <w:r w:rsidR="003D729B" w:rsidRPr="00542A80">
        <w:rPr>
          <w:rFonts w:asciiTheme="minorHAnsi" w:hAnsiTheme="minorHAnsi" w:cstheme="minorHAnsi"/>
          <w:color w:val="auto"/>
          <w:sz w:val="22"/>
          <w:szCs w:val="22"/>
        </w:rPr>
        <w:t xml:space="preserve"> nuotekų valyklos valytoms nuotekoms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tblGrid>
      <w:tr w:rsidR="007E03F4" w:rsidRPr="00542A80" w14:paraId="4AD883DE" w14:textId="77777777" w:rsidTr="007E03F4">
        <w:trPr>
          <w:trHeight w:val="539"/>
          <w:jc w:val="center"/>
        </w:trPr>
        <w:tc>
          <w:tcPr>
            <w:tcW w:w="1555" w:type="dxa"/>
          </w:tcPr>
          <w:p w14:paraId="2BE7DEBC"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b/>
                <w:color w:val="auto"/>
                <w:sz w:val="22"/>
                <w:szCs w:val="22"/>
              </w:rPr>
              <w:t>Parametras</w:t>
            </w:r>
          </w:p>
        </w:tc>
        <w:tc>
          <w:tcPr>
            <w:tcW w:w="1418" w:type="dxa"/>
          </w:tcPr>
          <w:p w14:paraId="795890DC"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b/>
                <w:color w:val="auto"/>
                <w:sz w:val="22"/>
                <w:szCs w:val="22"/>
              </w:rPr>
              <w:t>Matavimo vnt.</w:t>
            </w:r>
          </w:p>
        </w:tc>
        <w:tc>
          <w:tcPr>
            <w:tcW w:w="1559" w:type="dxa"/>
          </w:tcPr>
          <w:p w14:paraId="55BA3B76"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b/>
                <w:color w:val="auto"/>
                <w:sz w:val="22"/>
                <w:szCs w:val="22"/>
              </w:rPr>
              <w:t>Vidutinio paros mėginio DLK</w:t>
            </w:r>
          </w:p>
        </w:tc>
        <w:tc>
          <w:tcPr>
            <w:tcW w:w="1417" w:type="dxa"/>
          </w:tcPr>
          <w:p w14:paraId="6487FB4D"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b/>
                <w:color w:val="auto"/>
                <w:sz w:val="22"/>
                <w:szCs w:val="22"/>
              </w:rPr>
              <w:t>Momentinė DLK</w:t>
            </w:r>
          </w:p>
        </w:tc>
        <w:tc>
          <w:tcPr>
            <w:tcW w:w="1417" w:type="dxa"/>
          </w:tcPr>
          <w:p w14:paraId="4FC0A638"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b/>
                <w:color w:val="auto"/>
                <w:sz w:val="22"/>
                <w:szCs w:val="22"/>
              </w:rPr>
              <w:t>Vidutinė metinė DLK</w:t>
            </w:r>
          </w:p>
        </w:tc>
      </w:tr>
      <w:tr w:rsidR="007E03F4" w:rsidRPr="00542A80" w14:paraId="6272C5C2" w14:textId="77777777" w:rsidTr="007E03F4">
        <w:trPr>
          <w:jc w:val="center"/>
        </w:trPr>
        <w:tc>
          <w:tcPr>
            <w:tcW w:w="1555" w:type="dxa"/>
          </w:tcPr>
          <w:p w14:paraId="6F47BE2D"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BDS</w:t>
            </w:r>
            <w:r w:rsidRPr="00542A80">
              <w:rPr>
                <w:rFonts w:asciiTheme="minorHAnsi" w:hAnsiTheme="minorHAnsi" w:cstheme="minorHAnsi"/>
                <w:color w:val="auto"/>
                <w:sz w:val="22"/>
                <w:szCs w:val="22"/>
                <w:vertAlign w:val="subscript"/>
              </w:rPr>
              <w:t>7</w:t>
            </w:r>
          </w:p>
        </w:tc>
        <w:tc>
          <w:tcPr>
            <w:tcW w:w="1418" w:type="dxa"/>
          </w:tcPr>
          <w:p w14:paraId="2E57BF15"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mg O</w:t>
            </w:r>
            <w:r w:rsidRPr="00542A80">
              <w:rPr>
                <w:rFonts w:asciiTheme="minorHAnsi" w:hAnsiTheme="minorHAnsi" w:cstheme="minorHAnsi"/>
                <w:color w:val="auto"/>
                <w:sz w:val="22"/>
                <w:szCs w:val="22"/>
                <w:vertAlign w:val="subscript"/>
              </w:rPr>
              <w:t>2</w:t>
            </w:r>
            <w:r w:rsidRPr="00542A80">
              <w:rPr>
                <w:rFonts w:asciiTheme="minorHAnsi" w:hAnsiTheme="minorHAnsi" w:cstheme="minorHAnsi"/>
                <w:color w:val="auto"/>
                <w:sz w:val="22"/>
                <w:szCs w:val="22"/>
              </w:rPr>
              <w:t>/l</w:t>
            </w:r>
          </w:p>
        </w:tc>
        <w:tc>
          <w:tcPr>
            <w:tcW w:w="1559" w:type="dxa"/>
          </w:tcPr>
          <w:p w14:paraId="774A507B"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w:t>
            </w:r>
          </w:p>
        </w:tc>
        <w:tc>
          <w:tcPr>
            <w:tcW w:w="1417" w:type="dxa"/>
          </w:tcPr>
          <w:p w14:paraId="78FE864D" w14:textId="26E35684"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34</w:t>
            </w:r>
          </w:p>
        </w:tc>
        <w:tc>
          <w:tcPr>
            <w:tcW w:w="1417" w:type="dxa"/>
          </w:tcPr>
          <w:p w14:paraId="57732F7B" w14:textId="7A7AC304"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23</w:t>
            </w:r>
          </w:p>
        </w:tc>
      </w:tr>
      <w:tr w:rsidR="007E03F4" w:rsidRPr="00542A80" w14:paraId="2A58399C" w14:textId="77777777" w:rsidTr="007E03F4">
        <w:trPr>
          <w:jc w:val="center"/>
        </w:trPr>
        <w:tc>
          <w:tcPr>
            <w:tcW w:w="1555" w:type="dxa"/>
          </w:tcPr>
          <w:p w14:paraId="68198EFF"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SM</w:t>
            </w:r>
          </w:p>
        </w:tc>
        <w:tc>
          <w:tcPr>
            <w:tcW w:w="1418" w:type="dxa"/>
          </w:tcPr>
          <w:p w14:paraId="378FBF94"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mg/l</w:t>
            </w:r>
          </w:p>
        </w:tc>
        <w:tc>
          <w:tcPr>
            <w:tcW w:w="1559" w:type="dxa"/>
          </w:tcPr>
          <w:p w14:paraId="20B55CAC"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w:t>
            </w:r>
          </w:p>
        </w:tc>
        <w:tc>
          <w:tcPr>
            <w:tcW w:w="1417" w:type="dxa"/>
          </w:tcPr>
          <w:p w14:paraId="68B0E608"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w:t>
            </w:r>
          </w:p>
        </w:tc>
        <w:tc>
          <w:tcPr>
            <w:tcW w:w="1417" w:type="dxa"/>
          </w:tcPr>
          <w:p w14:paraId="6575BFE8"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30</w:t>
            </w:r>
          </w:p>
        </w:tc>
      </w:tr>
      <w:tr w:rsidR="007E03F4" w:rsidRPr="00542A80" w14:paraId="3DD237E5" w14:textId="77777777" w:rsidTr="001C76ED">
        <w:trPr>
          <w:jc w:val="center"/>
        </w:trPr>
        <w:tc>
          <w:tcPr>
            <w:tcW w:w="1555" w:type="dxa"/>
          </w:tcPr>
          <w:p w14:paraId="15A6DDFB" w14:textId="77777777" w:rsidR="007E03F4" w:rsidRPr="00542A80" w:rsidRDefault="007E03F4" w:rsidP="004049C3">
            <w:pPr>
              <w:tabs>
                <w:tab w:val="left" w:pos="900"/>
              </w:tabs>
              <w:jc w:val="center"/>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N</w:t>
            </w:r>
            <w:r w:rsidRPr="00542A80">
              <w:rPr>
                <w:rFonts w:asciiTheme="minorHAnsi" w:hAnsiTheme="minorHAnsi" w:cstheme="minorHAnsi"/>
                <w:color w:val="auto"/>
                <w:sz w:val="22"/>
                <w:szCs w:val="22"/>
                <w:vertAlign w:val="subscript"/>
              </w:rPr>
              <w:t>b</w:t>
            </w:r>
            <w:proofErr w:type="spellEnd"/>
          </w:p>
        </w:tc>
        <w:tc>
          <w:tcPr>
            <w:tcW w:w="1418" w:type="dxa"/>
          </w:tcPr>
          <w:p w14:paraId="3D9EA486"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mg/l</w:t>
            </w:r>
          </w:p>
        </w:tc>
        <w:tc>
          <w:tcPr>
            <w:tcW w:w="1559" w:type="dxa"/>
          </w:tcPr>
          <w:p w14:paraId="0A1A8751"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w:t>
            </w:r>
          </w:p>
        </w:tc>
        <w:tc>
          <w:tcPr>
            <w:tcW w:w="1417" w:type="dxa"/>
          </w:tcPr>
          <w:p w14:paraId="36C5F1B6"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w:t>
            </w:r>
          </w:p>
        </w:tc>
        <w:tc>
          <w:tcPr>
            <w:tcW w:w="1417" w:type="dxa"/>
          </w:tcPr>
          <w:p w14:paraId="62D6B14D" w14:textId="3B40131C" w:rsidR="007E03F4" w:rsidRPr="001C76ED" w:rsidRDefault="000975D5" w:rsidP="004049C3">
            <w:pPr>
              <w:tabs>
                <w:tab w:val="left" w:pos="900"/>
              </w:tabs>
              <w:jc w:val="center"/>
              <w:rPr>
                <w:rFonts w:asciiTheme="minorHAnsi" w:hAnsiTheme="minorHAnsi" w:cstheme="minorHAnsi"/>
                <w:color w:val="auto"/>
                <w:sz w:val="22"/>
                <w:szCs w:val="22"/>
              </w:rPr>
            </w:pPr>
            <w:r w:rsidRPr="001C76ED">
              <w:rPr>
                <w:rFonts w:asciiTheme="minorHAnsi" w:hAnsiTheme="minorHAnsi" w:cstheme="minorHAnsi"/>
                <w:color w:val="auto"/>
                <w:sz w:val="22"/>
                <w:szCs w:val="22"/>
              </w:rPr>
              <w:t>20</w:t>
            </w:r>
          </w:p>
        </w:tc>
      </w:tr>
      <w:tr w:rsidR="007E03F4" w:rsidRPr="00542A80" w14:paraId="3AB593F4" w14:textId="77777777" w:rsidTr="001C76ED">
        <w:trPr>
          <w:jc w:val="center"/>
        </w:trPr>
        <w:tc>
          <w:tcPr>
            <w:tcW w:w="1555" w:type="dxa"/>
          </w:tcPr>
          <w:p w14:paraId="44B73025" w14:textId="77777777" w:rsidR="007E03F4" w:rsidRPr="00542A80" w:rsidRDefault="007E03F4" w:rsidP="004049C3">
            <w:pPr>
              <w:tabs>
                <w:tab w:val="left" w:pos="900"/>
              </w:tabs>
              <w:jc w:val="center"/>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P</w:t>
            </w:r>
            <w:r w:rsidRPr="00542A80">
              <w:rPr>
                <w:rFonts w:asciiTheme="minorHAnsi" w:hAnsiTheme="minorHAnsi" w:cstheme="minorHAnsi"/>
                <w:color w:val="auto"/>
                <w:sz w:val="22"/>
                <w:szCs w:val="22"/>
                <w:vertAlign w:val="subscript"/>
              </w:rPr>
              <w:t>b</w:t>
            </w:r>
            <w:proofErr w:type="spellEnd"/>
          </w:p>
        </w:tc>
        <w:tc>
          <w:tcPr>
            <w:tcW w:w="1418" w:type="dxa"/>
          </w:tcPr>
          <w:p w14:paraId="42BEE11F" w14:textId="77777777" w:rsidR="007E03F4" w:rsidRPr="00542A80" w:rsidRDefault="007E03F4"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mg/l</w:t>
            </w:r>
          </w:p>
        </w:tc>
        <w:tc>
          <w:tcPr>
            <w:tcW w:w="1559" w:type="dxa"/>
          </w:tcPr>
          <w:p w14:paraId="2FCF2865"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color w:val="auto"/>
                <w:sz w:val="22"/>
                <w:szCs w:val="22"/>
              </w:rPr>
              <w:t>–</w:t>
            </w:r>
          </w:p>
        </w:tc>
        <w:tc>
          <w:tcPr>
            <w:tcW w:w="1417" w:type="dxa"/>
          </w:tcPr>
          <w:p w14:paraId="394D8521" w14:textId="77777777" w:rsidR="007E03F4" w:rsidRPr="00542A80" w:rsidRDefault="007E03F4" w:rsidP="004049C3">
            <w:pPr>
              <w:tabs>
                <w:tab w:val="left" w:pos="900"/>
              </w:tabs>
              <w:jc w:val="center"/>
              <w:rPr>
                <w:rFonts w:asciiTheme="minorHAnsi" w:hAnsiTheme="minorHAnsi" w:cstheme="minorHAnsi"/>
                <w:b/>
                <w:color w:val="auto"/>
                <w:sz w:val="22"/>
                <w:szCs w:val="22"/>
              </w:rPr>
            </w:pPr>
            <w:r w:rsidRPr="00542A80">
              <w:rPr>
                <w:rFonts w:asciiTheme="minorHAnsi" w:hAnsiTheme="minorHAnsi" w:cstheme="minorHAnsi"/>
                <w:color w:val="auto"/>
                <w:sz w:val="22"/>
                <w:szCs w:val="22"/>
              </w:rPr>
              <w:t>–</w:t>
            </w:r>
          </w:p>
        </w:tc>
        <w:tc>
          <w:tcPr>
            <w:tcW w:w="1417" w:type="dxa"/>
          </w:tcPr>
          <w:p w14:paraId="6DF9260A" w14:textId="53057770" w:rsidR="007E03F4" w:rsidRPr="001C76ED" w:rsidRDefault="000975D5" w:rsidP="004049C3">
            <w:pPr>
              <w:tabs>
                <w:tab w:val="left" w:pos="900"/>
              </w:tabs>
              <w:jc w:val="center"/>
              <w:rPr>
                <w:rFonts w:asciiTheme="minorHAnsi" w:hAnsiTheme="minorHAnsi" w:cstheme="minorHAnsi"/>
                <w:color w:val="auto"/>
                <w:sz w:val="22"/>
                <w:szCs w:val="22"/>
              </w:rPr>
            </w:pPr>
            <w:r w:rsidRPr="001C76ED">
              <w:rPr>
                <w:rFonts w:asciiTheme="minorHAnsi" w:hAnsiTheme="minorHAnsi" w:cstheme="minorHAnsi"/>
                <w:color w:val="auto"/>
                <w:sz w:val="22"/>
                <w:szCs w:val="22"/>
              </w:rPr>
              <w:t>2</w:t>
            </w:r>
          </w:p>
        </w:tc>
      </w:tr>
    </w:tbl>
    <w:p w14:paraId="0DC71D1A" w14:textId="77777777" w:rsidR="00155F39" w:rsidRPr="00542A80" w:rsidRDefault="003D729B" w:rsidP="004049C3">
      <w:pPr>
        <w:tabs>
          <w:tab w:val="left" w:pos="900"/>
        </w:tabs>
        <w:rPr>
          <w:rFonts w:asciiTheme="minorHAnsi" w:hAnsiTheme="minorHAnsi" w:cstheme="minorHAnsi"/>
          <w:i/>
          <w:iCs/>
          <w:color w:val="auto"/>
          <w:sz w:val="22"/>
          <w:szCs w:val="22"/>
        </w:rPr>
      </w:pPr>
      <w:r w:rsidRPr="00542A80">
        <w:rPr>
          <w:rFonts w:asciiTheme="minorHAnsi" w:hAnsiTheme="minorHAnsi" w:cstheme="minorHAnsi"/>
          <w:i/>
          <w:iCs/>
          <w:color w:val="auto"/>
          <w:sz w:val="22"/>
          <w:szCs w:val="22"/>
        </w:rPr>
        <w:t xml:space="preserve">Pastaba: </w:t>
      </w:r>
    </w:p>
    <w:p w14:paraId="62F9D48D" w14:textId="58576993" w:rsidR="003D729B" w:rsidRPr="00542A80" w:rsidRDefault="003D729B" w:rsidP="004049C3">
      <w:pPr>
        <w:tabs>
          <w:tab w:val="left" w:pos="900"/>
        </w:tabs>
        <w:rPr>
          <w:rFonts w:asciiTheme="minorHAnsi" w:hAnsiTheme="minorHAnsi" w:cstheme="minorHAnsi"/>
          <w:i/>
          <w:iCs/>
          <w:color w:val="auto"/>
          <w:sz w:val="22"/>
          <w:szCs w:val="22"/>
        </w:rPr>
      </w:pPr>
      <w:r w:rsidRPr="00542A80">
        <w:rPr>
          <w:rFonts w:asciiTheme="minorHAnsi" w:hAnsiTheme="minorHAnsi" w:cstheme="minorHAnsi"/>
          <w:i/>
          <w:iCs/>
          <w:color w:val="auto"/>
          <w:sz w:val="22"/>
          <w:szCs w:val="22"/>
        </w:rPr>
        <w:t>DLK – didžiausia leistina koncentracija</w:t>
      </w:r>
      <w:r w:rsidR="00776EFD">
        <w:rPr>
          <w:rFonts w:asciiTheme="minorHAnsi" w:hAnsiTheme="minorHAnsi" w:cstheme="minorHAnsi"/>
          <w:i/>
          <w:iCs/>
          <w:color w:val="auto"/>
          <w:sz w:val="22"/>
          <w:szCs w:val="22"/>
        </w:rPr>
        <w:t xml:space="preserve"> valytose nuotekose.</w:t>
      </w:r>
    </w:p>
    <w:p w14:paraId="56ADCAF7" w14:textId="77777777" w:rsidR="0020097C" w:rsidRPr="00542A80" w:rsidRDefault="0020097C" w:rsidP="004049C3">
      <w:pPr>
        <w:tabs>
          <w:tab w:val="left" w:pos="900"/>
        </w:tabs>
        <w:jc w:val="both"/>
        <w:rPr>
          <w:rFonts w:asciiTheme="minorHAnsi" w:hAnsiTheme="minorHAnsi" w:cstheme="minorHAnsi"/>
          <w:color w:val="auto"/>
          <w:sz w:val="22"/>
          <w:szCs w:val="22"/>
          <w:highlight w:val="yellow"/>
        </w:rPr>
      </w:pPr>
    </w:p>
    <w:p w14:paraId="0D150F0E" w14:textId="77777777" w:rsidR="00F82603" w:rsidRPr="00542A80" w:rsidRDefault="00F82603" w:rsidP="00B66C79">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Rangovui pageidaujant, atliekant technologinio proceso paleidimo – derinimo darbus, bus leidžiama išleidžiamose nuotekose padidinti taršą, išimant reikalingą leidimą. </w:t>
      </w:r>
    </w:p>
    <w:p w14:paraId="0618E338" w14:textId="77777777" w:rsidR="00575D7B" w:rsidRPr="00542A80" w:rsidRDefault="00575D7B" w:rsidP="004049C3">
      <w:pPr>
        <w:tabs>
          <w:tab w:val="left" w:pos="900"/>
        </w:tabs>
        <w:jc w:val="both"/>
        <w:rPr>
          <w:rFonts w:asciiTheme="minorHAnsi" w:hAnsiTheme="minorHAnsi" w:cstheme="minorHAnsi"/>
          <w:color w:val="auto"/>
          <w:sz w:val="22"/>
          <w:szCs w:val="22"/>
          <w:highlight w:val="yellow"/>
        </w:rPr>
      </w:pPr>
    </w:p>
    <w:p w14:paraId="1783B56F" w14:textId="1E60BFA2" w:rsidR="00891F01" w:rsidRPr="00542A80" w:rsidRDefault="00AA59A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95" w:name="_Toc521013464"/>
      <w:bookmarkStart w:id="96" w:name="_Toc65574894"/>
      <w:bookmarkStart w:id="97" w:name="_Toc180443815"/>
      <w:bookmarkStart w:id="98" w:name="_Toc197604654"/>
      <w:bookmarkStart w:id="99" w:name="_Toc220400680"/>
      <w:r w:rsidRPr="00542A80">
        <w:rPr>
          <w:rFonts w:asciiTheme="minorHAnsi" w:hAnsiTheme="minorHAnsi" w:cstheme="minorHAnsi"/>
          <w:sz w:val="22"/>
          <w:szCs w:val="22"/>
          <w:lang w:val="lt-LT"/>
        </w:rPr>
        <w:t>N</w:t>
      </w:r>
      <w:r w:rsidR="00891F01" w:rsidRPr="00542A80">
        <w:rPr>
          <w:rFonts w:asciiTheme="minorHAnsi" w:hAnsiTheme="minorHAnsi" w:cstheme="minorHAnsi"/>
          <w:sz w:val="22"/>
          <w:szCs w:val="22"/>
          <w:lang w:val="lt-LT"/>
        </w:rPr>
        <w:t>uotekų valymo procesams ir atskiroms grandims keliami reikalavimai</w:t>
      </w:r>
      <w:bookmarkEnd w:id="95"/>
      <w:bookmarkEnd w:id="96"/>
      <w:bookmarkEnd w:id="97"/>
      <w:bookmarkEnd w:id="98"/>
      <w:bookmarkEnd w:id="99"/>
    </w:p>
    <w:p w14:paraId="32D40FE8" w14:textId="77777777" w:rsidR="00E3202E" w:rsidRPr="00542A80" w:rsidRDefault="00E328D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Šioje Techninėje specifikacijoje </w:t>
      </w:r>
      <w:r w:rsidR="00E3202E" w:rsidRPr="00542A80">
        <w:rPr>
          <w:rFonts w:asciiTheme="minorHAnsi" w:hAnsiTheme="minorHAnsi" w:cstheme="minorHAnsi"/>
          <w:color w:val="auto"/>
          <w:spacing w:val="-2"/>
          <w:sz w:val="22"/>
          <w:szCs w:val="22"/>
        </w:rPr>
        <w:t>išdėstyti</w:t>
      </w:r>
      <w:r w:rsidRPr="00542A80">
        <w:rPr>
          <w:rFonts w:asciiTheme="minorHAnsi" w:hAnsiTheme="minorHAnsi" w:cstheme="minorHAnsi"/>
          <w:color w:val="auto"/>
          <w:spacing w:val="-2"/>
          <w:sz w:val="22"/>
          <w:szCs w:val="22"/>
        </w:rPr>
        <w:t xml:space="preserve"> reikalavimai</w:t>
      </w:r>
      <w:r w:rsidR="00E3202E" w:rsidRPr="00542A80">
        <w:rPr>
          <w:rFonts w:asciiTheme="minorHAnsi" w:hAnsiTheme="minorHAnsi" w:cstheme="minorHAnsi"/>
          <w:color w:val="auto"/>
          <w:spacing w:val="-2"/>
          <w:sz w:val="22"/>
          <w:szCs w:val="22"/>
        </w:rPr>
        <w:t>, turi būti suprantami kaip minimalūs reikalavimai. Nuotekų išvalymo procesams turi būti naudojami gerai žinomi ir praktikoje pasitvirtinę</w:t>
      </w:r>
      <w:r w:rsidRPr="00542A80">
        <w:rPr>
          <w:rFonts w:asciiTheme="minorHAnsi" w:hAnsiTheme="minorHAnsi" w:cstheme="minorHAnsi"/>
          <w:color w:val="auto"/>
          <w:spacing w:val="-2"/>
          <w:sz w:val="22"/>
          <w:szCs w:val="22"/>
        </w:rPr>
        <w:t xml:space="preserve"> nuotekų</w:t>
      </w:r>
      <w:r w:rsidR="00E3202E" w:rsidRPr="00542A80">
        <w:rPr>
          <w:rFonts w:asciiTheme="minorHAnsi" w:hAnsiTheme="minorHAnsi" w:cstheme="minorHAnsi"/>
          <w:color w:val="auto"/>
          <w:spacing w:val="-2"/>
          <w:sz w:val="22"/>
          <w:szCs w:val="22"/>
        </w:rPr>
        <w:t xml:space="preserve"> valymo principai:</w:t>
      </w:r>
    </w:p>
    <w:p w14:paraId="0C73140C" w14:textId="77777777" w:rsidR="00E3202E" w:rsidRPr="00542A80"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Parengtinis nuotekų valymas (nešmenų, smėlio</w:t>
      </w:r>
      <w:r w:rsidR="00EE0858" w:rsidRPr="00542A80">
        <w:rPr>
          <w:rFonts w:asciiTheme="minorHAnsi" w:hAnsiTheme="minorHAnsi" w:cstheme="minorHAnsi"/>
          <w:spacing w:val="-2"/>
          <w:sz w:val="22"/>
          <w:szCs w:val="22"/>
          <w:lang w:val="lt-LT"/>
        </w:rPr>
        <w:t xml:space="preserve"> </w:t>
      </w:r>
      <w:r w:rsidRPr="00542A80">
        <w:rPr>
          <w:rFonts w:asciiTheme="minorHAnsi" w:hAnsiTheme="minorHAnsi" w:cstheme="minorHAnsi"/>
          <w:spacing w:val="-2"/>
          <w:sz w:val="22"/>
          <w:szCs w:val="22"/>
          <w:lang w:val="lt-LT"/>
        </w:rPr>
        <w:t>šalinimas iš nuotekų);</w:t>
      </w:r>
    </w:p>
    <w:p w14:paraId="35D4BEE4" w14:textId="77777777" w:rsidR="00E3202E" w:rsidRPr="00542A80"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Biologinis nuotekų valymas veikliuoju dumblu</w:t>
      </w:r>
      <w:r w:rsidR="00AC1828" w:rsidRPr="00542A80">
        <w:rPr>
          <w:rFonts w:asciiTheme="minorHAnsi" w:hAnsiTheme="minorHAnsi" w:cstheme="minorHAnsi"/>
          <w:sz w:val="22"/>
          <w:szCs w:val="22"/>
          <w:lang w:val="lt-LT"/>
        </w:rPr>
        <w:t>.</w:t>
      </w:r>
    </w:p>
    <w:p w14:paraId="3DAC02F3" w14:textId="77777777" w:rsidR="00773057" w:rsidRPr="00542A80" w:rsidRDefault="00773057" w:rsidP="004049C3">
      <w:pPr>
        <w:tabs>
          <w:tab w:val="left" w:pos="900"/>
        </w:tabs>
        <w:jc w:val="both"/>
        <w:rPr>
          <w:rFonts w:asciiTheme="minorHAnsi" w:hAnsiTheme="minorHAnsi" w:cstheme="minorHAnsi"/>
          <w:color w:val="auto"/>
          <w:sz w:val="22"/>
          <w:szCs w:val="22"/>
          <w:highlight w:val="yellow"/>
        </w:rPr>
      </w:pPr>
    </w:p>
    <w:p w14:paraId="3B0298E0" w14:textId="1D88589F" w:rsidR="00411DB6" w:rsidRPr="00411DB6" w:rsidRDefault="00B66C79" w:rsidP="00411DB6">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Rangovo siūlomi sprendiniai turi būti pagrįsti įprastiniu biologiniu nuotekų valymo procesu. </w:t>
      </w:r>
      <w:bookmarkStart w:id="100" w:name="_Hlk45284987"/>
      <w:r w:rsidRPr="00542A80">
        <w:rPr>
          <w:rFonts w:asciiTheme="minorHAnsi" w:hAnsiTheme="minorHAnsi" w:cstheme="minorHAnsi"/>
          <w:color w:val="auto"/>
          <w:sz w:val="22"/>
          <w:szCs w:val="22"/>
        </w:rPr>
        <w:t xml:space="preserve">Biologinis valymas turi būti suprojektuotas ir pagrįstas skaičiavimais pagal DWA-A 131 standarto naujausios 2016 m. </w:t>
      </w:r>
      <w:r w:rsidRPr="00542A80">
        <w:rPr>
          <w:rFonts w:asciiTheme="minorHAnsi" w:hAnsiTheme="minorHAnsi" w:cstheme="minorHAnsi"/>
          <w:color w:val="auto"/>
          <w:sz w:val="22"/>
          <w:szCs w:val="22"/>
        </w:rPr>
        <w:lastRenderedPageBreak/>
        <w:t>redakcij</w:t>
      </w:r>
      <w:bookmarkEnd w:id="100"/>
      <w:r w:rsidRPr="00542A80">
        <w:rPr>
          <w:rFonts w:asciiTheme="minorHAnsi" w:hAnsiTheme="minorHAnsi" w:cstheme="minorHAnsi"/>
          <w:color w:val="auto"/>
          <w:sz w:val="22"/>
          <w:szCs w:val="22"/>
        </w:rPr>
        <w:t xml:space="preserve">os metodiką arba kitą, visuotinai taikomą nuotekų biologinio valymo procesų ir įrenginių skaičiavimų metodiką. </w:t>
      </w:r>
      <w:r w:rsidR="00411DB6" w:rsidRPr="00411DB6">
        <w:rPr>
          <w:rFonts w:asciiTheme="minorHAnsi" w:hAnsiTheme="minorHAnsi" w:cstheme="minorHAnsi"/>
          <w:color w:val="auto"/>
          <w:sz w:val="22"/>
          <w:szCs w:val="22"/>
        </w:rPr>
        <w:t xml:space="preserve">Rangovo teikiamame pirkimo specialiųjų sąlygų </w:t>
      </w:r>
      <w:r w:rsidR="00411DB6" w:rsidRPr="00411DB6">
        <w:rPr>
          <w:rFonts w:asciiTheme="minorHAnsi" w:hAnsiTheme="minorHAnsi" w:cstheme="minorHAnsi"/>
          <w:color w:val="0070C0"/>
          <w:sz w:val="22"/>
          <w:szCs w:val="22"/>
        </w:rPr>
        <w:t xml:space="preserve">11 priede </w:t>
      </w:r>
      <w:r w:rsidR="00411DB6" w:rsidRPr="00411DB6">
        <w:rPr>
          <w:rFonts w:asciiTheme="minorHAnsi" w:hAnsiTheme="minorHAnsi" w:cstheme="minorHAnsi"/>
          <w:color w:val="auto"/>
          <w:sz w:val="22"/>
          <w:szCs w:val="22"/>
        </w:rPr>
        <w:t>"</w:t>
      </w:r>
      <w:bookmarkStart w:id="101" w:name="_Toc161369715"/>
      <w:bookmarkStart w:id="102" w:name="_Toc161460450"/>
      <w:r w:rsidR="00411DB6" w:rsidRPr="00411DB6">
        <w:rPr>
          <w:rFonts w:asciiTheme="minorHAnsi" w:hAnsiTheme="minorHAnsi" w:cstheme="minorHAnsi"/>
          <w:color w:val="auto"/>
          <w:sz w:val="22"/>
          <w:szCs w:val="22"/>
        </w:rPr>
        <w:t>Reikalavimai Rangovo techniniam pasiūlym</w:t>
      </w:r>
      <w:bookmarkEnd w:id="101"/>
      <w:bookmarkEnd w:id="102"/>
      <w:r w:rsidR="00411DB6" w:rsidRPr="00411DB6">
        <w:rPr>
          <w:rFonts w:asciiTheme="minorHAnsi" w:hAnsiTheme="minorHAnsi" w:cstheme="minorHAnsi"/>
          <w:color w:val="auto"/>
          <w:sz w:val="22"/>
          <w:szCs w:val="22"/>
        </w:rPr>
        <w:t>ui</w:t>
      </w:r>
      <w:r w:rsidR="00411DB6" w:rsidRPr="00411DB6">
        <w:rPr>
          <w:rFonts w:asciiTheme="minorHAnsi" w:hAnsiTheme="minorHAnsi" w:cstheme="minorHAnsi"/>
          <w:b/>
          <w:bCs/>
          <w:color w:val="auto"/>
          <w:sz w:val="22"/>
          <w:szCs w:val="22"/>
        </w:rPr>
        <w:t xml:space="preserve">“ </w:t>
      </w:r>
      <w:r w:rsidR="00411DB6" w:rsidRPr="00411DB6">
        <w:rPr>
          <w:rFonts w:asciiTheme="minorHAnsi" w:hAnsiTheme="minorHAnsi" w:cstheme="minorHAnsi"/>
          <w:color w:val="auto"/>
          <w:sz w:val="22"/>
          <w:szCs w:val="22"/>
        </w:rPr>
        <w:t xml:space="preserve"> turės būti nurodyta, kokia metodika vadovaujantis yra atlikti technologiniai skaičiavimai.</w:t>
      </w:r>
    </w:p>
    <w:p w14:paraId="7C358B39" w14:textId="77777777" w:rsidR="003E75FF" w:rsidRDefault="00141B48" w:rsidP="003E75FF">
      <w:pPr>
        <w:tabs>
          <w:tab w:val="left" w:pos="900"/>
        </w:tabs>
        <w:ind w:firstLine="851"/>
        <w:jc w:val="both"/>
        <w:rPr>
          <w:rFonts w:asciiTheme="minorHAnsi" w:hAnsiTheme="minorHAnsi" w:cstheme="minorHAnsi"/>
          <w:color w:val="auto"/>
          <w:sz w:val="22"/>
          <w:szCs w:val="22"/>
        </w:rPr>
      </w:pPr>
      <w:bookmarkStart w:id="103" w:name="_Hlk223533603"/>
      <w:r w:rsidRPr="001C76ED">
        <w:rPr>
          <w:rFonts w:asciiTheme="minorHAnsi" w:hAnsiTheme="minorHAnsi" w:cstheme="minorHAnsi"/>
          <w:color w:val="auto"/>
          <w:sz w:val="22"/>
          <w:szCs w:val="22"/>
        </w:rPr>
        <w:t xml:space="preserve">Užsakovas neriboja tiekėjų galimybės siūlyti skirtingas biologinio valymo technologijas, įskaitant SBR (angl. </w:t>
      </w:r>
      <w:proofErr w:type="spellStart"/>
      <w:r w:rsidRPr="001C76ED">
        <w:rPr>
          <w:rFonts w:asciiTheme="minorHAnsi" w:hAnsiTheme="minorHAnsi" w:cstheme="minorHAnsi"/>
          <w:i/>
          <w:iCs/>
          <w:color w:val="auto"/>
          <w:sz w:val="22"/>
          <w:szCs w:val="22"/>
        </w:rPr>
        <w:t>Sequencing</w:t>
      </w:r>
      <w:proofErr w:type="spellEnd"/>
      <w:r w:rsidRPr="001C76ED">
        <w:rPr>
          <w:rFonts w:asciiTheme="minorHAnsi" w:hAnsiTheme="minorHAnsi" w:cstheme="minorHAnsi"/>
          <w:i/>
          <w:iCs/>
          <w:color w:val="auto"/>
          <w:sz w:val="22"/>
          <w:szCs w:val="22"/>
        </w:rPr>
        <w:t xml:space="preserve"> </w:t>
      </w:r>
      <w:proofErr w:type="spellStart"/>
      <w:r w:rsidRPr="001C76ED">
        <w:rPr>
          <w:rFonts w:asciiTheme="minorHAnsi" w:hAnsiTheme="minorHAnsi" w:cstheme="minorHAnsi"/>
          <w:i/>
          <w:iCs/>
          <w:color w:val="auto"/>
          <w:sz w:val="22"/>
          <w:szCs w:val="22"/>
        </w:rPr>
        <w:t>Batch</w:t>
      </w:r>
      <w:proofErr w:type="spellEnd"/>
      <w:r w:rsidRPr="001C76ED">
        <w:rPr>
          <w:rFonts w:asciiTheme="minorHAnsi" w:hAnsiTheme="minorHAnsi" w:cstheme="minorHAnsi"/>
          <w:i/>
          <w:iCs/>
          <w:color w:val="auto"/>
          <w:sz w:val="22"/>
          <w:szCs w:val="22"/>
        </w:rPr>
        <w:t xml:space="preserve"> </w:t>
      </w:r>
      <w:proofErr w:type="spellStart"/>
      <w:r w:rsidRPr="001C76ED">
        <w:rPr>
          <w:rFonts w:asciiTheme="minorHAnsi" w:hAnsiTheme="minorHAnsi" w:cstheme="minorHAnsi"/>
          <w:i/>
          <w:iCs/>
          <w:color w:val="auto"/>
          <w:sz w:val="22"/>
          <w:szCs w:val="22"/>
        </w:rPr>
        <w:t>Reactor</w:t>
      </w:r>
      <w:proofErr w:type="spellEnd"/>
      <w:r w:rsidRPr="001C76ED">
        <w:rPr>
          <w:rFonts w:asciiTheme="minorHAnsi" w:hAnsiTheme="minorHAnsi" w:cstheme="minorHAnsi"/>
          <w:i/>
          <w:iCs/>
          <w:color w:val="auto"/>
          <w:sz w:val="22"/>
          <w:szCs w:val="22"/>
        </w:rPr>
        <w:t xml:space="preserve">) </w:t>
      </w:r>
      <w:r w:rsidRPr="001C76ED">
        <w:rPr>
          <w:rFonts w:asciiTheme="minorHAnsi" w:hAnsiTheme="minorHAnsi" w:cstheme="minorHAnsi"/>
          <w:color w:val="auto"/>
          <w:sz w:val="22"/>
          <w:szCs w:val="22"/>
        </w:rPr>
        <w:t>tipo reaktorius ar kitus analogiškus sprendinius, tačiau, vadovaudamasis 2006 m. gegužės 17 d. Lietuvos Respublikos aplinkos ministro įsakymu Nr. D1-236 patvirtintu Nuotekų tvarkymo reglamentu (aktualia redakcija) (toliau- Nuotekų tvarkymo reglamentas), Geriamojo vandens tiekimo ir nuotekų tvarkymo įstatymo nuostatomis, pagal kurias nuotekos turi būti tvarkomos taip, kad būtų laikomasi aplinkos apsaugos reikalavimų ir neviršijami nustatyti taršos ribiniai dydžiai, reikalauja, kad siūlomas technologinis sprendinys užtikrintų išvalytų nuotekų bendrojo fosforo ir bendrojo azoto koncentracijų atitiktį teisės aktuose nustatytiems reikalavimams.</w:t>
      </w:r>
      <w:r w:rsidR="001C76ED">
        <w:rPr>
          <w:rFonts w:asciiTheme="minorHAnsi" w:hAnsiTheme="minorHAnsi" w:cstheme="minorHAnsi"/>
          <w:color w:val="auto"/>
          <w:sz w:val="22"/>
          <w:szCs w:val="22"/>
        </w:rPr>
        <w:t xml:space="preserve"> </w:t>
      </w:r>
      <w:r w:rsidRPr="001C76ED">
        <w:rPr>
          <w:rFonts w:asciiTheme="minorHAnsi" w:hAnsiTheme="minorHAnsi" w:cstheme="minorHAnsi"/>
          <w:color w:val="auto"/>
          <w:sz w:val="22"/>
          <w:szCs w:val="22"/>
        </w:rPr>
        <w:t>Nuotekų tvarkymo reglamente nurodyti rodikliai turi būti pasiekiami baziniu projektiniu sprendiniu, be papildomų tretinio valymo įrenginių, papildomų technologinių pakopų ar papildomų investicijų į rangos darbus, nuotekų valymo įrenginius, po šio Pirkimo metu įsigytų rangos darbų įgyvendinimo, taip pat nesukeliant poreikio atlikti rekonstrukciją ar diegti papildomas technologijas dėl teisės aktuose nustatytų reikalavimų įgyvendinimo. Technologinis sprendinys, kurio atitiktis galėtų būti užtikrinama tik papildomomis investicijomis ar papildomais valymo etapais, neatitiktų įstatyme nustatytos pareigos užtikrinti tinkamą ir teisės aktų reikalavimus atitinkantį nuotekų tvarkymą, todėl šie reikalavimai laikytini proporcingais ir tiesiogiai susijusiais su pirkimo objektu.</w:t>
      </w:r>
      <w:bookmarkStart w:id="104" w:name="_Hlk223533732"/>
      <w:bookmarkEnd w:id="103"/>
      <w:r w:rsidR="003E75FF">
        <w:rPr>
          <w:rFonts w:asciiTheme="minorHAnsi" w:hAnsiTheme="minorHAnsi" w:cstheme="minorHAnsi"/>
          <w:color w:val="auto"/>
          <w:sz w:val="22"/>
          <w:szCs w:val="22"/>
        </w:rPr>
        <w:t xml:space="preserve"> </w:t>
      </w:r>
    </w:p>
    <w:p w14:paraId="6BA5D0A0" w14:textId="50B649AE" w:rsidR="00141B48" w:rsidRPr="001C76ED" w:rsidRDefault="00141B48" w:rsidP="003E75FF">
      <w:pPr>
        <w:tabs>
          <w:tab w:val="left" w:pos="900"/>
        </w:tabs>
        <w:ind w:firstLine="851"/>
        <w:jc w:val="both"/>
        <w:rPr>
          <w:rFonts w:asciiTheme="minorHAnsi" w:hAnsiTheme="minorHAnsi" w:cstheme="minorHAnsi"/>
          <w:color w:val="auto"/>
          <w:sz w:val="22"/>
          <w:szCs w:val="22"/>
        </w:rPr>
      </w:pPr>
      <w:r w:rsidRPr="001C76ED">
        <w:rPr>
          <w:rFonts w:asciiTheme="minorHAnsi" w:hAnsiTheme="minorHAnsi" w:cstheme="minorHAnsi"/>
          <w:color w:val="auto"/>
          <w:sz w:val="22"/>
          <w:szCs w:val="22"/>
        </w:rPr>
        <w:t xml:space="preserve">Siūlomoje technologinėje schemoje pirminiai </w:t>
      </w:r>
      <w:proofErr w:type="spellStart"/>
      <w:r w:rsidRPr="001C76ED">
        <w:rPr>
          <w:rFonts w:asciiTheme="minorHAnsi" w:hAnsiTheme="minorHAnsi" w:cstheme="minorHAnsi"/>
          <w:color w:val="auto"/>
          <w:sz w:val="22"/>
          <w:szCs w:val="22"/>
        </w:rPr>
        <w:t>nusodintuvai</w:t>
      </w:r>
      <w:proofErr w:type="spellEnd"/>
      <w:r w:rsidRPr="001C76ED">
        <w:rPr>
          <w:rFonts w:asciiTheme="minorHAnsi" w:hAnsiTheme="minorHAnsi" w:cstheme="minorHAnsi"/>
          <w:color w:val="auto"/>
          <w:sz w:val="22"/>
          <w:szCs w:val="22"/>
        </w:rPr>
        <w:t xml:space="preserve"> ar analogiška įranga neturi būti taikomi, jei nuotekų kiekis ir sudėtis leidžia nuotekas valyti taikant biologinio valymo įrenginius ir atsisakant pirminių </w:t>
      </w:r>
      <w:proofErr w:type="spellStart"/>
      <w:r w:rsidRPr="001C76ED">
        <w:rPr>
          <w:rFonts w:asciiTheme="minorHAnsi" w:hAnsiTheme="minorHAnsi" w:cstheme="minorHAnsi"/>
          <w:color w:val="auto"/>
          <w:sz w:val="22"/>
          <w:szCs w:val="22"/>
        </w:rPr>
        <w:t>nusodintuvų</w:t>
      </w:r>
      <w:proofErr w:type="spellEnd"/>
      <w:r w:rsidRPr="001C76ED">
        <w:rPr>
          <w:rFonts w:asciiTheme="minorHAnsi" w:hAnsiTheme="minorHAnsi" w:cstheme="minorHAnsi"/>
          <w:color w:val="auto"/>
          <w:sz w:val="22"/>
          <w:szCs w:val="22"/>
        </w:rPr>
        <w:t>, kurie didina eksploatacinius kaštus ir padidėja rizika nemalonių kvapų susidarymui ir išsiskyrimui į aplinką. </w:t>
      </w:r>
    </w:p>
    <w:bookmarkEnd w:id="104"/>
    <w:p w14:paraId="67A1F98A" w14:textId="5A5392F5" w:rsidR="00776EFD" w:rsidRPr="00776EFD" w:rsidRDefault="00776EFD" w:rsidP="003E75FF">
      <w:pPr>
        <w:tabs>
          <w:tab w:val="left" w:pos="900"/>
        </w:tabs>
        <w:jc w:val="both"/>
        <w:rPr>
          <w:rFonts w:asciiTheme="minorHAnsi" w:hAnsiTheme="minorHAnsi" w:cstheme="minorHAnsi"/>
          <w:strike/>
          <w:color w:val="auto"/>
          <w:sz w:val="22"/>
          <w:szCs w:val="22"/>
        </w:rPr>
      </w:pPr>
      <w:r w:rsidRPr="00776EFD">
        <w:rPr>
          <w:rFonts w:asciiTheme="minorHAnsi" w:hAnsiTheme="minorHAnsi" w:cstheme="minorHAnsi"/>
          <w:color w:val="auto"/>
          <w:sz w:val="22"/>
          <w:szCs w:val="22"/>
        </w:rPr>
        <w:t xml:space="preserve">Nors dalis </w:t>
      </w:r>
      <w:r w:rsidR="00D379A4">
        <w:rPr>
          <w:rFonts w:asciiTheme="minorHAnsi" w:hAnsiTheme="minorHAnsi" w:cstheme="minorHAnsi"/>
          <w:color w:val="auto"/>
          <w:sz w:val="22"/>
          <w:szCs w:val="22"/>
        </w:rPr>
        <w:t xml:space="preserve">nevalytų </w:t>
      </w:r>
      <w:r w:rsidRPr="00776EFD">
        <w:rPr>
          <w:rFonts w:asciiTheme="minorHAnsi" w:hAnsiTheme="minorHAnsi" w:cstheme="minorHAnsi"/>
          <w:color w:val="auto"/>
          <w:sz w:val="22"/>
          <w:szCs w:val="22"/>
        </w:rPr>
        <w:t>nuotekų taršos/apkrovos gali būti sumažinta prieš biologinio valymo įrenginius (pvz. parengtinio valymo įrenginiuose</w:t>
      </w:r>
      <w:r w:rsidR="00D379A4">
        <w:rPr>
          <w:rFonts w:asciiTheme="minorHAnsi" w:hAnsiTheme="minorHAnsi" w:cstheme="minorHAnsi"/>
          <w:color w:val="auto"/>
          <w:sz w:val="22"/>
          <w:szCs w:val="22"/>
        </w:rPr>
        <w:t xml:space="preserve"> ar pan.</w:t>
      </w:r>
      <w:r w:rsidRPr="00776EFD">
        <w:rPr>
          <w:rFonts w:asciiTheme="minorHAnsi" w:hAnsiTheme="minorHAnsi" w:cstheme="minorHAnsi"/>
          <w:color w:val="auto"/>
          <w:sz w:val="22"/>
          <w:szCs w:val="22"/>
        </w:rPr>
        <w:t>), tačiau atliekant technologinius skaičiavimus ir teikiant pasiūlymą reikia vertinti, kad visą projektinė nevalytų nuotekų apkrova patenka į biologinio valymo įrenginius.</w:t>
      </w:r>
    </w:p>
    <w:p w14:paraId="0AFA011E" w14:textId="2A11F7B1" w:rsidR="00F21BA2" w:rsidRPr="00542A80" w:rsidRDefault="00AA59A7" w:rsidP="003E75FF">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Rangovas </w:t>
      </w:r>
      <w:r w:rsidR="002429B3" w:rsidRPr="00542A80">
        <w:rPr>
          <w:rFonts w:asciiTheme="minorHAnsi" w:hAnsiTheme="minorHAnsi" w:cstheme="minorHAnsi"/>
          <w:color w:val="auto"/>
          <w:spacing w:val="-2"/>
          <w:sz w:val="22"/>
          <w:szCs w:val="22"/>
        </w:rPr>
        <w:t xml:space="preserve">turi </w:t>
      </w:r>
      <w:r w:rsidRPr="00542A80">
        <w:rPr>
          <w:rFonts w:asciiTheme="minorHAnsi" w:hAnsiTheme="minorHAnsi" w:cstheme="minorHAnsi"/>
          <w:color w:val="auto"/>
          <w:spacing w:val="-2"/>
          <w:sz w:val="22"/>
          <w:szCs w:val="22"/>
        </w:rPr>
        <w:t>užtikrin</w:t>
      </w:r>
      <w:r w:rsidR="002429B3" w:rsidRPr="00542A80">
        <w:rPr>
          <w:rFonts w:asciiTheme="minorHAnsi" w:hAnsiTheme="minorHAnsi" w:cstheme="minorHAnsi"/>
          <w:color w:val="auto"/>
          <w:spacing w:val="-2"/>
          <w:sz w:val="22"/>
          <w:szCs w:val="22"/>
        </w:rPr>
        <w:t>ti</w:t>
      </w:r>
      <w:r w:rsidRPr="00542A80">
        <w:rPr>
          <w:rFonts w:asciiTheme="minorHAnsi" w:hAnsiTheme="minorHAnsi" w:cstheme="minorHAnsi"/>
          <w:color w:val="auto"/>
          <w:spacing w:val="-2"/>
          <w:sz w:val="22"/>
          <w:szCs w:val="22"/>
        </w:rPr>
        <w:t xml:space="preserve">, kad jo </w:t>
      </w:r>
      <w:r w:rsidR="00530D68" w:rsidRPr="00542A80">
        <w:rPr>
          <w:rFonts w:asciiTheme="minorHAnsi" w:hAnsiTheme="minorHAnsi" w:cstheme="minorHAnsi"/>
          <w:color w:val="auto"/>
          <w:spacing w:val="-2"/>
          <w:sz w:val="22"/>
          <w:szCs w:val="22"/>
        </w:rPr>
        <w:t>p</w:t>
      </w:r>
      <w:r w:rsidR="00F21BA2" w:rsidRPr="00542A80">
        <w:rPr>
          <w:rFonts w:asciiTheme="minorHAnsi" w:hAnsiTheme="minorHAnsi" w:cstheme="minorHAnsi"/>
          <w:color w:val="auto"/>
          <w:spacing w:val="-2"/>
          <w:sz w:val="22"/>
          <w:szCs w:val="22"/>
        </w:rPr>
        <w:t xml:space="preserve">asirinkta technologinio proceso konfigūracija ir įrenginių išdėstymas kiek įmanoma sumažintų </w:t>
      </w:r>
      <w:r w:rsidR="002A117F" w:rsidRPr="00542A80">
        <w:rPr>
          <w:rFonts w:asciiTheme="minorHAnsi" w:hAnsiTheme="minorHAnsi" w:cstheme="minorHAnsi"/>
          <w:color w:val="auto"/>
          <w:spacing w:val="-2"/>
          <w:sz w:val="22"/>
          <w:szCs w:val="22"/>
        </w:rPr>
        <w:t xml:space="preserve">įrenginių </w:t>
      </w:r>
      <w:r w:rsidR="00F21BA2" w:rsidRPr="00542A80">
        <w:rPr>
          <w:rFonts w:asciiTheme="minorHAnsi" w:hAnsiTheme="minorHAnsi" w:cstheme="minorHAnsi"/>
          <w:color w:val="auto"/>
          <w:spacing w:val="-2"/>
          <w:sz w:val="22"/>
          <w:szCs w:val="22"/>
        </w:rPr>
        <w:t xml:space="preserve">eksploatacijos kaštus, tačiau užtikrintų gerą ir stabilų nuotekų išvalymą. </w:t>
      </w:r>
      <w:r w:rsidR="002A117F" w:rsidRPr="00542A80">
        <w:rPr>
          <w:rFonts w:asciiTheme="minorHAnsi" w:hAnsiTheme="minorHAnsi" w:cstheme="minorHAnsi"/>
          <w:color w:val="auto"/>
          <w:spacing w:val="-2"/>
          <w:sz w:val="22"/>
          <w:szCs w:val="22"/>
        </w:rPr>
        <w:t xml:space="preserve">Konkurso dalyvis </w:t>
      </w:r>
      <w:r w:rsidR="00F21BA2" w:rsidRPr="00542A80">
        <w:rPr>
          <w:rFonts w:asciiTheme="minorHAnsi" w:hAnsiTheme="minorHAnsi" w:cstheme="minorHAnsi"/>
          <w:color w:val="auto"/>
          <w:spacing w:val="-2"/>
          <w:sz w:val="22"/>
          <w:szCs w:val="22"/>
        </w:rPr>
        <w:t xml:space="preserve">savo pasiūlyme privalo pabrėžti, kad jis atsižvelgė į minimalius </w:t>
      </w:r>
      <w:r w:rsidR="002A117F" w:rsidRPr="00542A80">
        <w:rPr>
          <w:rFonts w:asciiTheme="minorHAnsi" w:hAnsiTheme="minorHAnsi" w:cstheme="minorHAnsi"/>
          <w:color w:val="auto"/>
          <w:spacing w:val="-2"/>
          <w:sz w:val="22"/>
          <w:szCs w:val="22"/>
        </w:rPr>
        <w:t xml:space="preserve">Pirkimo dokumentų </w:t>
      </w:r>
      <w:r w:rsidR="00F21BA2" w:rsidRPr="00542A80">
        <w:rPr>
          <w:rFonts w:asciiTheme="minorHAnsi" w:hAnsiTheme="minorHAnsi" w:cstheme="minorHAnsi"/>
          <w:color w:val="auto"/>
          <w:spacing w:val="-2"/>
          <w:sz w:val="22"/>
          <w:szCs w:val="22"/>
        </w:rPr>
        <w:t xml:space="preserve">reikalavimus. Nuotekų valyklos našumas turi būti ne mažesnis kaip 100 procentų skaičiuotino didžiausio debito ir apkrovos. </w:t>
      </w:r>
    </w:p>
    <w:p w14:paraId="34099166" w14:textId="41839CA3" w:rsidR="00CC2B82" w:rsidRPr="00542A80" w:rsidRDefault="00CC2B8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Įrenginiai turi turėti patikimas valdymo sistemas, užtikrinančias jų saugų valdymą. Valdymo sistemų </w:t>
      </w:r>
      <w:r w:rsidR="004150DA">
        <w:rPr>
          <w:rFonts w:asciiTheme="minorHAnsi" w:hAnsiTheme="minorHAnsi" w:cstheme="minorHAnsi"/>
          <w:color w:val="auto"/>
          <w:sz w:val="22"/>
          <w:szCs w:val="22"/>
        </w:rPr>
        <w:t>sprendiniai</w:t>
      </w:r>
      <w:r w:rsidRPr="00542A80">
        <w:rPr>
          <w:rFonts w:asciiTheme="minorHAnsi" w:hAnsiTheme="minorHAnsi" w:cstheme="minorHAnsi"/>
          <w:color w:val="auto"/>
          <w:sz w:val="22"/>
          <w:szCs w:val="22"/>
        </w:rPr>
        <w:t xml:space="preserve"> turi numatyti automatizuotą nuotekų valymo įrenginių veikimą.</w:t>
      </w:r>
    </w:p>
    <w:p w14:paraId="6E1BC40D" w14:textId="09D43AB2" w:rsidR="00F21BA2" w:rsidRPr="00542A80" w:rsidRDefault="004150DA" w:rsidP="004049C3">
      <w:pPr>
        <w:tabs>
          <w:tab w:val="left" w:pos="900"/>
        </w:tabs>
        <w:jc w:val="both"/>
        <w:rPr>
          <w:rFonts w:asciiTheme="minorHAnsi" w:hAnsiTheme="minorHAnsi" w:cstheme="minorHAnsi"/>
          <w:color w:val="auto"/>
          <w:spacing w:val="-2"/>
          <w:sz w:val="22"/>
          <w:szCs w:val="22"/>
        </w:rPr>
      </w:pPr>
      <w:r>
        <w:rPr>
          <w:rFonts w:asciiTheme="minorHAnsi" w:hAnsiTheme="minorHAnsi" w:cstheme="minorHAnsi"/>
          <w:color w:val="auto"/>
          <w:spacing w:val="-2"/>
          <w:sz w:val="22"/>
          <w:szCs w:val="22"/>
        </w:rPr>
        <w:t>Visos technologinės t</w:t>
      </w:r>
      <w:r w:rsidR="007326A1" w:rsidRPr="00542A80">
        <w:rPr>
          <w:rFonts w:asciiTheme="minorHAnsi" w:hAnsiTheme="minorHAnsi" w:cstheme="minorHAnsi"/>
          <w:color w:val="auto"/>
          <w:spacing w:val="-2"/>
          <w:sz w:val="22"/>
          <w:szCs w:val="22"/>
        </w:rPr>
        <w:t>alpos ir rezervuarai privalo būti dengti</w:t>
      </w:r>
      <w:r w:rsidR="00EB2637" w:rsidRPr="00542A80">
        <w:rPr>
          <w:rFonts w:asciiTheme="minorHAnsi" w:hAnsiTheme="minorHAnsi" w:cstheme="minorHAnsi"/>
          <w:color w:val="auto"/>
          <w:spacing w:val="-2"/>
          <w:sz w:val="22"/>
          <w:szCs w:val="22"/>
        </w:rPr>
        <w:t>.</w:t>
      </w:r>
      <w:r w:rsidR="00771B67" w:rsidRPr="00542A80">
        <w:rPr>
          <w:rFonts w:asciiTheme="minorHAnsi" w:hAnsiTheme="minorHAnsi" w:cstheme="minorHAnsi"/>
          <w:color w:val="auto"/>
          <w:spacing w:val="-2"/>
          <w:sz w:val="22"/>
          <w:szCs w:val="22"/>
        </w:rPr>
        <w:t xml:space="preserve"> Įrenginių e</w:t>
      </w:r>
      <w:r w:rsidR="00F21BA2" w:rsidRPr="00542A80">
        <w:rPr>
          <w:rFonts w:asciiTheme="minorHAnsi" w:hAnsiTheme="minorHAnsi" w:cstheme="minorHAnsi"/>
          <w:color w:val="auto"/>
          <w:spacing w:val="-2"/>
          <w:sz w:val="22"/>
          <w:szCs w:val="22"/>
        </w:rPr>
        <w:t>ksploatavimui, saugumui ir patogiam darbui užtikrinti turi būti įrengiami geri priėjimai, įrangos pakėlimo prietaisai</w:t>
      </w:r>
      <w:r w:rsidR="00F07960" w:rsidRPr="00542A80">
        <w:rPr>
          <w:rFonts w:asciiTheme="minorHAnsi" w:hAnsiTheme="minorHAnsi" w:cstheme="minorHAnsi"/>
          <w:color w:val="auto"/>
          <w:spacing w:val="-2"/>
          <w:sz w:val="22"/>
          <w:szCs w:val="22"/>
        </w:rPr>
        <w:t xml:space="preserve"> </w:t>
      </w:r>
      <w:r w:rsidR="00F21BA2" w:rsidRPr="00542A80">
        <w:rPr>
          <w:rFonts w:asciiTheme="minorHAnsi" w:hAnsiTheme="minorHAnsi" w:cstheme="minorHAnsi"/>
          <w:color w:val="auto"/>
          <w:spacing w:val="-2"/>
          <w:sz w:val="22"/>
          <w:szCs w:val="22"/>
        </w:rPr>
        <w:t>ir kita.</w:t>
      </w:r>
    </w:p>
    <w:p w14:paraId="7D504CCA" w14:textId="5C8F5A49" w:rsidR="007E549D" w:rsidRPr="00542A80" w:rsidRDefault="007E549D"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05" w:name="bookmark25"/>
      <w:bookmarkStart w:id="106" w:name="bookmark24"/>
      <w:bookmarkStart w:id="107" w:name="_Toc180443818"/>
      <w:bookmarkStart w:id="108" w:name="_Toc220400681"/>
      <w:r w:rsidRPr="00542A80">
        <w:rPr>
          <w:rFonts w:asciiTheme="minorHAnsi" w:hAnsiTheme="minorHAnsi" w:cstheme="minorHAnsi"/>
          <w:sz w:val="22"/>
          <w:szCs w:val="22"/>
          <w:lang w:val="lt-LT"/>
        </w:rPr>
        <w:t>Nuotekų apskaita</w:t>
      </w:r>
      <w:r w:rsidR="00625681"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Debito matavimas</w:t>
      </w:r>
      <w:bookmarkEnd w:id="105"/>
      <w:bookmarkEnd w:id="106"/>
      <w:bookmarkEnd w:id="107"/>
      <w:bookmarkEnd w:id="108"/>
    </w:p>
    <w:p w14:paraId="0C9ECD35" w14:textId="77777777" w:rsidR="0066467A" w:rsidRPr="00542A80" w:rsidRDefault="00EF3228"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w:t>
      </w:r>
      <w:r w:rsidR="0066467A" w:rsidRPr="00542A80">
        <w:rPr>
          <w:rFonts w:asciiTheme="minorHAnsi" w:hAnsiTheme="minorHAnsi" w:cstheme="minorHAnsi"/>
          <w:sz w:val="22"/>
          <w:szCs w:val="22"/>
          <w:lang w:val="lt-LT"/>
        </w:rPr>
        <w:t xml:space="preserve">as turi įrengti </w:t>
      </w:r>
      <w:r w:rsidR="00387949" w:rsidRPr="00542A80">
        <w:rPr>
          <w:rFonts w:asciiTheme="minorHAnsi" w:hAnsiTheme="minorHAnsi" w:cstheme="minorHAnsi"/>
          <w:sz w:val="22"/>
          <w:szCs w:val="22"/>
          <w:lang w:val="lt-LT"/>
        </w:rPr>
        <w:t xml:space="preserve">išvalytų </w:t>
      </w:r>
      <w:r w:rsidR="002D7309" w:rsidRPr="00542A80">
        <w:rPr>
          <w:rFonts w:asciiTheme="minorHAnsi" w:hAnsiTheme="minorHAnsi" w:cstheme="minorHAnsi"/>
          <w:sz w:val="22"/>
          <w:szCs w:val="22"/>
          <w:lang w:val="lt-LT"/>
        </w:rPr>
        <w:t>nuotekų</w:t>
      </w:r>
      <w:r w:rsidR="000F1323" w:rsidRPr="00542A80">
        <w:rPr>
          <w:rFonts w:asciiTheme="minorHAnsi" w:hAnsiTheme="minorHAnsi" w:cstheme="minorHAnsi"/>
          <w:sz w:val="22"/>
          <w:szCs w:val="22"/>
          <w:lang w:val="lt-LT"/>
        </w:rPr>
        <w:t xml:space="preserve"> debito</w:t>
      </w:r>
      <w:r w:rsidR="00881A8B" w:rsidRPr="00542A80">
        <w:rPr>
          <w:rFonts w:asciiTheme="minorHAnsi" w:hAnsiTheme="minorHAnsi" w:cstheme="minorHAnsi"/>
          <w:sz w:val="22"/>
          <w:szCs w:val="22"/>
          <w:lang w:val="lt-LT"/>
        </w:rPr>
        <w:t xml:space="preserve"> </w:t>
      </w:r>
      <w:r w:rsidR="0066467A" w:rsidRPr="00542A80">
        <w:rPr>
          <w:rFonts w:asciiTheme="minorHAnsi" w:hAnsiTheme="minorHAnsi" w:cstheme="minorHAnsi"/>
          <w:sz w:val="22"/>
          <w:szCs w:val="22"/>
          <w:lang w:val="lt-LT"/>
        </w:rPr>
        <w:t>apskait</w:t>
      </w:r>
      <w:r w:rsidR="00881A8B" w:rsidRPr="00542A80">
        <w:rPr>
          <w:rFonts w:asciiTheme="minorHAnsi" w:hAnsiTheme="minorHAnsi" w:cstheme="minorHAnsi"/>
          <w:sz w:val="22"/>
          <w:szCs w:val="22"/>
          <w:lang w:val="lt-LT"/>
        </w:rPr>
        <w:t>ą</w:t>
      </w:r>
      <w:r w:rsidR="0066467A" w:rsidRPr="00542A80">
        <w:rPr>
          <w:rFonts w:asciiTheme="minorHAnsi" w:hAnsiTheme="minorHAnsi" w:cstheme="minorHAnsi"/>
          <w:sz w:val="22"/>
          <w:szCs w:val="22"/>
          <w:lang w:val="lt-LT"/>
        </w:rPr>
        <w:t>.</w:t>
      </w:r>
    </w:p>
    <w:p w14:paraId="43332C6A" w14:textId="77777777" w:rsidR="007E549D" w:rsidRPr="00542A80" w:rsidRDefault="00C6797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Debit</w:t>
      </w:r>
      <w:r w:rsidR="00881A8B" w:rsidRPr="00542A80">
        <w:rPr>
          <w:rFonts w:asciiTheme="minorHAnsi" w:hAnsiTheme="minorHAnsi" w:cstheme="minorHAnsi"/>
          <w:color w:val="auto"/>
          <w:sz w:val="22"/>
          <w:szCs w:val="22"/>
        </w:rPr>
        <w:t>o</w:t>
      </w:r>
      <w:r w:rsidR="007E549D" w:rsidRPr="00542A80">
        <w:rPr>
          <w:rFonts w:asciiTheme="minorHAnsi" w:hAnsiTheme="minorHAnsi" w:cstheme="minorHAnsi"/>
          <w:color w:val="auto"/>
          <w:sz w:val="22"/>
          <w:szCs w:val="22"/>
        </w:rPr>
        <w:t xml:space="preserve"> matavimo duomenys </w:t>
      </w:r>
      <w:r w:rsidR="00C619E7" w:rsidRPr="00542A80">
        <w:rPr>
          <w:rFonts w:asciiTheme="minorHAnsi" w:hAnsiTheme="minorHAnsi" w:cstheme="minorHAnsi"/>
          <w:color w:val="auto"/>
          <w:sz w:val="22"/>
          <w:szCs w:val="22"/>
        </w:rPr>
        <w:t>(moment</w:t>
      </w:r>
      <w:r w:rsidR="00A63660" w:rsidRPr="00542A80">
        <w:rPr>
          <w:rFonts w:asciiTheme="minorHAnsi" w:hAnsiTheme="minorHAnsi" w:cstheme="minorHAnsi"/>
          <w:color w:val="auto"/>
          <w:sz w:val="22"/>
          <w:szCs w:val="22"/>
        </w:rPr>
        <w:t>in</w:t>
      </w:r>
      <w:r w:rsidR="00C619E7" w:rsidRPr="00542A80">
        <w:rPr>
          <w:rFonts w:asciiTheme="minorHAnsi" w:hAnsiTheme="minorHAnsi" w:cstheme="minorHAnsi"/>
          <w:color w:val="auto"/>
          <w:sz w:val="22"/>
          <w:szCs w:val="22"/>
        </w:rPr>
        <w:t xml:space="preserve">is ir suminis debitai) </w:t>
      </w:r>
      <w:r w:rsidR="007E549D" w:rsidRPr="00542A80">
        <w:rPr>
          <w:rFonts w:asciiTheme="minorHAnsi" w:hAnsiTheme="minorHAnsi" w:cstheme="minorHAnsi"/>
          <w:color w:val="auto"/>
          <w:sz w:val="22"/>
          <w:szCs w:val="22"/>
        </w:rPr>
        <w:t>turi būti automatiškai perduodami į</w:t>
      </w:r>
      <w:r w:rsidR="00C619E7" w:rsidRPr="00542A80">
        <w:rPr>
          <w:rFonts w:asciiTheme="minorHAnsi" w:hAnsiTheme="minorHAnsi" w:cstheme="minorHAnsi"/>
          <w:color w:val="auto"/>
          <w:sz w:val="22"/>
          <w:szCs w:val="22"/>
        </w:rPr>
        <w:t xml:space="preserve"> SCADA sistemą Užsakovo </w:t>
      </w:r>
      <w:r w:rsidR="00362305" w:rsidRPr="00542A80">
        <w:rPr>
          <w:rFonts w:asciiTheme="minorHAnsi" w:hAnsiTheme="minorHAnsi" w:cstheme="minorHAnsi"/>
          <w:color w:val="auto"/>
          <w:sz w:val="22"/>
          <w:szCs w:val="22"/>
        </w:rPr>
        <w:t>dispečerinėje</w:t>
      </w:r>
      <w:r w:rsidR="00C619E7" w:rsidRPr="00542A80">
        <w:rPr>
          <w:rFonts w:asciiTheme="minorHAnsi" w:hAnsiTheme="minorHAnsi" w:cstheme="minorHAnsi"/>
          <w:color w:val="auto"/>
          <w:sz w:val="22"/>
          <w:szCs w:val="22"/>
        </w:rPr>
        <w:t>.</w:t>
      </w:r>
    </w:p>
    <w:p w14:paraId="1D3BC743" w14:textId="77777777" w:rsidR="007E549D" w:rsidRPr="00542A80" w:rsidRDefault="007E549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Esant maksimaliam </w:t>
      </w:r>
      <w:r w:rsidR="002244AE" w:rsidRPr="00542A80">
        <w:rPr>
          <w:rFonts w:asciiTheme="minorHAnsi" w:hAnsiTheme="minorHAnsi" w:cstheme="minorHAnsi"/>
          <w:color w:val="auto"/>
          <w:sz w:val="22"/>
          <w:szCs w:val="22"/>
        </w:rPr>
        <w:t xml:space="preserve">projektiniam </w:t>
      </w:r>
      <w:r w:rsidRPr="00542A80">
        <w:rPr>
          <w:rFonts w:asciiTheme="minorHAnsi" w:hAnsiTheme="minorHAnsi" w:cstheme="minorHAnsi"/>
          <w:color w:val="auto"/>
          <w:sz w:val="22"/>
          <w:szCs w:val="22"/>
        </w:rPr>
        <w:t>srautui</w:t>
      </w:r>
      <w:r w:rsidR="006A64BF"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debito matavimo tikslum</w:t>
      </w:r>
      <w:r w:rsidR="002244AE" w:rsidRPr="00542A80">
        <w:rPr>
          <w:rFonts w:asciiTheme="minorHAnsi" w:hAnsiTheme="minorHAnsi" w:cstheme="minorHAnsi"/>
          <w:color w:val="auto"/>
          <w:sz w:val="22"/>
          <w:szCs w:val="22"/>
        </w:rPr>
        <w:t>o paklaida</w:t>
      </w:r>
      <w:r w:rsidRPr="00542A80">
        <w:rPr>
          <w:rFonts w:asciiTheme="minorHAnsi" w:hAnsiTheme="minorHAnsi" w:cstheme="minorHAnsi"/>
          <w:color w:val="auto"/>
          <w:sz w:val="22"/>
          <w:szCs w:val="22"/>
        </w:rPr>
        <w:t xml:space="preserve"> turi </w:t>
      </w:r>
      <w:r w:rsidR="002244AE" w:rsidRPr="00542A80">
        <w:rPr>
          <w:rFonts w:asciiTheme="minorHAnsi" w:hAnsiTheme="minorHAnsi" w:cstheme="minorHAnsi"/>
          <w:color w:val="auto"/>
          <w:sz w:val="22"/>
          <w:szCs w:val="22"/>
        </w:rPr>
        <w:t>neviršyti</w:t>
      </w:r>
      <w:r w:rsidRPr="00542A80">
        <w:rPr>
          <w:rFonts w:asciiTheme="minorHAnsi" w:hAnsiTheme="minorHAnsi" w:cstheme="minorHAnsi"/>
          <w:color w:val="auto"/>
          <w:sz w:val="22"/>
          <w:szCs w:val="22"/>
        </w:rPr>
        <w:t xml:space="preserve"> ± 2%. Matavimo prietaisai turi atitikti Lietuvos Respublikos techninių reglamentų reikalavimus.</w:t>
      </w:r>
    </w:p>
    <w:p w14:paraId="19580645" w14:textId="77777777" w:rsidR="00B81F8E" w:rsidRPr="00542A80" w:rsidRDefault="00B81F8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Valytų nuotekų apskaitos </w:t>
      </w:r>
      <w:proofErr w:type="spellStart"/>
      <w:r w:rsidRPr="00542A80">
        <w:rPr>
          <w:rFonts w:asciiTheme="minorHAnsi" w:hAnsiTheme="minorHAnsi" w:cstheme="minorHAnsi"/>
          <w:color w:val="auto"/>
          <w:sz w:val="22"/>
          <w:szCs w:val="22"/>
        </w:rPr>
        <w:t>debitmatis</w:t>
      </w:r>
      <w:proofErr w:type="spellEnd"/>
      <w:r w:rsidRPr="00542A80">
        <w:rPr>
          <w:rFonts w:asciiTheme="minorHAnsi" w:hAnsiTheme="minorHAnsi" w:cstheme="minorHAnsi"/>
          <w:color w:val="auto"/>
          <w:sz w:val="22"/>
          <w:szCs w:val="22"/>
        </w:rPr>
        <w:t xml:space="preserve"> privalo turėti galiojančią metrologinę patikrą.</w:t>
      </w:r>
    </w:p>
    <w:p w14:paraId="3BE908CA" w14:textId="23A09CC0" w:rsidR="00EF43B4" w:rsidRPr="00542A80" w:rsidRDefault="00EF43B4"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09" w:name="_Toc180443820"/>
      <w:bookmarkStart w:id="110" w:name="_Toc220400682"/>
      <w:r w:rsidRPr="00542A80">
        <w:rPr>
          <w:rFonts w:asciiTheme="minorHAnsi" w:hAnsiTheme="minorHAnsi" w:cstheme="minorHAnsi"/>
          <w:sz w:val="22"/>
          <w:szCs w:val="22"/>
          <w:lang w:val="lt-LT"/>
        </w:rPr>
        <w:t>Nuotekų mėginių ėmimas</w:t>
      </w:r>
      <w:bookmarkEnd w:id="109"/>
      <w:bookmarkEnd w:id="110"/>
    </w:p>
    <w:p w14:paraId="7602FDC7" w14:textId="7442101D" w:rsidR="00FE4A1C"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Rangov</w:t>
      </w:r>
      <w:r w:rsidR="00D53637" w:rsidRPr="00542A80">
        <w:rPr>
          <w:rFonts w:asciiTheme="minorHAnsi" w:hAnsiTheme="minorHAnsi" w:cstheme="minorHAnsi"/>
          <w:color w:val="auto"/>
          <w:spacing w:val="-2"/>
          <w:sz w:val="22"/>
          <w:szCs w:val="22"/>
        </w:rPr>
        <w:t xml:space="preserve">as privalo įrengti </w:t>
      </w:r>
      <w:r w:rsidR="00EF43B4" w:rsidRPr="00542A80">
        <w:rPr>
          <w:rFonts w:asciiTheme="minorHAnsi" w:hAnsiTheme="minorHAnsi" w:cstheme="minorHAnsi"/>
          <w:color w:val="auto"/>
          <w:spacing w:val="-2"/>
          <w:sz w:val="22"/>
          <w:szCs w:val="22"/>
        </w:rPr>
        <w:t xml:space="preserve">nevalytų </w:t>
      </w:r>
      <w:r w:rsidR="00D53637" w:rsidRPr="00542A80">
        <w:rPr>
          <w:rFonts w:asciiTheme="minorHAnsi" w:hAnsiTheme="minorHAnsi" w:cstheme="minorHAnsi"/>
          <w:color w:val="auto"/>
          <w:spacing w:val="-2"/>
          <w:sz w:val="22"/>
          <w:szCs w:val="22"/>
        </w:rPr>
        <w:t xml:space="preserve">ir </w:t>
      </w:r>
      <w:r w:rsidR="00EF43B4" w:rsidRPr="00542A80">
        <w:rPr>
          <w:rFonts w:asciiTheme="minorHAnsi" w:hAnsiTheme="minorHAnsi" w:cstheme="minorHAnsi"/>
          <w:color w:val="auto"/>
          <w:spacing w:val="-2"/>
          <w:sz w:val="22"/>
          <w:szCs w:val="22"/>
        </w:rPr>
        <w:t xml:space="preserve">išvalytų </w:t>
      </w:r>
      <w:r w:rsidR="00D53637" w:rsidRPr="00542A80">
        <w:rPr>
          <w:rFonts w:asciiTheme="minorHAnsi" w:hAnsiTheme="minorHAnsi" w:cstheme="minorHAnsi"/>
          <w:color w:val="auto"/>
          <w:spacing w:val="-2"/>
          <w:sz w:val="22"/>
          <w:szCs w:val="22"/>
        </w:rPr>
        <w:t xml:space="preserve">nuotekų </w:t>
      </w:r>
      <w:r w:rsidR="00EF43B4" w:rsidRPr="00542A80">
        <w:rPr>
          <w:rFonts w:asciiTheme="minorHAnsi" w:hAnsiTheme="minorHAnsi" w:cstheme="minorHAnsi"/>
          <w:color w:val="auto"/>
          <w:spacing w:val="-2"/>
          <w:sz w:val="22"/>
          <w:szCs w:val="22"/>
        </w:rPr>
        <w:t xml:space="preserve">mėginių </w:t>
      </w:r>
      <w:r w:rsidR="0089076B" w:rsidRPr="00542A80">
        <w:rPr>
          <w:rFonts w:asciiTheme="minorHAnsi" w:hAnsiTheme="minorHAnsi" w:cstheme="minorHAnsi"/>
          <w:color w:val="auto"/>
          <w:spacing w:val="-2"/>
          <w:sz w:val="22"/>
          <w:szCs w:val="22"/>
        </w:rPr>
        <w:t>paėmimo vietas. Siūlom</w:t>
      </w:r>
      <w:r w:rsidR="00FB72EC" w:rsidRPr="00542A80">
        <w:rPr>
          <w:rFonts w:asciiTheme="minorHAnsi" w:hAnsiTheme="minorHAnsi" w:cstheme="minorHAnsi"/>
          <w:color w:val="auto"/>
          <w:spacing w:val="-2"/>
          <w:sz w:val="22"/>
          <w:szCs w:val="22"/>
        </w:rPr>
        <w:t>a nevalyt</w:t>
      </w:r>
      <w:r w:rsidR="00EF43B4" w:rsidRPr="00542A80">
        <w:rPr>
          <w:rFonts w:asciiTheme="minorHAnsi" w:hAnsiTheme="minorHAnsi" w:cstheme="minorHAnsi"/>
          <w:color w:val="auto"/>
          <w:spacing w:val="-2"/>
          <w:sz w:val="22"/>
          <w:szCs w:val="22"/>
        </w:rPr>
        <w:t>ų</w:t>
      </w:r>
      <w:r w:rsidR="00FB72EC" w:rsidRPr="00542A80">
        <w:rPr>
          <w:rFonts w:asciiTheme="minorHAnsi" w:hAnsiTheme="minorHAnsi" w:cstheme="minorHAnsi"/>
          <w:color w:val="auto"/>
          <w:spacing w:val="-2"/>
          <w:sz w:val="22"/>
          <w:szCs w:val="22"/>
        </w:rPr>
        <w:t xml:space="preserve"> nuotek</w:t>
      </w:r>
      <w:r w:rsidR="00EF43B4" w:rsidRPr="00542A80">
        <w:rPr>
          <w:rFonts w:asciiTheme="minorHAnsi" w:hAnsiTheme="minorHAnsi" w:cstheme="minorHAnsi"/>
          <w:color w:val="auto"/>
          <w:spacing w:val="-2"/>
          <w:sz w:val="22"/>
          <w:szCs w:val="22"/>
        </w:rPr>
        <w:t>ų mėginius</w:t>
      </w:r>
      <w:r w:rsidR="00FB72EC" w:rsidRPr="00542A80">
        <w:rPr>
          <w:rFonts w:asciiTheme="minorHAnsi" w:hAnsiTheme="minorHAnsi" w:cstheme="minorHAnsi"/>
          <w:color w:val="auto"/>
          <w:spacing w:val="-2"/>
          <w:sz w:val="22"/>
          <w:szCs w:val="22"/>
        </w:rPr>
        <w:t xml:space="preserve"> imti iš </w:t>
      </w:r>
      <w:r w:rsidR="00C83E46" w:rsidRPr="00542A80">
        <w:rPr>
          <w:rFonts w:asciiTheme="minorHAnsi" w:hAnsiTheme="minorHAnsi" w:cstheme="minorHAnsi"/>
          <w:color w:val="auto"/>
          <w:spacing w:val="-2"/>
          <w:sz w:val="22"/>
          <w:szCs w:val="22"/>
        </w:rPr>
        <w:t xml:space="preserve">nuotekų </w:t>
      </w:r>
      <w:r w:rsidR="00EF43B4" w:rsidRPr="00542A80">
        <w:rPr>
          <w:rFonts w:asciiTheme="minorHAnsi" w:hAnsiTheme="minorHAnsi" w:cstheme="minorHAnsi"/>
          <w:color w:val="auto"/>
          <w:spacing w:val="-2"/>
          <w:sz w:val="22"/>
          <w:szCs w:val="22"/>
        </w:rPr>
        <w:t>srauto slopinimo</w:t>
      </w:r>
      <w:r w:rsidR="0089076B" w:rsidRPr="00542A80">
        <w:rPr>
          <w:rFonts w:asciiTheme="minorHAnsi" w:hAnsiTheme="minorHAnsi" w:cstheme="minorHAnsi"/>
          <w:color w:val="auto"/>
          <w:spacing w:val="-2"/>
          <w:sz w:val="22"/>
          <w:szCs w:val="22"/>
        </w:rPr>
        <w:t xml:space="preserve"> kameros, o valyt</w:t>
      </w:r>
      <w:r w:rsidR="00EF43B4" w:rsidRPr="00542A80">
        <w:rPr>
          <w:rFonts w:asciiTheme="minorHAnsi" w:hAnsiTheme="minorHAnsi" w:cstheme="minorHAnsi"/>
          <w:color w:val="auto"/>
          <w:spacing w:val="-2"/>
          <w:sz w:val="22"/>
          <w:szCs w:val="22"/>
        </w:rPr>
        <w:t>ų nuotekų mėginius</w:t>
      </w:r>
      <w:r w:rsidR="0089076B" w:rsidRPr="00542A80">
        <w:rPr>
          <w:rFonts w:asciiTheme="minorHAnsi" w:hAnsiTheme="minorHAnsi" w:cstheme="minorHAnsi"/>
          <w:color w:val="auto"/>
          <w:spacing w:val="-2"/>
          <w:sz w:val="22"/>
          <w:szCs w:val="22"/>
        </w:rPr>
        <w:t xml:space="preserve"> prieš </w:t>
      </w:r>
      <w:r w:rsidR="008368C0" w:rsidRPr="00542A80">
        <w:rPr>
          <w:rFonts w:asciiTheme="minorHAnsi" w:hAnsiTheme="minorHAnsi" w:cstheme="minorHAnsi"/>
          <w:color w:val="auto"/>
          <w:spacing w:val="-2"/>
          <w:sz w:val="22"/>
          <w:szCs w:val="22"/>
        </w:rPr>
        <w:t xml:space="preserve">valytų nuotekų </w:t>
      </w:r>
      <w:r w:rsidR="0089076B" w:rsidRPr="00542A80">
        <w:rPr>
          <w:rFonts w:asciiTheme="minorHAnsi" w:hAnsiTheme="minorHAnsi" w:cstheme="minorHAnsi"/>
          <w:color w:val="auto"/>
          <w:spacing w:val="-2"/>
          <w:sz w:val="22"/>
          <w:szCs w:val="22"/>
        </w:rPr>
        <w:t>debito apskaitos mazgą.</w:t>
      </w:r>
      <w:r w:rsidR="002E7A90">
        <w:rPr>
          <w:rFonts w:asciiTheme="minorHAnsi" w:hAnsiTheme="minorHAnsi" w:cstheme="minorHAnsi"/>
          <w:color w:val="auto"/>
          <w:spacing w:val="-2"/>
          <w:sz w:val="22"/>
          <w:szCs w:val="22"/>
        </w:rPr>
        <w:t xml:space="preserve"> Rangovas turės pateikti kilnojamą automatinį mėginių semtuvą. </w:t>
      </w:r>
      <w:r w:rsidR="002E7A90" w:rsidRPr="002E7A90">
        <w:rPr>
          <w:rFonts w:asciiTheme="minorHAnsi" w:hAnsiTheme="minorHAnsi" w:cstheme="minorHAnsi"/>
          <w:color w:val="auto"/>
          <w:spacing w:val="-2"/>
          <w:sz w:val="22"/>
          <w:szCs w:val="22"/>
        </w:rPr>
        <w:t>Semtuvo indas turi būti pakankamos talpos, kad jame butu galima sukaupti vidutini paros mėginį. Turi būti galimybė mėgini laikyti +4</w:t>
      </w:r>
      <w:r w:rsidR="002E7A90" w:rsidRPr="002E7A90">
        <w:rPr>
          <w:rFonts w:asciiTheme="minorHAnsi" w:hAnsiTheme="minorHAnsi" w:cstheme="minorHAnsi"/>
          <w:color w:val="auto"/>
          <w:spacing w:val="-2"/>
          <w:sz w:val="22"/>
          <w:szCs w:val="22"/>
          <w:vertAlign w:val="superscript"/>
        </w:rPr>
        <w:t>o</w:t>
      </w:r>
      <w:r w:rsidR="002E7A90" w:rsidRPr="002E7A90">
        <w:rPr>
          <w:rFonts w:asciiTheme="minorHAnsi" w:hAnsiTheme="minorHAnsi" w:cstheme="minorHAnsi"/>
          <w:color w:val="auto"/>
          <w:spacing w:val="-2"/>
          <w:sz w:val="22"/>
          <w:szCs w:val="22"/>
        </w:rPr>
        <w:t>C</w:t>
      </w:r>
      <w:r w:rsidR="002E7A90">
        <w:rPr>
          <w:rFonts w:asciiTheme="minorHAnsi" w:hAnsiTheme="minorHAnsi" w:cstheme="minorHAnsi"/>
          <w:color w:val="auto"/>
          <w:spacing w:val="-2"/>
          <w:sz w:val="22"/>
          <w:szCs w:val="22"/>
        </w:rPr>
        <w:t xml:space="preserve"> </w:t>
      </w:r>
      <w:r w:rsidR="002E7A90" w:rsidRPr="002E7A90">
        <w:rPr>
          <w:rFonts w:asciiTheme="minorHAnsi" w:hAnsiTheme="minorHAnsi" w:cstheme="minorHAnsi"/>
          <w:color w:val="auto"/>
          <w:spacing w:val="-2"/>
          <w:sz w:val="22"/>
          <w:szCs w:val="22"/>
        </w:rPr>
        <w:t>temperatūroje. Turi būti galimybė mėginius imti proporcingai debitui ir proporcingai laikui</w:t>
      </w:r>
      <w:r w:rsidR="002E7A90">
        <w:rPr>
          <w:rFonts w:asciiTheme="minorHAnsi" w:hAnsiTheme="minorHAnsi" w:cstheme="minorHAnsi"/>
          <w:color w:val="auto"/>
          <w:spacing w:val="-2"/>
          <w:sz w:val="22"/>
          <w:szCs w:val="22"/>
        </w:rPr>
        <w:t>.</w:t>
      </w:r>
    </w:p>
    <w:p w14:paraId="6BCEB7AC" w14:textId="4F3AE6F7" w:rsidR="00BD2B97" w:rsidRPr="00542A80" w:rsidRDefault="00BD2B9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Visi nuotekų mėginiai </w:t>
      </w:r>
      <w:r w:rsidR="002151F9" w:rsidRPr="00542A80">
        <w:rPr>
          <w:rFonts w:asciiTheme="minorHAnsi" w:hAnsiTheme="minorHAnsi" w:cstheme="minorHAnsi"/>
          <w:color w:val="auto"/>
          <w:spacing w:val="-2"/>
          <w:sz w:val="22"/>
          <w:szCs w:val="22"/>
        </w:rPr>
        <w:t xml:space="preserve">turi būti </w:t>
      </w:r>
      <w:r w:rsidRPr="00542A80">
        <w:rPr>
          <w:rFonts w:asciiTheme="minorHAnsi" w:hAnsiTheme="minorHAnsi" w:cstheme="minorHAnsi"/>
          <w:color w:val="auto"/>
          <w:spacing w:val="-2"/>
          <w:sz w:val="22"/>
          <w:szCs w:val="22"/>
        </w:rPr>
        <w:t>imami</w:t>
      </w:r>
      <w:r w:rsidR="00F22CF5" w:rsidRPr="00542A80">
        <w:rPr>
          <w:rFonts w:asciiTheme="minorHAnsi" w:hAnsiTheme="minorHAnsi" w:cstheme="minorHAnsi"/>
          <w:color w:val="auto"/>
          <w:spacing w:val="-2"/>
          <w:sz w:val="22"/>
          <w:szCs w:val="22"/>
        </w:rPr>
        <w:t xml:space="preserve"> pagal standartų LST EN ISO 5667-1:2007, LST EN ISO 5667-3:2013, LST EN I</w:t>
      </w:r>
      <w:r w:rsidRPr="00542A80">
        <w:rPr>
          <w:rFonts w:asciiTheme="minorHAnsi" w:hAnsiTheme="minorHAnsi" w:cstheme="minorHAnsi"/>
          <w:color w:val="auto"/>
          <w:spacing w:val="-2"/>
          <w:sz w:val="22"/>
          <w:szCs w:val="22"/>
        </w:rPr>
        <w:t>SO 5667-10:2011 reikalavimus.</w:t>
      </w:r>
    </w:p>
    <w:p w14:paraId="74692F67" w14:textId="49E99F51"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11" w:name="_Toc220400683"/>
      <w:bookmarkStart w:id="112" w:name="bookmark35"/>
      <w:bookmarkStart w:id="113" w:name="bookmark36"/>
      <w:bookmarkStart w:id="114" w:name="bookmark37"/>
      <w:bookmarkStart w:id="115" w:name="bookmark34"/>
      <w:bookmarkStart w:id="116" w:name="_Toc180443821"/>
      <w:r w:rsidRPr="00542A80">
        <w:rPr>
          <w:rFonts w:asciiTheme="minorHAnsi" w:hAnsiTheme="minorHAnsi" w:cstheme="minorHAnsi"/>
          <w:sz w:val="22"/>
          <w:szCs w:val="22"/>
          <w:lang w:val="lt-LT"/>
        </w:rPr>
        <w:t xml:space="preserve">Parengtinis </w:t>
      </w:r>
      <w:r w:rsidR="00C83E46" w:rsidRPr="00542A80">
        <w:rPr>
          <w:rFonts w:asciiTheme="minorHAnsi" w:hAnsiTheme="minorHAnsi" w:cstheme="minorHAnsi"/>
          <w:sz w:val="22"/>
          <w:szCs w:val="22"/>
          <w:lang w:val="lt-LT"/>
        </w:rPr>
        <w:t xml:space="preserve">nuotekų </w:t>
      </w:r>
      <w:r w:rsidRPr="00542A80">
        <w:rPr>
          <w:rFonts w:asciiTheme="minorHAnsi" w:hAnsiTheme="minorHAnsi" w:cstheme="minorHAnsi"/>
          <w:sz w:val="22"/>
          <w:szCs w:val="22"/>
          <w:lang w:val="lt-LT"/>
        </w:rPr>
        <w:t>valymas</w:t>
      </w:r>
      <w:bookmarkEnd w:id="111"/>
      <w:r w:rsidRPr="00542A80">
        <w:rPr>
          <w:rFonts w:asciiTheme="minorHAnsi" w:hAnsiTheme="minorHAnsi" w:cstheme="minorHAnsi"/>
          <w:sz w:val="22"/>
          <w:szCs w:val="22"/>
          <w:lang w:val="lt-LT"/>
        </w:rPr>
        <w:t xml:space="preserve"> </w:t>
      </w:r>
      <w:bookmarkEnd w:id="112"/>
      <w:bookmarkEnd w:id="113"/>
      <w:bookmarkEnd w:id="114"/>
      <w:bookmarkEnd w:id="115"/>
      <w:bookmarkEnd w:id="116"/>
    </w:p>
    <w:p w14:paraId="60348484" w14:textId="470E433F" w:rsidR="00B6202E" w:rsidRPr="003E75FF" w:rsidRDefault="00ED7BDD" w:rsidP="004049C3">
      <w:pPr>
        <w:tabs>
          <w:tab w:val="left" w:pos="900"/>
        </w:tabs>
        <w:jc w:val="both"/>
        <w:rPr>
          <w:rFonts w:asciiTheme="minorHAnsi" w:hAnsiTheme="minorHAnsi" w:cstheme="minorHAnsi"/>
          <w:color w:val="auto"/>
          <w:sz w:val="22"/>
          <w:szCs w:val="22"/>
        </w:rPr>
      </w:pPr>
      <w:bookmarkStart w:id="117" w:name="_Hlk45286530"/>
      <w:r w:rsidRPr="003E75FF">
        <w:rPr>
          <w:rFonts w:asciiTheme="minorHAnsi" w:hAnsiTheme="minorHAnsi" w:cstheme="minorHAnsi"/>
          <w:color w:val="auto"/>
          <w:sz w:val="22"/>
          <w:szCs w:val="22"/>
        </w:rPr>
        <w:t xml:space="preserve">Nevalytos nuotekos į </w:t>
      </w:r>
      <w:proofErr w:type="spellStart"/>
      <w:r w:rsidR="00B348E5" w:rsidRPr="003E75FF">
        <w:rPr>
          <w:rFonts w:asciiTheme="minorHAnsi" w:hAnsiTheme="minorHAnsi" w:cstheme="minorHAnsi"/>
          <w:color w:val="auto"/>
          <w:sz w:val="22"/>
          <w:szCs w:val="22"/>
        </w:rPr>
        <w:t>Šiauduv</w:t>
      </w:r>
      <w:r w:rsidRPr="003E75FF">
        <w:rPr>
          <w:rFonts w:asciiTheme="minorHAnsi" w:hAnsiTheme="minorHAnsi" w:cstheme="minorHAnsi"/>
          <w:color w:val="auto"/>
          <w:sz w:val="22"/>
          <w:szCs w:val="22"/>
        </w:rPr>
        <w:t>os</w:t>
      </w:r>
      <w:proofErr w:type="spellEnd"/>
      <w:r w:rsidRPr="003E75FF">
        <w:rPr>
          <w:rFonts w:asciiTheme="minorHAnsi" w:hAnsiTheme="minorHAnsi" w:cstheme="minorHAnsi"/>
          <w:color w:val="auto"/>
          <w:sz w:val="22"/>
          <w:szCs w:val="22"/>
        </w:rPr>
        <w:t xml:space="preserve"> nuotekų valyklą atitekės </w:t>
      </w:r>
      <w:proofErr w:type="spellStart"/>
      <w:r w:rsidR="00671523" w:rsidRPr="003E75FF">
        <w:rPr>
          <w:rFonts w:asciiTheme="minorHAnsi" w:hAnsiTheme="minorHAnsi" w:cstheme="minorHAnsi"/>
          <w:color w:val="auto"/>
          <w:sz w:val="22"/>
          <w:szCs w:val="22"/>
        </w:rPr>
        <w:t>s</w:t>
      </w:r>
      <w:r w:rsidR="00A40B4C" w:rsidRPr="003E75FF">
        <w:rPr>
          <w:rFonts w:asciiTheme="minorHAnsi" w:hAnsiTheme="minorHAnsi" w:cstheme="minorHAnsi"/>
          <w:color w:val="auto"/>
          <w:sz w:val="22"/>
          <w:szCs w:val="22"/>
        </w:rPr>
        <w:t>avitaka</w:t>
      </w:r>
      <w:proofErr w:type="spellEnd"/>
      <w:r w:rsidR="00671523" w:rsidRPr="003E75FF">
        <w:rPr>
          <w:rFonts w:asciiTheme="minorHAnsi" w:hAnsiTheme="minorHAnsi" w:cstheme="minorHAnsi"/>
          <w:color w:val="auto"/>
          <w:sz w:val="22"/>
          <w:szCs w:val="22"/>
        </w:rPr>
        <w:t>.</w:t>
      </w:r>
    </w:p>
    <w:p w14:paraId="3FDBCB53" w14:textId="642E530A" w:rsidR="002151F9" w:rsidRPr="00542A80" w:rsidRDefault="002151F9" w:rsidP="004049C3">
      <w:pPr>
        <w:tabs>
          <w:tab w:val="left" w:pos="900"/>
        </w:tabs>
        <w:jc w:val="both"/>
        <w:rPr>
          <w:rFonts w:asciiTheme="minorHAnsi" w:hAnsiTheme="minorHAnsi" w:cstheme="minorHAnsi"/>
          <w:color w:val="auto"/>
          <w:sz w:val="22"/>
          <w:szCs w:val="22"/>
        </w:rPr>
      </w:pPr>
      <w:r w:rsidRPr="00B6202E">
        <w:rPr>
          <w:rFonts w:asciiTheme="minorHAnsi" w:hAnsiTheme="minorHAnsi" w:cstheme="minorHAnsi"/>
          <w:i/>
          <w:iCs/>
          <w:color w:val="auto"/>
          <w:sz w:val="22"/>
          <w:szCs w:val="22"/>
        </w:rPr>
        <w:t xml:space="preserve">Nuotekų siurblinė ir slėginiai tinklai iki nuotekų valyklos bus projektuojami ir įrengiami atskirai, ne šio pirkimo </w:t>
      </w:r>
      <w:r w:rsidRPr="00B6202E">
        <w:rPr>
          <w:rFonts w:asciiTheme="minorHAnsi" w:hAnsiTheme="minorHAnsi" w:cstheme="minorHAnsi"/>
          <w:i/>
          <w:iCs/>
          <w:color w:val="auto"/>
          <w:sz w:val="22"/>
          <w:szCs w:val="22"/>
        </w:rPr>
        <w:lastRenderedPageBreak/>
        <w:t>apimtyse</w:t>
      </w:r>
      <w:r w:rsidRPr="00542A80">
        <w:rPr>
          <w:rFonts w:asciiTheme="minorHAnsi" w:hAnsiTheme="minorHAnsi" w:cstheme="minorHAnsi"/>
          <w:color w:val="auto"/>
          <w:sz w:val="22"/>
          <w:szCs w:val="22"/>
        </w:rPr>
        <w:t xml:space="preserve">. </w:t>
      </w:r>
    </w:p>
    <w:p w14:paraId="247F626B" w14:textId="0885B88D" w:rsidR="00ED7BDD" w:rsidRPr="00542A80" w:rsidRDefault="00ED7BD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Nuotekų valykloje </w:t>
      </w:r>
      <w:r w:rsidR="002151F9" w:rsidRPr="00542A80">
        <w:rPr>
          <w:rFonts w:asciiTheme="minorHAnsi" w:hAnsiTheme="minorHAnsi" w:cstheme="minorHAnsi"/>
          <w:color w:val="auto"/>
          <w:sz w:val="22"/>
          <w:szCs w:val="22"/>
        </w:rPr>
        <w:t>Rangovas turės</w:t>
      </w:r>
      <w:r w:rsidRPr="00542A80">
        <w:rPr>
          <w:rFonts w:asciiTheme="minorHAnsi" w:hAnsiTheme="minorHAnsi" w:cstheme="minorHAnsi"/>
          <w:color w:val="auto"/>
          <w:sz w:val="22"/>
          <w:szCs w:val="22"/>
        </w:rPr>
        <w:t xml:space="preserve"> įrengt</w:t>
      </w:r>
      <w:r w:rsidR="002151F9"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požemin</w:t>
      </w:r>
      <w:r w:rsidR="002151F9" w:rsidRPr="00542A80">
        <w:rPr>
          <w:rFonts w:asciiTheme="minorHAnsi" w:hAnsiTheme="minorHAnsi" w:cstheme="minorHAnsi"/>
          <w:color w:val="auto"/>
          <w:sz w:val="22"/>
          <w:szCs w:val="22"/>
        </w:rPr>
        <w:t>ę</w:t>
      </w:r>
      <w:r w:rsidRPr="00542A80">
        <w:rPr>
          <w:rFonts w:asciiTheme="minorHAnsi" w:hAnsiTheme="minorHAnsi" w:cstheme="minorHAnsi"/>
          <w:color w:val="auto"/>
          <w:sz w:val="22"/>
          <w:szCs w:val="22"/>
        </w:rPr>
        <w:t xml:space="preserve"> talp</w:t>
      </w:r>
      <w:r w:rsidR="002151F9" w:rsidRPr="00542A80">
        <w:rPr>
          <w:rFonts w:asciiTheme="minorHAnsi" w:hAnsiTheme="minorHAnsi" w:cstheme="minorHAnsi"/>
          <w:color w:val="auto"/>
          <w:sz w:val="22"/>
          <w:szCs w:val="22"/>
        </w:rPr>
        <w:t>ą</w:t>
      </w:r>
      <w:r w:rsidRPr="00542A80">
        <w:rPr>
          <w:rFonts w:asciiTheme="minorHAnsi" w:hAnsiTheme="minorHAnsi" w:cstheme="minorHAnsi"/>
          <w:color w:val="auto"/>
          <w:sz w:val="22"/>
          <w:szCs w:val="22"/>
        </w:rPr>
        <w:t xml:space="preserve">, kurioje įrengiama: </w:t>
      </w:r>
    </w:p>
    <w:p w14:paraId="0E2BB3D4" w14:textId="77777777" w:rsidR="00ED7BDD" w:rsidRPr="00542A80" w:rsidRDefault="00ED7BDD" w:rsidP="00390010">
      <w:pPr>
        <w:pStyle w:val="Sraopastraipa"/>
        <w:numPr>
          <w:ilvl w:val="0"/>
          <w:numId w:val="23"/>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nuotekų srauto slopinimo kamera, </w:t>
      </w:r>
    </w:p>
    <w:p w14:paraId="78602AF5" w14:textId="3246701B" w:rsidR="00ED7BDD" w:rsidRPr="00542A80" w:rsidRDefault="00ED7BDD" w:rsidP="00390010">
      <w:pPr>
        <w:pStyle w:val="Sraopastraipa"/>
        <w:numPr>
          <w:ilvl w:val="0"/>
          <w:numId w:val="23"/>
        </w:numPr>
        <w:tabs>
          <w:tab w:val="left" w:pos="900"/>
        </w:tabs>
        <w:jc w:val="both"/>
        <w:rPr>
          <w:rFonts w:asciiTheme="minorHAnsi" w:hAnsiTheme="minorHAnsi" w:cstheme="minorHAnsi"/>
          <w:spacing w:val="-2"/>
          <w:sz w:val="22"/>
          <w:szCs w:val="22"/>
          <w:lang w:val="lt-LT"/>
        </w:rPr>
      </w:pPr>
      <w:r w:rsidRPr="00542A80">
        <w:rPr>
          <w:rFonts w:asciiTheme="minorHAnsi" w:hAnsiTheme="minorHAnsi" w:cstheme="minorHAnsi"/>
          <w:sz w:val="22"/>
          <w:szCs w:val="22"/>
          <w:lang w:val="lt-LT"/>
        </w:rPr>
        <w:t>rankinės grotos</w:t>
      </w:r>
      <w:r w:rsidR="002151F9" w:rsidRPr="00542A80">
        <w:rPr>
          <w:rFonts w:asciiTheme="minorHAnsi" w:hAnsiTheme="minorHAnsi" w:cstheme="minorHAnsi"/>
          <w:sz w:val="22"/>
          <w:szCs w:val="22"/>
          <w:lang w:val="lt-LT"/>
        </w:rPr>
        <w:t xml:space="preserve"> ir nešmenų nusausinimo krepšys</w:t>
      </w:r>
      <w:r w:rsidRPr="00542A80">
        <w:rPr>
          <w:rFonts w:asciiTheme="minorHAnsi" w:hAnsiTheme="minorHAnsi" w:cstheme="minorHAnsi"/>
          <w:sz w:val="22"/>
          <w:szCs w:val="22"/>
          <w:lang w:val="lt-LT"/>
        </w:rPr>
        <w:t xml:space="preserve"> </w:t>
      </w:r>
    </w:p>
    <w:p w14:paraId="06540204" w14:textId="1525C893" w:rsidR="00ED7BDD" w:rsidRPr="00542A80" w:rsidRDefault="00ED7BDD" w:rsidP="00390010">
      <w:pPr>
        <w:pStyle w:val="Sraopastraipa"/>
        <w:numPr>
          <w:ilvl w:val="0"/>
          <w:numId w:val="23"/>
        </w:numPr>
        <w:tabs>
          <w:tab w:val="left" w:pos="900"/>
        </w:tabs>
        <w:spacing w:after="120"/>
        <w:ind w:left="714" w:hanging="35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 xml:space="preserve">aeruojama </w:t>
      </w:r>
      <w:proofErr w:type="spellStart"/>
      <w:r w:rsidRPr="00542A80">
        <w:rPr>
          <w:rFonts w:asciiTheme="minorHAnsi" w:hAnsiTheme="minorHAnsi" w:cstheme="minorHAnsi"/>
          <w:spacing w:val="-2"/>
          <w:sz w:val="22"/>
          <w:szCs w:val="22"/>
          <w:lang w:val="lt-LT"/>
        </w:rPr>
        <w:t>smėliagaudė</w:t>
      </w:r>
      <w:proofErr w:type="spellEnd"/>
    </w:p>
    <w:p w14:paraId="5F71E5FC" w14:textId="776559D2" w:rsidR="00ED7BDD" w:rsidRPr="00542A80" w:rsidRDefault="00ED7BDD" w:rsidP="003268D6">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Ši talpa turi būti uždengta atverčiamais dangčiais</w:t>
      </w:r>
      <w:r w:rsidR="003268D6" w:rsidRPr="00542A80">
        <w:rPr>
          <w:rFonts w:asciiTheme="minorHAnsi" w:hAnsiTheme="minorHAnsi" w:cstheme="minorHAnsi"/>
          <w:color w:val="auto"/>
          <w:sz w:val="22"/>
          <w:szCs w:val="22"/>
        </w:rPr>
        <w:t>, kurie skirti įrangos aptarnavimui ir priežiūrai</w:t>
      </w:r>
      <w:r w:rsidRPr="00542A80">
        <w:rPr>
          <w:rFonts w:asciiTheme="minorHAnsi" w:hAnsiTheme="minorHAnsi" w:cstheme="minorHAnsi"/>
          <w:color w:val="auto"/>
          <w:sz w:val="22"/>
          <w:szCs w:val="22"/>
        </w:rPr>
        <w:t xml:space="preserve">. </w:t>
      </w:r>
    </w:p>
    <w:p w14:paraId="4390C95B" w14:textId="297A6938" w:rsidR="00B6202E" w:rsidRDefault="0020360B"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Grotų ir </w:t>
      </w:r>
      <w:proofErr w:type="spellStart"/>
      <w:r w:rsidRPr="00542A80">
        <w:rPr>
          <w:rFonts w:asciiTheme="minorHAnsi" w:hAnsiTheme="minorHAnsi" w:cstheme="minorHAnsi"/>
          <w:color w:val="auto"/>
          <w:spacing w:val="-2"/>
          <w:sz w:val="22"/>
          <w:szCs w:val="22"/>
        </w:rPr>
        <w:t>smėliagaudės</w:t>
      </w:r>
      <w:proofErr w:type="spellEnd"/>
      <w:r w:rsidRPr="00542A80">
        <w:rPr>
          <w:rFonts w:asciiTheme="minorHAnsi" w:hAnsiTheme="minorHAnsi" w:cstheme="minorHAnsi"/>
          <w:color w:val="auto"/>
          <w:spacing w:val="-2"/>
          <w:sz w:val="22"/>
          <w:szCs w:val="22"/>
        </w:rPr>
        <w:t xml:space="preserve"> hidraulinis pralaidumas turi būti ne mažesnis už didžiausią projektinį nuotekų debitą (</w:t>
      </w:r>
      <w:r w:rsidR="00B6202E">
        <w:rPr>
          <w:rFonts w:asciiTheme="minorHAnsi" w:hAnsiTheme="minorHAnsi" w:cstheme="minorHAnsi"/>
          <w:color w:val="auto"/>
          <w:spacing w:val="-2"/>
          <w:sz w:val="22"/>
          <w:szCs w:val="22"/>
        </w:rPr>
        <w:t>7,7</w:t>
      </w:r>
      <w:r w:rsidRPr="00542A80">
        <w:rPr>
          <w:rFonts w:asciiTheme="minorHAnsi" w:hAnsiTheme="minorHAnsi" w:cstheme="minorHAnsi"/>
          <w:color w:val="auto"/>
          <w:spacing w:val="-2"/>
          <w:sz w:val="22"/>
          <w:szCs w:val="22"/>
        </w:rPr>
        <w:t xml:space="preserve"> m</w:t>
      </w:r>
      <w:r w:rsidRPr="00B6202E">
        <w:rPr>
          <w:rFonts w:asciiTheme="minorHAnsi" w:hAnsiTheme="minorHAnsi" w:cstheme="minorHAnsi"/>
          <w:color w:val="auto"/>
          <w:spacing w:val="-2"/>
          <w:sz w:val="22"/>
          <w:szCs w:val="22"/>
          <w:vertAlign w:val="superscript"/>
        </w:rPr>
        <w:t>3</w:t>
      </w:r>
      <w:r w:rsidRPr="00542A80">
        <w:rPr>
          <w:rFonts w:asciiTheme="minorHAnsi" w:hAnsiTheme="minorHAnsi" w:cstheme="minorHAnsi"/>
          <w:color w:val="auto"/>
          <w:spacing w:val="-2"/>
          <w:sz w:val="22"/>
          <w:szCs w:val="22"/>
        </w:rPr>
        <w:t xml:space="preserve">/h). </w:t>
      </w:r>
    </w:p>
    <w:p w14:paraId="1128D8A4" w14:textId="58234044" w:rsidR="0020360B" w:rsidRPr="00542A80" w:rsidRDefault="00203CD6" w:rsidP="004049C3">
      <w:pPr>
        <w:tabs>
          <w:tab w:val="left" w:pos="900"/>
        </w:tabs>
        <w:jc w:val="both"/>
        <w:rPr>
          <w:rFonts w:asciiTheme="minorHAnsi" w:hAnsiTheme="minorHAnsi" w:cstheme="minorHAnsi"/>
          <w:color w:val="auto"/>
          <w:spacing w:val="-2"/>
          <w:sz w:val="22"/>
          <w:szCs w:val="22"/>
        </w:rPr>
      </w:pPr>
      <w:r>
        <w:rPr>
          <w:rFonts w:asciiTheme="minorHAnsi" w:hAnsiTheme="minorHAnsi" w:cstheme="minorHAnsi"/>
          <w:color w:val="auto"/>
          <w:spacing w:val="-2"/>
          <w:sz w:val="22"/>
          <w:szCs w:val="22"/>
        </w:rPr>
        <w:t xml:space="preserve">Nešmenys nuo grotų turi būti šalinami grėbliu į perforuotą nešmenų nusausinimo dėžę. </w:t>
      </w:r>
      <w:r w:rsidRPr="00542A80">
        <w:rPr>
          <w:rFonts w:asciiTheme="minorHAnsi" w:hAnsiTheme="minorHAnsi" w:cstheme="minorHAnsi"/>
          <w:color w:val="auto"/>
          <w:spacing w:val="-2"/>
          <w:sz w:val="22"/>
          <w:szCs w:val="22"/>
        </w:rPr>
        <w:t xml:space="preserve">Grotų protarpiai </w:t>
      </w:r>
      <w:r>
        <w:rPr>
          <w:rFonts w:asciiTheme="minorHAnsi" w:hAnsiTheme="minorHAnsi" w:cstheme="minorHAnsi"/>
          <w:color w:val="auto"/>
          <w:spacing w:val="-2"/>
          <w:sz w:val="22"/>
          <w:szCs w:val="22"/>
        </w:rPr>
        <w:t>1</w:t>
      </w:r>
      <w:r w:rsidRPr="00542A80">
        <w:rPr>
          <w:rFonts w:asciiTheme="minorHAnsi" w:hAnsiTheme="minorHAnsi" w:cstheme="minorHAnsi"/>
          <w:color w:val="auto"/>
          <w:spacing w:val="-2"/>
          <w:sz w:val="22"/>
          <w:szCs w:val="22"/>
        </w:rPr>
        <w:t>0 mm.</w:t>
      </w:r>
    </w:p>
    <w:p w14:paraId="75791ECA" w14:textId="156D7D8C" w:rsidR="0020360B" w:rsidRPr="00542A80" w:rsidRDefault="0020360B" w:rsidP="004049C3">
      <w:pPr>
        <w:tabs>
          <w:tab w:val="left" w:pos="900"/>
        </w:tabs>
        <w:jc w:val="both"/>
        <w:rPr>
          <w:rFonts w:asciiTheme="minorHAnsi" w:hAnsiTheme="minorHAnsi" w:cstheme="minorHAnsi"/>
          <w:color w:val="auto"/>
          <w:spacing w:val="-2"/>
          <w:sz w:val="22"/>
          <w:szCs w:val="22"/>
        </w:rPr>
      </w:pPr>
      <w:proofErr w:type="spellStart"/>
      <w:r w:rsidRPr="00542A80">
        <w:rPr>
          <w:rFonts w:asciiTheme="minorHAnsi" w:hAnsiTheme="minorHAnsi" w:cstheme="minorHAnsi"/>
          <w:color w:val="auto"/>
          <w:spacing w:val="-2"/>
          <w:sz w:val="22"/>
          <w:szCs w:val="22"/>
        </w:rPr>
        <w:t>Smėliagaudė</w:t>
      </w:r>
      <w:proofErr w:type="spellEnd"/>
      <w:r w:rsidRPr="00542A80">
        <w:rPr>
          <w:rFonts w:asciiTheme="minorHAnsi" w:hAnsiTheme="minorHAnsi" w:cstheme="minorHAnsi"/>
          <w:color w:val="auto"/>
          <w:spacing w:val="-2"/>
          <w:sz w:val="22"/>
          <w:szCs w:val="22"/>
        </w:rPr>
        <w:t xml:space="preserve"> turi būti aeruojamo tipo. Smėlis iš </w:t>
      </w:r>
      <w:proofErr w:type="spellStart"/>
      <w:r w:rsidRPr="00542A80">
        <w:rPr>
          <w:rFonts w:asciiTheme="minorHAnsi" w:hAnsiTheme="minorHAnsi" w:cstheme="minorHAnsi"/>
          <w:color w:val="auto"/>
          <w:spacing w:val="-2"/>
          <w:sz w:val="22"/>
          <w:szCs w:val="22"/>
        </w:rPr>
        <w:t>smėliagaudės</w:t>
      </w:r>
      <w:proofErr w:type="spellEnd"/>
      <w:r w:rsidRPr="00542A80">
        <w:rPr>
          <w:rFonts w:asciiTheme="minorHAnsi" w:hAnsiTheme="minorHAnsi" w:cstheme="minorHAnsi"/>
          <w:color w:val="auto"/>
          <w:spacing w:val="-2"/>
          <w:sz w:val="22"/>
          <w:szCs w:val="22"/>
        </w:rPr>
        <w:t xml:space="preserve"> turi būti šalinamas automatizuotai </w:t>
      </w:r>
      <w:proofErr w:type="spellStart"/>
      <w:r w:rsidRPr="00542A80">
        <w:rPr>
          <w:rFonts w:asciiTheme="minorHAnsi" w:hAnsiTheme="minorHAnsi" w:cstheme="minorHAnsi"/>
          <w:color w:val="auto"/>
          <w:spacing w:val="-2"/>
          <w:sz w:val="22"/>
          <w:szCs w:val="22"/>
        </w:rPr>
        <w:t>erliftu</w:t>
      </w:r>
      <w:proofErr w:type="spellEnd"/>
      <w:r w:rsidR="00203CD6">
        <w:rPr>
          <w:rFonts w:asciiTheme="minorHAnsi" w:hAnsiTheme="minorHAnsi" w:cstheme="minorHAnsi"/>
          <w:color w:val="auto"/>
          <w:spacing w:val="-2"/>
          <w:sz w:val="22"/>
          <w:szCs w:val="22"/>
        </w:rPr>
        <w:t xml:space="preserve"> į smėlio dėžę</w:t>
      </w:r>
      <w:r w:rsidRPr="00542A80">
        <w:rPr>
          <w:rFonts w:asciiTheme="minorHAnsi" w:hAnsiTheme="minorHAnsi" w:cstheme="minorHAnsi"/>
          <w:color w:val="auto"/>
          <w:spacing w:val="-2"/>
          <w:sz w:val="22"/>
          <w:szCs w:val="22"/>
        </w:rPr>
        <w:t xml:space="preserve">. Nusausintas smėlis turi būti perkeliamas į konteinerį. </w:t>
      </w:r>
    </w:p>
    <w:p w14:paraId="1C48B5B2" w14:textId="1181815B" w:rsidR="00131417" w:rsidRPr="00542A80" w:rsidRDefault="00203CD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Rankinės grotos, nešmenų krepšys ir nešmenų grėblys turi būti pagaminti iš nerūdijančio plieno, kurio kokybė ne prastesnė kaip AISI316.</w:t>
      </w:r>
      <w:r w:rsidR="00B6202E">
        <w:rPr>
          <w:rFonts w:asciiTheme="minorHAnsi" w:hAnsiTheme="minorHAnsi" w:cstheme="minorHAnsi"/>
          <w:color w:val="auto"/>
          <w:spacing w:val="-2"/>
          <w:sz w:val="22"/>
          <w:szCs w:val="22"/>
        </w:rPr>
        <w:t>Dalinai n</w:t>
      </w:r>
      <w:r w:rsidR="00131417" w:rsidRPr="00542A80">
        <w:rPr>
          <w:rFonts w:asciiTheme="minorHAnsi" w:hAnsiTheme="minorHAnsi" w:cstheme="minorHAnsi"/>
          <w:color w:val="auto"/>
          <w:spacing w:val="-2"/>
          <w:sz w:val="22"/>
          <w:szCs w:val="22"/>
        </w:rPr>
        <w:t xml:space="preserve">usausinti nešmenys ir nusausintas smėlis turi būti talpinami į atliekų konteinerius. Turi būti pateikti 4 </w:t>
      </w:r>
      <w:r w:rsidR="002151F9" w:rsidRPr="00542A80">
        <w:rPr>
          <w:rFonts w:asciiTheme="minorHAnsi" w:hAnsiTheme="minorHAnsi" w:cstheme="minorHAnsi"/>
          <w:color w:val="auto"/>
          <w:sz w:val="22"/>
          <w:szCs w:val="22"/>
        </w:rPr>
        <w:t xml:space="preserve">atliekų </w:t>
      </w:r>
      <w:r w:rsidR="00131417" w:rsidRPr="00542A80">
        <w:rPr>
          <w:rFonts w:asciiTheme="minorHAnsi" w:hAnsiTheme="minorHAnsi" w:cstheme="minorHAnsi"/>
          <w:color w:val="auto"/>
          <w:spacing w:val="-2"/>
          <w:sz w:val="22"/>
          <w:szCs w:val="22"/>
        </w:rPr>
        <w:t>konteineriai su ratukais</w:t>
      </w:r>
      <w:r w:rsidR="002151F9" w:rsidRPr="00542A80">
        <w:rPr>
          <w:rFonts w:asciiTheme="minorHAnsi" w:hAnsiTheme="minorHAnsi" w:cstheme="minorHAnsi"/>
          <w:color w:val="auto"/>
          <w:spacing w:val="-2"/>
          <w:sz w:val="22"/>
          <w:szCs w:val="22"/>
        </w:rPr>
        <w:t xml:space="preserve"> ir </w:t>
      </w:r>
      <w:r w:rsidR="002151F9" w:rsidRPr="00542A80">
        <w:rPr>
          <w:rFonts w:asciiTheme="minorHAnsi" w:hAnsiTheme="minorHAnsi" w:cstheme="minorHAnsi"/>
          <w:color w:val="auto"/>
          <w:sz w:val="22"/>
          <w:szCs w:val="22"/>
        </w:rPr>
        <w:t>atverčiamais dangčiais</w:t>
      </w:r>
      <w:r w:rsidR="00131417" w:rsidRPr="00542A80">
        <w:rPr>
          <w:rFonts w:asciiTheme="minorHAnsi" w:hAnsiTheme="minorHAnsi" w:cstheme="minorHAnsi"/>
          <w:color w:val="auto"/>
          <w:spacing w:val="-2"/>
          <w:sz w:val="22"/>
          <w:szCs w:val="22"/>
        </w:rPr>
        <w:t xml:space="preserve">. Konteinerio tūris </w:t>
      </w:r>
      <w:r w:rsidR="00B6202E">
        <w:rPr>
          <w:rFonts w:asciiTheme="minorHAnsi" w:hAnsiTheme="minorHAnsi" w:cstheme="minorHAnsi"/>
          <w:color w:val="auto"/>
          <w:spacing w:val="-2"/>
          <w:sz w:val="22"/>
          <w:szCs w:val="22"/>
        </w:rPr>
        <w:t xml:space="preserve">ne </w:t>
      </w:r>
      <w:r w:rsidR="00B6202E" w:rsidRPr="003E75FF">
        <w:rPr>
          <w:rFonts w:asciiTheme="minorHAnsi" w:hAnsiTheme="minorHAnsi" w:cstheme="minorHAnsi"/>
          <w:color w:val="auto"/>
          <w:spacing w:val="-2"/>
          <w:sz w:val="22"/>
          <w:szCs w:val="22"/>
        </w:rPr>
        <w:t xml:space="preserve">mažiau </w:t>
      </w:r>
      <w:r w:rsidR="000975D5" w:rsidRPr="003E75FF">
        <w:rPr>
          <w:rFonts w:asciiTheme="minorHAnsi" w:hAnsiTheme="minorHAnsi" w:cstheme="minorHAnsi"/>
          <w:color w:val="auto"/>
          <w:spacing w:val="-2"/>
          <w:sz w:val="22"/>
          <w:szCs w:val="22"/>
        </w:rPr>
        <w:t>240</w:t>
      </w:r>
      <w:r w:rsidR="00131417" w:rsidRPr="003E75FF">
        <w:rPr>
          <w:rFonts w:asciiTheme="minorHAnsi" w:hAnsiTheme="minorHAnsi" w:cstheme="minorHAnsi"/>
          <w:color w:val="auto"/>
          <w:spacing w:val="-2"/>
          <w:sz w:val="22"/>
          <w:szCs w:val="22"/>
        </w:rPr>
        <w:t xml:space="preserve"> litrų</w:t>
      </w:r>
      <w:r w:rsidR="00131417" w:rsidRPr="00542A80">
        <w:rPr>
          <w:rFonts w:asciiTheme="minorHAnsi" w:hAnsiTheme="minorHAnsi" w:cstheme="minorHAnsi"/>
          <w:color w:val="auto"/>
          <w:spacing w:val="-2"/>
          <w:sz w:val="22"/>
          <w:szCs w:val="22"/>
        </w:rPr>
        <w:t>.</w:t>
      </w:r>
      <w:r w:rsidR="00A40B4C">
        <w:rPr>
          <w:rFonts w:asciiTheme="minorHAnsi" w:hAnsiTheme="minorHAnsi" w:cstheme="minorHAnsi"/>
          <w:color w:val="auto"/>
          <w:spacing w:val="-2"/>
          <w:sz w:val="22"/>
          <w:szCs w:val="22"/>
        </w:rPr>
        <w:t xml:space="preserve"> </w:t>
      </w:r>
    </w:p>
    <w:bookmarkEnd w:id="117"/>
    <w:p w14:paraId="5092DFA3" w14:textId="0ACCE413" w:rsidR="00CE16D7" w:rsidRPr="00542A80" w:rsidRDefault="00CE16D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w:t>
      </w:r>
      <w:r w:rsidR="00203CD6">
        <w:rPr>
          <w:rFonts w:asciiTheme="minorHAnsi" w:hAnsiTheme="minorHAnsi" w:cstheme="minorHAnsi"/>
          <w:color w:val="auto"/>
          <w:sz w:val="22"/>
          <w:szCs w:val="22"/>
        </w:rPr>
        <w:t>ų srautas</w:t>
      </w:r>
      <w:r w:rsidRPr="00542A80">
        <w:rPr>
          <w:rFonts w:asciiTheme="minorHAnsi" w:hAnsiTheme="minorHAnsi" w:cstheme="minorHAnsi"/>
          <w:color w:val="auto"/>
          <w:sz w:val="22"/>
          <w:szCs w:val="22"/>
        </w:rPr>
        <w:t xml:space="preserve"> po parengtinio valymo </w:t>
      </w:r>
      <w:r w:rsidR="004F0B7D" w:rsidRPr="00542A80">
        <w:rPr>
          <w:rFonts w:asciiTheme="minorHAnsi" w:hAnsiTheme="minorHAnsi" w:cstheme="minorHAnsi"/>
          <w:color w:val="auto"/>
          <w:sz w:val="22"/>
          <w:szCs w:val="22"/>
        </w:rPr>
        <w:t xml:space="preserve">turi būti </w:t>
      </w:r>
      <w:r w:rsidR="00203CD6">
        <w:rPr>
          <w:rFonts w:asciiTheme="minorHAnsi" w:hAnsiTheme="minorHAnsi" w:cstheme="minorHAnsi"/>
          <w:color w:val="auto"/>
          <w:sz w:val="22"/>
          <w:szCs w:val="22"/>
        </w:rPr>
        <w:t>paskirstomas į biologinio valymo įrenginius</w:t>
      </w:r>
      <w:r w:rsidRPr="00542A80">
        <w:rPr>
          <w:rFonts w:asciiTheme="minorHAnsi" w:hAnsiTheme="minorHAnsi" w:cstheme="minorHAnsi"/>
          <w:color w:val="auto"/>
          <w:sz w:val="22"/>
          <w:szCs w:val="22"/>
        </w:rPr>
        <w:t>.</w:t>
      </w:r>
      <w:r w:rsidR="00203CD6">
        <w:rPr>
          <w:rFonts w:asciiTheme="minorHAnsi" w:hAnsiTheme="minorHAnsi" w:cstheme="minorHAnsi"/>
          <w:color w:val="auto"/>
          <w:sz w:val="22"/>
          <w:szCs w:val="22"/>
        </w:rPr>
        <w:t xml:space="preserve"> </w:t>
      </w:r>
    </w:p>
    <w:p w14:paraId="16E640EB" w14:textId="5EDFB482" w:rsidR="00982AB9" w:rsidRPr="00542A80" w:rsidRDefault="00982AB9" w:rsidP="004049C3">
      <w:pPr>
        <w:tabs>
          <w:tab w:val="left" w:pos="720"/>
          <w:tab w:val="left" w:pos="900"/>
        </w:tabs>
        <w:jc w:val="both"/>
        <w:rPr>
          <w:rFonts w:asciiTheme="minorHAnsi" w:hAnsiTheme="minorHAnsi" w:cstheme="minorHAnsi"/>
          <w:color w:val="auto"/>
          <w:sz w:val="22"/>
          <w:szCs w:val="22"/>
        </w:rPr>
      </w:pPr>
      <w:bookmarkStart w:id="118" w:name="_Hlk62389577"/>
      <w:r w:rsidRPr="00542A80">
        <w:rPr>
          <w:rFonts w:asciiTheme="minorHAnsi" w:hAnsiTheme="minorHAnsi" w:cstheme="minorHAnsi"/>
          <w:color w:val="auto"/>
          <w:spacing w:val="-2"/>
          <w:sz w:val="22"/>
          <w:szCs w:val="22"/>
        </w:rPr>
        <w:t>Į nuotekų srauto paskirstymo kamerą</w:t>
      </w:r>
      <w:r w:rsidR="004C207C">
        <w:rPr>
          <w:rFonts w:asciiTheme="minorHAnsi" w:hAnsiTheme="minorHAnsi" w:cstheme="minorHAnsi"/>
          <w:color w:val="auto"/>
          <w:spacing w:val="-2"/>
          <w:sz w:val="22"/>
          <w:szCs w:val="22"/>
        </w:rPr>
        <w:t>, kuri įrengiama viename bloke kartu su nuotekų parengtinio valymo įrenginiais,</w:t>
      </w:r>
      <w:r w:rsidRPr="00542A80">
        <w:rPr>
          <w:rFonts w:asciiTheme="minorHAnsi" w:hAnsiTheme="minorHAnsi" w:cstheme="minorHAnsi"/>
          <w:color w:val="auto"/>
          <w:spacing w:val="-2"/>
          <w:sz w:val="22"/>
          <w:szCs w:val="22"/>
        </w:rPr>
        <w:t xml:space="preserve"> turi atitekėti m</w:t>
      </w:r>
      <w:r w:rsidR="00071F88" w:rsidRPr="00542A80">
        <w:rPr>
          <w:rFonts w:asciiTheme="minorHAnsi" w:hAnsiTheme="minorHAnsi" w:cstheme="minorHAnsi"/>
          <w:color w:val="auto"/>
          <w:spacing w:val="-2"/>
          <w:sz w:val="22"/>
          <w:szCs w:val="22"/>
        </w:rPr>
        <w:t>echaniškai apvalytos nuotekos</w:t>
      </w:r>
      <w:bookmarkEnd w:id="118"/>
      <w:r w:rsidRPr="00542A80">
        <w:rPr>
          <w:rFonts w:asciiTheme="minorHAnsi" w:hAnsiTheme="minorHAnsi" w:cstheme="minorHAnsi"/>
          <w:color w:val="auto"/>
          <w:spacing w:val="-2"/>
          <w:sz w:val="22"/>
          <w:szCs w:val="22"/>
        </w:rPr>
        <w:t xml:space="preserve"> ir</w:t>
      </w:r>
      <w:r w:rsidR="0005256F" w:rsidRPr="00542A80">
        <w:rPr>
          <w:rFonts w:asciiTheme="minorHAnsi" w:hAnsiTheme="minorHAnsi" w:cstheme="minorHAnsi"/>
          <w:color w:val="auto"/>
          <w:spacing w:val="-2"/>
          <w:sz w:val="22"/>
          <w:szCs w:val="22"/>
        </w:rPr>
        <w:t>, Rangovo sprendimu,</w:t>
      </w:r>
      <w:r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z w:val="22"/>
          <w:szCs w:val="22"/>
        </w:rPr>
        <w:t xml:space="preserve">dumblo vanduo iš dumblo </w:t>
      </w:r>
      <w:proofErr w:type="spellStart"/>
      <w:r w:rsidRPr="00542A80">
        <w:rPr>
          <w:rFonts w:asciiTheme="minorHAnsi" w:hAnsiTheme="minorHAnsi" w:cstheme="minorHAnsi"/>
          <w:color w:val="auto"/>
          <w:sz w:val="22"/>
          <w:szCs w:val="22"/>
        </w:rPr>
        <w:t>tankintuvo</w:t>
      </w:r>
      <w:proofErr w:type="spellEnd"/>
      <w:r w:rsidRPr="00542A80">
        <w:rPr>
          <w:rFonts w:asciiTheme="minorHAnsi" w:hAnsiTheme="minorHAnsi" w:cstheme="minorHAnsi"/>
          <w:color w:val="auto"/>
          <w:spacing w:val="-2"/>
          <w:sz w:val="22"/>
          <w:szCs w:val="22"/>
        </w:rPr>
        <w:t>.</w:t>
      </w:r>
      <w:r w:rsidR="00071F88"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Bendras nuotekų</w:t>
      </w:r>
      <w:r w:rsidR="00071F88" w:rsidRPr="00542A80">
        <w:rPr>
          <w:rFonts w:asciiTheme="minorHAnsi" w:hAnsiTheme="minorHAnsi" w:cstheme="minorHAnsi"/>
          <w:color w:val="auto"/>
          <w:spacing w:val="-2"/>
          <w:sz w:val="22"/>
          <w:szCs w:val="22"/>
        </w:rPr>
        <w:t xml:space="preserve"> srautas </w:t>
      </w:r>
      <w:r w:rsidRPr="00542A80">
        <w:rPr>
          <w:rFonts w:asciiTheme="minorHAnsi" w:hAnsiTheme="minorHAnsi" w:cstheme="minorHAnsi"/>
          <w:color w:val="auto"/>
          <w:spacing w:val="-2"/>
          <w:sz w:val="22"/>
          <w:szCs w:val="22"/>
        </w:rPr>
        <w:t xml:space="preserve">turi būti </w:t>
      </w:r>
      <w:r w:rsidR="00071F88" w:rsidRPr="00542A80">
        <w:rPr>
          <w:rFonts w:asciiTheme="minorHAnsi" w:hAnsiTheme="minorHAnsi" w:cstheme="minorHAnsi"/>
          <w:color w:val="auto"/>
          <w:spacing w:val="-2"/>
          <w:sz w:val="22"/>
          <w:szCs w:val="22"/>
        </w:rPr>
        <w:t xml:space="preserve">paskirstomas </w:t>
      </w:r>
      <w:bookmarkStart w:id="119" w:name="_Hlk62389615"/>
      <w:r w:rsidR="00071F88" w:rsidRPr="00542A80">
        <w:rPr>
          <w:rFonts w:asciiTheme="minorHAnsi" w:hAnsiTheme="minorHAnsi" w:cstheme="minorHAnsi"/>
          <w:color w:val="auto"/>
          <w:spacing w:val="-2"/>
          <w:sz w:val="22"/>
          <w:szCs w:val="22"/>
        </w:rPr>
        <w:t xml:space="preserve">į </w:t>
      </w:r>
      <w:bookmarkEnd w:id="119"/>
      <w:r w:rsidR="003E44D9" w:rsidRPr="00542A80">
        <w:rPr>
          <w:rFonts w:asciiTheme="minorHAnsi" w:hAnsiTheme="minorHAnsi" w:cstheme="minorHAnsi"/>
          <w:color w:val="auto"/>
          <w:spacing w:val="-2"/>
          <w:sz w:val="22"/>
          <w:szCs w:val="22"/>
        </w:rPr>
        <w:t>du biologinius reaktorius.</w:t>
      </w:r>
      <w:r w:rsidR="003E44D9" w:rsidRPr="00542A80">
        <w:rPr>
          <w:rFonts w:asciiTheme="minorHAnsi" w:hAnsiTheme="minorHAnsi" w:cstheme="minorHAnsi"/>
          <w:color w:val="auto"/>
          <w:sz w:val="22"/>
          <w:szCs w:val="22"/>
        </w:rPr>
        <w:t xml:space="preserve"> </w:t>
      </w:r>
      <w:r w:rsidR="007F2E9A" w:rsidRPr="00542A80">
        <w:rPr>
          <w:rFonts w:asciiTheme="minorHAnsi" w:hAnsiTheme="minorHAnsi" w:cstheme="minorHAnsi"/>
          <w:color w:val="auto"/>
          <w:sz w:val="22"/>
          <w:szCs w:val="22"/>
        </w:rPr>
        <w:t>Kiekvien</w:t>
      </w:r>
      <w:r w:rsidRPr="00542A80">
        <w:rPr>
          <w:rFonts w:asciiTheme="minorHAnsi" w:hAnsiTheme="minorHAnsi" w:cstheme="minorHAnsi"/>
          <w:color w:val="auto"/>
          <w:sz w:val="22"/>
          <w:szCs w:val="22"/>
        </w:rPr>
        <w:t>ą</w:t>
      </w:r>
      <w:r w:rsidR="007F2E9A" w:rsidRPr="00542A80">
        <w:rPr>
          <w:rFonts w:asciiTheme="minorHAnsi" w:hAnsiTheme="minorHAnsi" w:cstheme="minorHAnsi"/>
          <w:color w:val="auto"/>
          <w:sz w:val="22"/>
          <w:szCs w:val="22"/>
        </w:rPr>
        <w:t xml:space="preserve"> iš </w:t>
      </w:r>
      <w:r w:rsidR="006F57CE" w:rsidRPr="00542A80">
        <w:rPr>
          <w:rFonts w:asciiTheme="minorHAnsi" w:hAnsiTheme="minorHAnsi" w:cstheme="minorHAnsi"/>
          <w:color w:val="auto"/>
          <w:sz w:val="22"/>
          <w:szCs w:val="22"/>
        </w:rPr>
        <w:t>nuotekų</w:t>
      </w:r>
      <w:r w:rsidR="007F2E9A" w:rsidRPr="00542A80">
        <w:rPr>
          <w:rFonts w:asciiTheme="minorHAnsi" w:hAnsiTheme="minorHAnsi" w:cstheme="minorHAnsi"/>
          <w:color w:val="auto"/>
          <w:sz w:val="22"/>
          <w:szCs w:val="22"/>
        </w:rPr>
        <w:t xml:space="preserve"> </w:t>
      </w:r>
      <w:r w:rsidR="003268D6" w:rsidRPr="00542A80">
        <w:rPr>
          <w:rFonts w:asciiTheme="minorHAnsi" w:hAnsiTheme="minorHAnsi" w:cstheme="minorHAnsi"/>
          <w:color w:val="auto"/>
          <w:sz w:val="22"/>
          <w:szCs w:val="22"/>
        </w:rPr>
        <w:t xml:space="preserve">biologinio </w:t>
      </w:r>
      <w:r w:rsidR="007F2E9A" w:rsidRPr="00542A80">
        <w:rPr>
          <w:rFonts w:asciiTheme="minorHAnsi" w:hAnsiTheme="minorHAnsi" w:cstheme="minorHAnsi"/>
          <w:color w:val="auto"/>
          <w:sz w:val="22"/>
          <w:szCs w:val="22"/>
        </w:rPr>
        <w:t xml:space="preserve">valymo linijų </w:t>
      </w:r>
      <w:r w:rsidR="003268D6" w:rsidRPr="00542A80">
        <w:rPr>
          <w:rFonts w:asciiTheme="minorHAnsi" w:hAnsiTheme="minorHAnsi" w:cstheme="minorHAnsi"/>
          <w:color w:val="auto"/>
          <w:sz w:val="22"/>
          <w:szCs w:val="22"/>
        </w:rPr>
        <w:t xml:space="preserve">remonto atveju </w:t>
      </w:r>
      <w:r w:rsidRPr="00542A80">
        <w:rPr>
          <w:rFonts w:asciiTheme="minorHAnsi" w:hAnsiTheme="minorHAnsi" w:cstheme="minorHAnsi"/>
          <w:color w:val="auto"/>
          <w:sz w:val="22"/>
          <w:szCs w:val="22"/>
        </w:rPr>
        <w:t>turi</w:t>
      </w:r>
      <w:r w:rsidR="007F2E9A" w:rsidRPr="00542A80">
        <w:rPr>
          <w:rFonts w:asciiTheme="minorHAnsi" w:hAnsiTheme="minorHAnsi" w:cstheme="minorHAnsi"/>
          <w:color w:val="auto"/>
          <w:sz w:val="22"/>
          <w:szCs w:val="22"/>
        </w:rPr>
        <w:t xml:space="preserve"> būti </w:t>
      </w:r>
      <w:r w:rsidRPr="00542A80">
        <w:rPr>
          <w:rFonts w:asciiTheme="minorHAnsi" w:hAnsiTheme="minorHAnsi" w:cstheme="minorHAnsi"/>
          <w:color w:val="auto"/>
          <w:sz w:val="22"/>
          <w:szCs w:val="22"/>
        </w:rPr>
        <w:t xml:space="preserve">galima </w:t>
      </w:r>
      <w:r w:rsidR="007F2E9A" w:rsidRPr="00542A80">
        <w:rPr>
          <w:rFonts w:asciiTheme="minorHAnsi" w:hAnsiTheme="minorHAnsi" w:cstheme="minorHAnsi"/>
          <w:color w:val="auto"/>
          <w:sz w:val="22"/>
          <w:szCs w:val="22"/>
        </w:rPr>
        <w:t>uždar</w:t>
      </w:r>
      <w:r w:rsidRPr="00542A80">
        <w:rPr>
          <w:rFonts w:asciiTheme="minorHAnsi" w:hAnsiTheme="minorHAnsi" w:cstheme="minorHAnsi"/>
          <w:color w:val="auto"/>
          <w:sz w:val="22"/>
          <w:szCs w:val="22"/>
        </w:rPr>
        <w:t>yti</w:t>
      </w:r>
      <w:r w:rsidR="007F2E9A" w:rsidRPr="00542A80">
        <w:rPr>
          <w:rFonts w:asciiTheme="minorHAnsi" w:hAnsiTheme="minorHAnsi" w:cstheme="minorHAnsi"/>
          <w:color w:val="auto"/>
          <w:sz w:val="22"/>
          <w:szCs w:val="22"/>
        </w:rPr>
        <w:t xml:space="preserve"> uždorio</w:t>
      </w:r>
      <w:r w:rsidR="004C207C">
        <w:rPr>
          <w:rFonts w:asciiTheme="minorHAnsi" w:hAnsiTheme="minorHAnsi" w:cstheme="minorHAnsi"/>
          <w:color w:val="auto"/>
          <w:sz w:val="22"/>
          <w:szCs w:val="22"/>
        </w:rPr>
        <w:t>, užkaišos</w:t>
      </w:r>
      <w:r w:rsidR="00D65D80" w:rsidRPr="00542A80">
        <w:rPr>
          <w:rFonts w:asciiTheme="minorHAnsi" w:hAnsiTheme="minorHAnsi" w:cstheme="minorHAnsi"/>
          <w:color w:val="auto"/>
          <w:sz w:val="22"/>
          <w:szCs w:val="22"/>
        </w:rPr>
        <w:t xml:space="preserve"> arba sklendės</w:t>
      </w:r>
      <w:r w:rsidR="007F2E9A" w:rsidRPr="00542A80">
        <w:rPr>
          <w:rFonts w:asciiTheme="minorHAnsi" w:hAnsiTheme="minorHAnsi" w:cstheme="minorHAnsi"/>
          <w:color w:val="auto"/>
          <w:sz w:val="22"/>
          <w:szCs w:val="22"/>
        </w:rPr>
        <w:t xml:space="preserve"> pagalba. </w:t>
      </w:r>
    </w:p>
    <w:p w14:paraId="1A5540CE" w14:textId="4F38F48D" w:rsidR="007F2E9A" w:rsidRPr="00542A80" w:rsidRDefault="00982AB9" w:rsidP="004049C3">
      <w:pPr>
        <w:tabs>
          <w:tab w:val="left" w:pos="720"/>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turės įrengti biologinio valymo įrenginių</w:t>
      </w:r>
      <w:r w:rsidR="003029D7" w:rsidRPr="00542A80">
        <w:rPr>
          <w:rFonts w:asciiTheme="minorHAnsi" w:hAnsiTheme="minorHAnsi" w:cstheme="minorHAnsi"/>
          <w:color w:val="auto"/>
          <w:sz w:val="22"/>
          <w:szCs w:val="22"/>
        </w:rPr>
        <w:t xml:space="preserve"> avarinio apvedimo liniją</w:t>
      </w:r>
      <w:r w:rsidRPr="00542A80">
        <w:rPr>
          <w:rFonts w:asciiTheme="minorHAnsi" w:hAnsiTheme="minorHAnsi" w:cstheme="minorHAnsi"/>
          <w:color w:val="auto"/>
          <w:sz w:val="22"/>
          <w:szCs w:val="22"/>
        </w:rPr>
        <w:t>, per kurią dalis nuotekų</w:t>
      </w:r>
      <w:r w:rsidR="003029D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būtų</w:t>
      </w:r>
      <w:r w:rsidR="003029D7" w:rsidRPr="00542A80">
        <w:rPr>
          <w:rFonts w:asciiTheme="minorHAnsi" w:hAnsiTheme="minorHAnsi" w:cstheme="minorHAnsi"/>
          <w:color w:val="auto"/>
          <w:sz w:val="22"/>
          <w:szCs w:val="22"/>
        </w:rPr>
        <w:t xml:space="preserve"> apvedamos bioreaktoriaus </w:t>
      </w:r>
      <w:r w:rsidRPr="00542A80">
        <w:rPr>
          <w:rFonts w:asciiTheme="minorHAnsi" w:hAnsiTheme="minorHAnsi" w:cstheme="minorHAnsi"/>
          <w:color w:val="auto"/>
          <w:sz w:val="22"/>
          <w:szCs w:val="22"/>
        </w:rPr>
        <w:t xml:space="preserve">apžiūros </w:t>
      </w:r>
      <w:r w:rsidR="003029D7" w:rsidRPr="00542A80">
        <w:rPr>
          <w:rFonts w:asciiTheme="minorHAnsi" w:hAnsiTheme="minorHAnsi" w:cstheme="minorHAnsi"/>
          <w:color w:val="auto"/>
          <w:sz w:val="22"/>
          <w:szCs w:val="22"/>
        </w:rPr>
        <w:t xml:space="preserve">ar </w:t>
      </w:r>
      <w:r w:rsidRPr="00542A80">
        <w:rPr>
          <w:rFonts w:asciiTheme="minorHAnsi" w:hAnsiTheme="minorHAnsi" w:cstheme="minorHAnsi"/>
          <w:color w:val="auto"/>
          <w:sz w:val="22"/>
          <w:szCs w:val="22"/>
        </w:rPr>
        <w:t xml:space="preserve">remonto </w:t>
      </w:r>
      <w:r w:rsidR="003029D7" w:rsidRPr="00542A80">
        <w:rPr>
          <w:rFonts w:asciiTheme="minorHAnsi" w:hAnsiTheme="minorHAnsi" w:cstheme="minorHAnsi"/>
          <w:color w:val="auto"/>
          <w:sz w:val="22"/>
          <w:szCs w:val="22"/>
        </w:rPr>
        <w:t xml:space="preserve">atveju. </w:t>
      </w:r>
      <w:r w:rsidRPr="00542A80">
        <w:rPr>
          <w:rFonts w:asciiTheme="minorHAnsi" w:hAnsiTheme="minorHAnsi" w:cstheme="minorHAnsi"/>
          <w:color w:val="auto"/>
          <w:sz w:val="22"/>
          <w:szCs w:val="22"/>
        </w:rPr>
        <w:t>A</w:t>
      </w:r>
      <w:r w:rsidR="003029D7" w:rsidRPr="00542A80">
        <w:rPr>
          <w:rFonts w:asciiTheme="minorHAnsi" w:hAnsiTheme="minorHAnsi" w:cstheme="minorHAnsi"/>
          <w:color w:val="auto"/>
          <w:sz w:val="22"/>
          <w:szCs w:val="22"/>
        </w:rPr>
        <w:t>pvedimo linijo</w:t>
      </w:r>
      <w:r w:rsidRPr="00542A80">
        <w:rPr>
          <w:rFonts w:asciiTheme="minorHAnsi" w:hAnsiTheme="minorHAnsi" w:cstheme="minorHAnsi"/>
          <w:color w:val="auto"/>
          <w:sz w:val="22"/>
          <w:szCs w:val="22"/>
        </w:rPr>
        <w:t>je Rangovas</w:t>
      </w:r>
      <w:r w:rsidR="003029D7" w:rsidRPr="00542A80">
        <w:rPr>
          <w:rFonts w:asciiTheme="minorHAnsi" w:hAnsiTheme="minorHAnsi" w:cstheme="minorHAnsi"/>
          <w:color w:val="auto"/>
          <w:sz w:val="22"/>
          <w:szCs w:val="22"/>
        </w:rPr>
        <w:t xml:space="preserve"> tur</w:t>
      </w:r>
      <w:r w:rsidRPr="00542A80">
        <w:rPr>
          <w:rFonts w:asciiTheme="minorHAnsi" w:hAnsiTheme="minorHAnsi" w:cstheme="minorHAnsi"/>
          <w:color w:val="auto"/>
          <w:sz w:val="22"/>
          <w:szCs w:val="22"/>
        </w:rPr>
        <w:t>ės</w:t>
      </w:r>
      <w:r w:rsidR="003029D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įrengti</w:t>
      </w:r>
      <w:r w:rsidR="003029D7" w:rsidRPr="00542A80">
        <w:rPr>
          <w:rFonts w:asciiTheme="minorHAnsi" w:hAnsiTheme="minorHAnsi" w:cstheme="minorHAnsi"/>
          <w:color w:val="auto"/>
          <w:sz w:val="22"/>
          <w:szCs w:val="22"/>
        </w:rPr>
        <w:t xml:space="preserve"> uždarymo sklend</w:t>
      </w:r>
      <w:r w:rsidRPr="00542A80">
        <w:rPr>
          <w:rFonts w:asciiTheme="minorHAnsi" w:hAnsiTheme="minorHAnsi" w:cstheme="minorHAnsi"/>
          <w:color w:val="auto"/>
          <w:sz w:val="22"/>
          <w:szCs w:val="22"/>
        </w:rPr>
        <w:t>ę</w:t>
      </w:r>
      <w:r w:rsidR="003029D7" w:rsidRPr="00542A80">
        <w:rPr>
          <w:rFonts w:asciiTheme="minorHAnsi" w:hAnsiTheme="minorHAnsi" w:cstheme="minorHAnsi"/>
          <w:color w:val="auto"/>
          <w:sz w:val="22"/>
          <w:szCs w:val="22"/>
        </w:rPr>
        <w:t xml:space="preserve"> ar uždor</w:t>
      </w:r>
      <w:r w:rsidRPr="00542A80">
        <w:rPr>
          <w:rFonts w:asciiTheme="minorHAnsi" w:hAnsiTheme="minorHAnsi" w:cstheme="minorHAnsi"/>
          <w:color w:val="auto"/>
          <w:sz w:val="22"/>
          <w:szCs w:val="22"/>
        </w:rPr>
        <w:t>į</w:t>
      </w:r>
      <w:r w:rsidR="00EC76F6" w:rsidRPr="00542A80">
        <w:rPr>
          <w:rFonts w:asciiTheme="minorHAnsi" w:hAnsiTheme="minorHAnsi" w:cstheme="minorHAnsi"/>
          <w:color w:val="auto"/>
          <w:sz w:val="22"/>
          <w:szCs w:val="22"/>
        </w:rPr>
        <w:t xml:space="preserve"> (plombuojamą). Sklendės ar uždorio plombavimą organizuoja Užsakovas.</w:t>
      </w:r>
      <w:r w:rsidR="006F57CE" w:rsidRPr="00542A80">
        <w:rPr>
          <w:rFonts w:asciiTheme="minorHAnsi" w:hAnsiTheme="minorHAnsi" w:cstheme="minorHAnsi"/>
          <w:color w:val="auto"/>
          <w:sz w:val="22"/>
          <w:szCs w:val="22"/>
        </w:rPr>
        <w:t xml:space="preserve"> Nuotekų paskirstymo kameroje </w:t>
      </w:r>
      <w:r w:rsidR="008227B6" w:rsidRPr="00542A80">
        <w:rPr>
          <w:rFonts w:asciiTheme="minorHAnsi" w:hAnsiTheme="minorHAnsi" w:cstheme="minorHAnsi"/>
          <w:color w:val="auto"/>
          <w:sz w:val="22"/>
          <w:szCs w:val="22"/>
        </w:rPr>
        <w:t xml:space="preserve">turi būti </w:t>
      </w:r>
      <w:r w:rsidR="006F57CE" w:rsidRPr="00542A80">
        <w:rPr>
          <w:rFonts w:asciiTheme="minorHAnsi" w:hAnsiTheme="minorHAnsi" w:cstheme="minorHAnsi"/>
          <w:color w:val="auto"/>
          <w:sz w:val="22"/>
          <w:szCs w:val="22"/>
        </w:rPr>
        <w:t>nuolat matuojamas pH</w:t>
      </w:r>
      <w:r w:rsidR="008227B6" w:rsidRPr="00542A80">
        <w:rPr>
          <w:rFonts w:asciiTheme="minorHAnsi" w:hAnsiTheme="minorHAnsi" w:cstheme="minorHAnsi"/>
          <w:color w:val="auto"/>
          <w:sz w:val="22"/>
          <w:szCs w:val="22"/>
        </w:rPr>
        <w:t xml:space="preserve"> ir temperatūra</w:t>
      </w:r>
      <w:r w:rsidR="006F57CE" w:rsidRPr="00542A80">
        <w:rPr>
          <w:rFonts w:asciiTheme="minorHAnsi" w:hAnsiTheme="minorHAnsi" w:cstheme="minorHAnsi"/>
          <w:color w:val="auto"/>
          <w:sz w:val="22"/>
          <w:szCs w:val="22"/>
        </w:rPr>
        <w:t>.</w:t>
      </w:r>
    </w:p>
    <w:p w14:paraId="53A3D29C" w14:textId="492546A4"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0" w:name="bookmark55"/>
      <w:bookmarkStart w:id="121" w:name="bookmark56"/>
      <w:bookmarkStart w:id="122" w:name="bookmark57"/>
      <w:bookmarkStart w:id="123" w:name="bookmark54"/>
      <w:bookmarkStart w:id="124" w:name="_Toc180443823"/>
      <w:bookmarkStart w:id="125" w:name="_Toc220400685"/>
      <w:r w:rsidRPr="00542A80">
        <w:rPr>
          <w:rFonts w:asciiTheme="minorHAnsi" w:hAnsiTheme="minorHAnsi" w:cstheme="minorHAnsi"/>
          <w:sz w:val="22"/>
          <w:szCs w:val="22"/>
          <w:lang w:val="lt-LT"/>
        </w:rPr>
        <w:t>Biologinis nuotekų valymas</w:t>
      </w:r>
      <w:bookmarkEnd w:id="120"/>
      <w:bookmarkEnd w:id="121"/>
      <w:bookmarkEnd w:id="122"/>
      <w:bookmarkEnd w:id="123"/>
      <w:bookmarkEnd w:id="124"/>
      <w:bookmarkEnd w:id="125"/>
    </w:p>
    <w:p w14:paraId="4ED39837" w14:textId="73089F67" w:rsidR="00DE4135" w:rsidRPr="00542A80" w:rsidRDefault="00DE413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w:t>
      </w:r>
      <w:r w:rsidR="00B73D5B" w:rsidRPr="00542A80">
        <w:rPr>
          <w:rFonts w:asciiTheme="minorHAnsi" w:hAnsiTheme="minorHAnsi" w:cstheme="minorHAnsi"/>
          <w:color w:val="auto"/>
          <w:sz w:val="22"/>
          <w:szCs w:val="22"/>
        </w:rPr>
        <w:t xml:space="preserve">iologiniam nuotekų valymui turi </w:t>
      </w:r>
      <w:r w:rsidRPr="00542A80">
        <w:rPr>
          <w:rFonts w:asciiTheme="minorHAnsi" w:hAnsiTheme="minorHAnsi" w:cstheme="minorHAnsi"/>
          <w:color w:val="auto"/>
          <w:sz w:val="22"/>
          <w:szCs w:val="22"/>
        </w:rPr>
        <w:t xml:space="preserve">būti </w:t>
      </w:r>
      <w:r w:rsidR="00B73D5B" w:rsidRPr="00542A80">
        <w:rPr>
          <w:rFonts w:asciiTheme="minorHAnsi" w:hAnsiTheme="minorHAnsi" w:cstheme="minorHAnsi"/>
          <w:color w:val="auto"/>
          <w:sz w:val="22"/>
          <w:szCs w:val="22"/>
        </w:rPr>
        <w:t>numatyt</w:t>
      </w:r>
      <w:r w:rsidR="007E31EE" w:rsidRPr="00542A80">
        <w:rPr>
          <w:rFonts w:asciiTheme="minorHAnsi" w:hAnsiTheme="minorHAnsi" w:cstheme="minorHAnsi"/>
          <w:color w:val="auto"/>
          <w:sz w:val="22"/>
          <w:szCs w:val="22"/>
        </w:rPr>
        <w:t>i</w:t>
      </w:r>
      <w:r w:rsidR="00B73D5B" w:rsidRPr="00542A80">
        <w:rPr>
          <w:rFonts w:asciiTheme="minorHAnsi" w:hAnsiTheme="minorHAnsi" w:cstheme="minorHAnsi"/>
          <w:color w:val="auto"/>
          <w:sz w:val="22"/>
          <w:szCs w:val="22"/>
        </w:rPr>
        <w:t xml:space="preserve"> </w:t>
      </w:r>
      <w:r w:rsidR="006F57CE" w:rsidRPr="00542A80">
        <w:rPr>
          <w:rFonts w:asciiTheme="minorHAnsi" w:hAnsiTheme="minorHAnsi" w:cstheme="minorHAnsi"/>
          <w:color w:val="auto"/>
          <w:sz w:val="22"/>
          <w:szCs w:val="22"/>
        </w:rPr>
        <w:t>požeminio tipo</w:t>
      </w:r>
      <w:r w:rsidR="00985107"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bioreaktori</w:t>
      </w:r>
      <w:r w:rsidR="007E31EE" w:rsidRPr="00542A80">
        <w:rPr>
          <w:rFonts w:asciiTheme="minorHAnsi" w:hAnsiTheme="minorHAnsi" w:cstheme="minorHAnsi"/>
          <w:color w:val="auto"/>
          <w:sz w:val="22"/>
          <w:szCs w:val="22"/>
        </w:rPr>
        <w:t>ai</w:t>
      </w:r>
      <w:r w:rsidR="00B73D5B" w:rsidRPr="00542A80">
        <w:rPr>
          <w:rFonts w:asciiTheme="minorHAnsi" w:hAnsiTheme="minorHAnsi" w:cstheme="minorHAnsi"/>
          <w:color w:val="auto"/>
          <w:sz w:val="22"/>
          <w:szCs w:val="22"/>
        </w:rPr>
        <w:t>, kur</w:t>
      </w:r>
      <w:r w:rsidR="00CE197A" w:rsidRPr="00542A80">
        <w:rPr>
          <w:rFonts w:asciiTheme="minorHAnsi" w:hAnsiTheme="minorHAnsi" w:cstheme="minorHAnsi"/>
          <w:color w:val="auto"/>
          <w:sz w:val="22"/>
          <w:szCs w:val="22"/>
        </w:rPr>
        <w:t>iuose</w:t>
      </w:r>
      <w:r w:rsidR="00B73D5B" w:rsidRPr="00542A80">
        <w:rPr>
          <w:rFonts w:asciiTheme="minorHAnsi" w:hAnsiTheme="minorHAnsi" w:cstheme="minorHAnsi"/>
          <w:color w:val="auto"/>
          <w:sz w:val="22"/>
          <w:szCs w:val="22"/>
        </w:rPr>
        <w:t xml:space="preserve"> nuotekos valomos biologiškai, naudojant veiklųjį dumblą. </w:t>
      </w:r>
    </w:p>
    <w:p w14:paraId="26836540" w14:textId="77777777" w:rsidR="009006A5" w:rsidRPr="00542A80" w:rsidRDefault="0074553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Konkurso dalyvis </w:t>
      </w:r>
      <w:r w:rsidR="00B73D5B" w:rsidRPr="00542A80">
        <w:rPr>
          <w:rFonts w:asciiTheme="minorHAnsi" w:hAnsiTheme="minorHAnsi" w:cstheme="minorHAnsi"/>
          <w:color w:val="auto"/>
          <w:sz w:val="22"/>
          <w:szCs w:val="22"/>
        </w:rPr>
        <w:t>turi atsižvelgti ir įvertinti šiuos privalomus reikalavimus:</w:t>
      </w:r>
    </w:p>
    <w:p w14:paraId="19D017FA" w14:textId="77777777" w:rsidR="009006A5" w:rsidRPr="00542A80"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Siūloma biologinio valymo konfigūracija turi užtikrinti BDS, </w:t>
      </w:r>
      <w:proofErr w:type="spellStart"/>
      <w:r w:rsidR="007A039B" w:rsidRPr="00542A80">
        <w:rPr>
          <w:rFonts w:asciiTheme="minorHAnsi" w:hAnsiTheme="minorHAnsi" w:cstheme="minorHAnsi"/>
          <w:sz w:val="22"/>
          <w:szCs w:val="22"/>
          <w:lang w:val="lt-LT"/>
        </w:rPr>
        <w:t>ChDS</w:t>
      </w:r>
      <w:proofErr w:type="spellEnd"/>
      <w:r w:rsidR="007A039B" w:rsidRPr="00542A80">
        <w:rPr>
          <w:rFonts w:asciiTheme="minorHAnsi" w:hAnsiTheme="minorHAnsi" w:cstheme="minorHAnsi"/>
          <w:sz w:val="22"/>
          <w:szCs w:val="22"/>
          <w:lang w:val="lt-LT"/>
        </w:rPr>
        <w:t>,</w:t>
      </w:r>
      <w:r w:rsidR="00687E54" w:rsidRPr="00542A80">
        <w:rPr>
          <w:rFonts w:asciiTheme="minorHAnsi" w:hAnsiTheme="minorHAnsi" w:cstheme="minorHAnsi"/>
          <w:sz w:val="22"/>
          <w:szCs w:val="22"/>
          <w:lang w:val="lt-LT"/>
        </w:rPr>
        <w:t xml:space="preserve"> skendinčių medžiagų ir</w:t>
      </w:r>
      <w:r w:rsidR="007A039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fosforo ir azoto </w:t>
      </w:r>
      <w:r w:rsidR="005D7B25" w:rsidRPr="00542A80">
        <w:rPr>
          <w:rFonts w:asciiTheme="minorHAnsi" w:hAnsiTheme="minorHAnsi" w:cstheme="minorHAnsi"/>
          <w:sz w:val="22"/>
          <w:szCs w:val="22"/>
          <w:lang w:val="lt-LT"/>
        </w:rPr>
        <w:t xml:space="preserve">junginių </w:t>
      </w:r>
      <w:r w:rsidRPr="00542A80">
        <w:rPr>
          <w:rFonts w:asciiTheme="minorHAnsi" w:hAnsiTheme="minorHAnsi" w:cstheme="minorHAnsi"/>
          <w:sz w:val="22"/>
          <w:szCs w:val="22"/>
          <w:lang w:val="lt-LT"/>
        </w:rPr>
        <w:t>pašalinimą iš nuotekų minimaliomis sąnaudomis</w:t>
      </w:r>
      <w:r w:rsidR="00F23EC8" w:rsidRPr="00542A80">
        <w:rPr>
          <w:rFonts w:asciiTheme="minorHAnsi" w:hAnsiTheme="minorHAnsi" w:cstheme="minorHAnsi"/>
          <w:sz w:val="22"/>
          <w:szCs w:val="22"/>
          <w:lang w:val="lt-LT"/>
        </w:rPr>
        <w:t>;</w:t>
      </w:r>
      <w:r w:rsidR="0005092B" w:rsidRPr="00542A80">
        <w:rPr>
          <w:rFonts w:asciiTheme="minorHAnsi" w:hAnsiTheme="minorHAnsi" w:cstheme="minorHAnsi"/>
          <w:sz w:val="22"/>
          <w:szCs w:val="22"/>
          <w:lang w:val="lt-LT"/>
        </w:rPr>
        <w:t xml:space="preserve"> </w:t>
      </w:r>
    </w:p>
    <w:p w14:paraId="5F348F7C"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Biologinio nuotekų valymo procesai turi būti pagrįsti skendinčio veikliojo dumblo sistema;</w:t>
      </w:r>
    </w:p>
    <w:p w14:paraId="7E7174B0"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Biologini</w:t>
      </w:r>
      <w:r w:rsidR="00ED0246" w:rsidRPr="00542A80">
        <w:rPr>
          <w:rFonts w:asciiTheme="minorHAnsi" w:eastAsia="Times New Roman" w:hAnsiTheme="minorHAnsi" w:cstheme="minorHAnsi"/>
          <w:color w:val="auto"/>
          <w:sz w:val="22"/>
          <w:szCs w:val="22"/>
          <w:lang w:eastAsia="en-US" w:bidi="ar-SA"/>
        </w:rPr>
        <w:t>am</w:t>
      </w:r>
      <w:r w:rsidRPr="00542A80">
        <w:rPr>
          <w:rFonts w:asciiTheme="minorHAnsi" w:eastAsia="Times New Roman" w:hAnsiTheme="minorHAnsi" w:cstheme="minorHAnsi"/>
          <w:color w:val="auto"/>
          <w:sz w:val="22"/>
          <w:szCs w:val="22"/>
          <w:lang w:eastAsia="en-US" w:bidi="ar-SA"/>
        </w:rPr>
        <w:t xml:space="preserve"> valymui naudoti technologinę schemą, kurioje nėra pirminių </w:t>
      </w:r>
      <w:proofErr w:type="spellStart"/>
      <w:r w:rsidRPr="00542A80">
        <w:rPr>
          <w:rFonts w:asciiTheme="minorHAnsi" w:eastAsia="Times New Roman" w:hAnsiTheme="minorHAnsi" w:cstheme="minorHAnsi"/>
          <w:color w:val="auto"/>
          <w:sz w:val="22"/>
          <w:szCs w:val="22"/>
          <w:lang w:eastAsia="en-US" w:bidi="ar-SA"/>
        </w:rPr>
        <w:t>nusodintuvų</w:t>
      </w:r>
      <w:proofErr w:type="spellEnd"/>
      <w:r w:rsidR="000835D4" w:rsidRPr="00542A80">
        <w:rPr>
          <w:rFonts w:asciiTheme="minorHAnsi" w:eastAsia="Times New Roman" w:hAnsiTheme="minorHAnsi" w:cstheme="minorHAnsi"/>
          <w:color w:val="auto"/>
          <w:sz w:val="22"/>
          <w:szCs w:val="22"/>
          <w:lang w:eastAsia="en-US" w:bidi="ar-SA"/>
        </w:rPr>
        <w:t>;</w:t>
      </w:r>
      <w:r w:rsidRPr="00542A80">
        <w:rPr>
          <w:rFonts w:asciiTheme="minorHAnsi" w:eastAsia="Times New Roman" w:hAnsiTheme="minorHAnsi" w:cstheme="minorHAnsi"/>
          <w:color w:val="auto"/>
          <w:sz w:val="22"/>
          <w:szCs w:val="22"/>
          <w:lang w:eastAsia="en-US" w:bidi="ar-SA"/>
        </w:rPr>
        <w:t xml:space="preserve"> </w:t>
      </w:r>
    </w:p>
    <w:p w14:paraId="619692AD"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Nors kai kuriuos teršalus galima pašalinti pirminėje valymo stadijoje (</w:t>
      </w:r>
      <w:r w:rsidR="00AF5ADA" w:rsidRPr="00542A80">
        <w:rPr>
          <w:rFonts w:asciiTheme="minorHAnsi" w:eastAsia="Times New Roman" w:hAnsiTheme="minorHAnsi" w:cstheme="minorHAnsi"/>
          <w:color w:val="auto"/>
          <w:sz w:val="22"/>
          <w:szCs w:val="22"/>
          <w:lang w:eastAsia="en-US" w:bidi="ar-SA"/>
        </w:rPr>
        <w:t>parengtinio nuotekų valymo grandis</w:t>
      </w:r>
      <w:r w:rsidRPr="00542A80">
        <w:rPr>
          <w:rFonts w:asciiTheme="minorHAnsi" w:eastAsia="Times New Roman" w:hAnsiTheme="minorHAnsi" w:cstheme="minorHAnsi"/>
          <w:color w:val="auto"/>
          <w:sz w:val="22"/>
          <w:szCs w:val="22"/>
          <w:lang w:eastAsia="en-US" w:bidi="ar-SA"/>
        </w:rPr>
        <w:t xml:space="preserve">), tai nevertinama rengiant pasiūlymą ir pilnas įtekančių nuotekų srautas bei </w:t>
      </w:r>
      <w:r w:rsidR="0074553B" w:rsidRPr="00542A80">
        <w:rPr>
          <w:rFonts w:asciiTheme="minorHAnsi" w:eastAsia="Times New Roman" w:hAnsiTheme="minorHAnsi" w:cstheme="minorHAnsi"/>
          <w:color w:val="auto"/>
          <w:sz w:val="22"/>
          <w:szCs w:val="22"/>
          <w:lang w:eastAsia="en-US" w:bidi="ar-SA"/>
        </w:rPr>
        <w:t xml:space="preserve">teršalų </w:t>
      </w:r>
      <w:r w:rsidRPr="00542A80">
        <w:rPr>
          <w:rFonts w:asciiTheme="minorHAnsi" w:eastAsia="Times New Roman" w:hAnsiTheme="minorHAnsi" w:cstheme="minorHAnsi"/>
          <w:color w:val="auto"/>
          <w:sz w:val="22"/>
          <w:szCs w:val="22"/>
          <w:lang w:eastAsia="en-US" w:bidi="ar-SA"/>
        </w:rPr>
        <w:t>apkrova turi būti taikomi biologinio valymo įrenginiams;</w:t>
      </w:r>
    </w:p>
    <w:p w14:paraId="6885D1BC" w14:textId="2234166C" w:rsidR="009006A5" w:rsidRPr="00542A80"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Nuotekų valymo įrenginių projekte turi būti numatyta, kad nuotekų temperatūra gali svyruoti nuo </w:t>
      </w:r>
      <w:r w:rsidR="00BE08AD">
        <w:rPr>
          <w:rFonts w:asciiTheme="minorHAnsi" w:hAnsiTheme="minorHAnsi" w:cstheme="minorHAnsi"/>
          <w:sz w:val="22"/>
          <w:szCs w:val="22"/>
          <w:lang w:val="lt-LT"/>
        </w:rPr>
        <w:t>8</w:t>
      </w:r>
      <w:r w:rsidRPr="00542A80">
        <w:rPr>
          <w:rFonts w:asciiTheme="minorHAnsi" w:hAnsiTheme="minorHAnsi" w:cstheme="minorHAnsi"/>
          <w:sz w:val="22"/>
          <w:szCs w:val="22"/>
          <w:lang w:val="lt-LT"/>
        </w:rPr>
        <w:t xml:space="preserve"> °C iki 20 °C;</w:t>
      </w:r>
    </w:p>
    <w:p w14:paraId="70CBFFCC" w14:textId="55E19804" w:rsidR="009006A5" w:rsidRPr="00542A80" w:rsidRDefault="006F57CE">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Bioreaktor</w:t>
      </w:r>
      <w:r w:rsidR="007E31EE" w:rsidRPr="00542A80">
        <w:rPr>
          <w:rFonts w:asciiTheme="minorHAnsi" w:hAnsiTheme="minorHAnsi" w:cstheme="minorHAnsi"/>
          <w:sz w:val="22"/>
          <w:szCs w:val="22"/>
          <w:lang w:val="lt-LT"/>
        </w:rPr>
        <w:t>ių</w:t>
      </w:r>
      <w:r w:rsidR="000835D4" w:rsidRPr="00542A80">
        <w:rPr>
          <w:rFonts w:asciiTheme="minorHAnsi" w:hAnsiTheme="minorHAnsi" w:cstheme="minorHAnsi"/>
          <w:sz w:val="22"/>
          <w:szCs w:val="22"/>
          <w:lang w:val="lt-LT"/>
        </w:rPr>
        <w:t xml:space="preserve"> atskirtose zonose </w:t>
      </w:r>
      <w:r w:rsidR="00B73D5B" w:rsidRPr="00542A80">
        <w:rPr>
          <w:rFonts w:asciiTheme="minorHAnsi" w:hAnsiTheme="minorHAnsi" w:cstheme="minorHAnsi"/>
          <w:sz w:val="22"/>
          <w:szCs w:val="22"/>
          <w:lang w:val="lt-LT"/>
        </w:rPr>
        <w:t xml:space="preserve">turi būti užtikrintas geras </w:t>
      </w:r>
      <w:r w:rsidR="00BE16B4" w:rsidRPr="00542A80">
        <w:rPr>
          <w:rFonts w:asciiTheme="minorHAnsi" w:hAnsiTheme="minorHAnsi" w:cstheme="minorHAnsi"/>
          <w:sz w:val="22"/>
          <w:szCs w:val="22"/>
          <w:lang w:val="lt-LT"/>
        </w:rPr>
        <w:t xml:space="preserve">nuotekų ir veikliojo dumblo </w:t>
      </w:r>
      <w:r w:rsidR="00B73D5B" w:rsidRPr="00542A80">
        <w:rPr>
          <w:rFonts w:asciiTheme="minorHAnsi" w:hAnsiTheme="minorHAnsi" w:cstheme="minorHAnsi"/>
          <w:sz w:val="22"/>
          <w:szCs w:val="22"/>
          <w:lang w:val="lt-LT"/>
        </w:rPr>
        <w:t>mišinio sumaišymas, todėl kiekvienoje</w:t>
      </w:r>
      <w:r w:rsidR="007A039B" w:rsidRPr="00542A80">
        <w:rPr>
          <w:rFonts w:asciiTheme="minorHAnsi" w:hAnsiTheme="minorHAnsi" w:cstheme="minorHAnsi"/>
          <w:sz w:val="22"/>
          <w:szCs w:val="22"/>
          <w:lang w:val="lt-LT"/>
        </w:rPr>
        <w:t xml:space="preserve"> </w:t>
      </w:r>
      <w:r w:rsidR="0074553B" w:rsidRPr="00542A80">
        <w:rPr>
          <w:rFonts w:asciiTheme="minorHAnsi" w:hAnsiTheme="minorHAnsi" w:cstheme="minorHAnsi"/>
          <w:sz w:val="22"/>
          <w:szCs w:val="22"/>
          <w:lang w:val="lt-LT"/>
        </w:rPr>
        <w:t>technologinė zonoje (išsky</w:t>
      </w:r>
      <w:r w:rsidR="00FE3ADB" w:rsidRPr="00542A80">
        <w:rPr>
          <w:rFonts w:asciiTheme="minorHAnsi" w:hAnsiTheme="minorHAnsi" w:cstheme="minorHAnsi"/>
          <w:sz w:val="22"/>
          <w:szCs w:val="22"/>
          <w:lang w:val="lt-LT"/>
        </w:rPr>
        <w:t xml:space="preserve">rus </w:t>
      </w:r>
      <w:proofErr w:type="spellStart"/>
      <w:r w:rsidR="005E181D" w:rsidRPr="00542A80">
        <w:rPr>
          <w:rFonts w:asciiTheme="minorHAnsi" w:hAnsiTheme="minorHAnsi" w:cstheme="minorHAnsi"/>
          <w:sz w:val="22"/>
          <w:szCs w:val="22"/>
          <w:lang w:val="lt-LT"/>
        </w:rPr>
        <w:t>aeracines</w:t>
      </w:r>
      <w:proofErr w:type="spellEnd"/>
      <w:r w:rsidR="005E181D" w:rsidRPr="00542A80">
        <w:rPr>
          <w:rFonts w:asciiTheme="minorHAnsi" w:hAnsiTheme="minorHAnsi" w:cstheme="minorHAnsi"/>
          <w:sz w:val="22"/>
          <w:szCs w:val="22"/>
          <w:lang w:val="lt-LT"/>
        </w:rPr>
        <w:t xml:space="preserve"> (</w:t>
      </w:r>
      <w:proofErr w:type="spellStart"/>
      <w:r w:rsidR="005E181D" w:rsidRPr="00542A80">
        <w:rPr>
          <w:rFonts w:asciiTheme="minorHAnsi" w:hAnsiTheme="minorHAnsi" w:cstheme="minorHAnsi"/>
          <w:sz w:val="22"/>
          <w:szCs w:val="22"/>
          <w:lang w:val="lt-LT"/>
        </w:rPr>
        <w:t>nitrifikacines</w:t>
      </w:r>
      <w:proofErr w:type="spellEnd"/>
      <w:r w:rsidR="005E181D" w:rsidRPr="00542A80">
        <w:rPr>
          <w:rFonts w:asciiTheme="minorHAnsi" w:hAnsiTheme="minorHAnsi" w:cstheme="minorHAnsi"/>
          <w:sz w:val="22"/>
          <w:szCs w:val="22"/>
          <w:lang w:val="lt-LT"/>
        </w:rPr>
        <w:t xml:space="preserve">) </w:t>
      </w:r>
      <w:r w:rsidR="00FE3ADB" w:rsidRPr="00542A80">
        <w:rPr>
          <w:rFonts w:asciiTheme="minorHAnsi" w:hAnsiTheme="minorHAnsi" w:cstheme="minorHAnsi"/>
          <w:sz w:val="22"/>
          <w:szCs w:val="22"/>
          <w:lang w:val="lt-LT"/>
        </w:rPr>
        <w:t xml:space="preserve">zonas, kuriose nuotekos ir </w:t>
      </w:r>
      <w:r w:rsidR="0074553B" w:rsidRPr="00542A80">
        <w:rPr>
          <w:rFonts w:asciiTheme="minorHAnsi" w:hAnsiTheme="minorHAnsi" w:cstheme="minorHAnsi"/>
          <w:sz w:val="22"/>
          <w:szCs w:val="22"/>
          <w:lang w:val="lt-LT"/>
        </w:rPr>
        <w:t xml:space="preserve">dumblas maišomi dugniniais </w:t>
      </w:r>
      <w:proofErr w:type="spellStart"/>
      <w:r w:rsidR="0074553B" w:rsidRPr="00542A80">
        <w:rPr>
          <w:rFonts w:asciiTheme="minorHAnsi" w:hAnsiTheme="minorHAnsi" w:cstheme="minorHAnsi"/>
          <w:sz w:val="22"/>
          <w:szCs w:val="22"/>
          <w:lang w:val="lt-LT"/>
        </w:rPr>
        <w:t>aeratoriais</w:t>
      </w:r>
      <w:proofErr w:type="spellEnd"/>
      <w:r w:rsidR="0074553B" w:rsidRPr="00542A80">
        <w:rPr>
          <w:rFonts w:asciiTheme="minorHAnsi" w:hAnsiTheme="minorHAnsi" w:cstheme="minorHAnsi"/>
          <w:sz w:val="22"/>
          <w:szCs w:val="22"/>
          <w:lang w:val="lt-LT"/>
        </w:rPr>
        <w:t xml:space="preserve">) </w:t>
      </w:r>
      <w:r w:rsidR="00B73D5B" w:rsidRPr="00542A80">
        <w:rPr>
          <w:rFonts w:asciiTheme="minorHAnsi" w:hAnsiTheme="minorHAnsi" w:cstheme="minorHAnsi"/>
          <w:sz w:val="22"/>
          <w:szCs w:val="22"/>
          <w:lang w:val="lt-LT"/>
        </w:rPr>
        <w:t xml:space="preserve">turi būti sumontuotas reikiamas stacionarių </w:t>
      </w:r>
      <w:r w:rsidR="00AF5ADA" w:rsidRPr="00542A80">
        <w:rPr>
          <w:rFonts w:asciiTheme="minorHAnsi" w:hAnsiTheme="minorHAnsi" w:cstheme="minorHAnsi"/>
          <w:sz w:val="22"/>
          <w:szCs w:val="22"/>
          <w:lang w:val="lt-LT"/>
        </w:rPr>
        <w:t xml:space="preserve">mechaninio nuotekų ir dumblo mišinio išmaišymo įtaisų ar </w:t>
      </w:r>
      <w:r w:rsidR="00EB05EF" w:rsidRPr="00542A80">
        <w:rPr>
          <w:rFonts w:asciiTheme="minorHAnsi" w:hAnsiTheme="minorHAnsi" w:cstheme="minorHAnsi"/>
          <w:sz w:val="22"/>
          <w:szCs w:val="22"/>
          <w:lang w:val="lt-LT"/>
        </w:rPr>
        <w:t xml:space="preserve">kitų </w:t>
      </w:r>
      <w:r w:rsidR="00AF5ADA" w:rsidRPr="00542A80">
        <w:rPr>
          <w:rFonts w:asciiTheme="minorHAnsi" w:hAnsiTheme="minorHAnsi" w:cstheme="minorHAnsi"/>
          <w:sz w:val="22"/>
          <w:szCs w:val="22"/>
          <w:lang w:val="lt-LT"/>
        </w:rPr>
        <w:t>inžinerinių sistemų</w:t>
      </w:r>
      <w:r w:rsidR="005E181D" w:rsidRPr="00542A80">
        <w:rPr>
          <w:rFonts w:asciiTheme="minorHAnsi" w:hAnsiTheme="minorHAnsi" w:cstheme="minorHAnsi"/>
          <w:sz w:val="22"/>
          <w:szCs w:val="22"/>
          <w:lang w:val="lt-LT"/>
        </w:rPr>
        <w:t xml:space="preserve">, </w:t>
      </w:r>
      <w:r w:rsidR="00F13FBB">
        <w:rPr>
          <w:rFonts w:asciiTheme="minorHAnsi" w:hAnsiTheme="minorHAnsi" w:cstheme="minorHAnsi"/>
          <w:sz w:val="22"/>
          <w:szCs w:val="22"/>
          <w:lang w:val="lt-LT"/>
        </w:rPr>
        <w:t xml:space="preserve">kurios užtikrintų tinkamą nuotekų ir dumblo sumaišymą, </w:t>
      </w:r>
      <w:r w:rsidR="00A95407" w:rsidRPr="00542A80">
        <w:rPr>
          <w:rFonts w:asciiTheme="minorHAnsi" w:hAnsiTheme="minorHAnsi" w:cstheme="minorHAnsi"/>
          <w:sz w:val="22"/>
          <w:szCs w:val="22"/>
          <w:lang w:val="lt-LT"/>
        </w:rPr>
        <w:t>skaičius</w:t>
      </w:r>
      <w:r w:rsidR="007B7F4F" w:rsidRPr="00542A80">
        <w:rPr>
          <w:rFonts w:asciiTheme="minorHAnsi" w:hAnsiTheme="minorHAnsi" w:cstheme="minorHAnsi"/>
          <w:sz w:val="22"/>
          <w:szCs w:val="22"/>
          <w:lang w:val="lt-LT"/>
        </w:rPr>
        <w:t>;</w:t>
      </w:r>
    </w:p>
    <w:p w14:paraId="5D212187" w14:textId="77777777" w:rsidR="009006A5" w:rsidRPr="00542A80"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bookmarkStart w:id="126" w:name="_Hlk62390211"/>
      <w:r w:rsidRPr="00542A80">
        <w:rPr>
          <w:rFonts w:asciiTheme="minorHAnsi" w:hAnsiTheme="minorHAnsi" w:cstheme="minorHAnsi"/>
          <w:sz w:val="22"/>
          <w:szCs w:val="22"/>
          <w:lang w:val="lt-LT"/>
        </w:rPr>
        <w:t xml:space="preserve">Atliekant technologinius </w:t>
      </w:r>
      <w:r w:rsidR="00BE16B4" w:rsidRPr="00542A80">
        <w:rPr>
          <w:rFonts w:asciiTheme="minorHAnsi" w:hAnsiTheme="minorHAnsi" w:cstheme="minorHAnsi"/>
          <w:sz w:val="22"/>
          <w:szCs w:val="22"/>
          <w:lang w:val="lt-LT"/>
        </w:rPr>
        <w:t xml:space="preserve">bioreaktorių tūrio </w:t>
      </w:r>
      <w:r w:rsidRPr="00542A80">
        <w:rPr>
          <w:rFonts w:asciiTheme="minorHAnsi" w:hAnsiTheme="minorHAnsi" w:cstheme="minorHAnsi"/>
          <w:sz w:val="22"/>
          <w:szCs w:val="22"/>
          <w:lang w:val="lt-LT"/>
        </w:rPr>
        <w:t>skaičiavimus</w:t>
      </w:r>
      <w:r w:rsidR="00B94A90" w:rsidRPr="00542A80">
        <w:rPr>
          <w:rFonts w:asciiTheme="minorHAnsi" w:hAnsiTheme="minorHAnsi" w:cstheme="minorHAnsi"/>
          <w:sz w:val="22"/>
          <w:szCs w:val="22"/>
          <w:lang w:val="lt-LT"/>
        </w:rPr>
        <w:t xml:space="preserve"> priimti, kad </w:t>
      </w:r>
      <w:r w:rsidR="0036714B" w:rsidRPr="00542A80">
        <w:rPr>
          <w:rFonts w:asciiTheme="minorHAnsi" w:hAnsiTheme="minorHAnsi" w:cstheme="minorHAnsi"/>
          <w:sz w:val="22"/>
          <w:szCs w:val="22"/>
          <w:lang w:val="lt-LT"/>
        </w:rPr>
        <w:t>v</w:t>
      </w:r>
      <w:r w:rsidR="00B73D5B" w:rsidRPr="00542A80">
        <w:rPr>
          <w:rFonts w:asciiTheme="minorHAnsi" w:hAnsiTheme="minorHAnsi" w:cstheme="minorHAnsi"/>
          <w:sz w:val="22"/>
          <w:szCs w:val="22"/>
          <w:lang w:val="lt-LT"/>
        </w:rPr>
        <w:t>eikliojo dumblo koncentracij</w:t>
      </w:r>
      <w:r w:rsidR="00BE16B4" w:rsidRPr="00542A80">
        <w:rPr>
          <w:rFonts w:asciiTheme="minorHAnsi" w:hAnsiTheme="minorHAnsi" w:cstheme="minorHAnsi"/>
          <w:sz w:val="22"/>
          <w:szCs w:val="22"/>
          <w:lang w:val="lt-LT"/>
        </w:rPr>
        <w:t>os reikšmė</w:t>
      </w:r>
      <w:r w:rsidR="00B73D5B" w:rsidRPr="00542A80">
        <w:rPr>
          <w:rFonts w:asciiTheme="minorHAnsi" w:hAnsiTheme="minorHAnsi" w:cstheme="minorHAnsi"/>
          <w:sz w:val="22"/>
          <w:szCs w:val="22"/>
          <w:lang w:val="lt-LT"/>
        </w:rPr>
        <w:t xml:space="preserve"> </w:t>
      </w:r>
      <w:r w:rsidR="005D7B25" w:rsidRPr="00542A80">
        <w:rPr>
          <w:rFonts w:asciiTheme="minorHAnsi" w:hAnsiTheme="minorHAnsi" w:cstheme="minorHAnsi"/>
          <w:sz w:val="22"/>
          <w:szCs w:val="22"/>
          <w:lang w:val="lt-LT"/>
        </w:rPr>
        <w:t xml:space="preserve">biologiniame </w:t>
      </w:r>
      <w:r w:rsidR="00B73D5B" w:rsidRPr="00542A80">
        <w:rPr>
          <w:rFonts w:asciiTheme="minorHAnsi" w:hAnsiTheme="minorHAnsi" w:cstheme="minorHAnsi"/>
          <w:sz w:val="22"/>
          <w:szCs w:val="22"/>
          <w:lang w:val="lt-LT"/>
        </w:rPr>
        <w:t>reaktoriuje neviršyt</w:t>
      </w:r>
      <w:r w:rsidR="00EB05EF" w:rsidRPr="00542A80">
        <w:rPr>
          <w:rFonts w:asciiTheme="minorHAnsi" w:hAnsiTheme="minorHAnsi" w:cstheme="minorHAnsi"/>
          <w:sz w:val="22"/>
          <w:szCs w:val="22"/>
          <w:lang w:val="lt-LT"/>
        </w:rPr>
        <w:t>ų</w:t>
      </w:r>
      <w:r w:rsidR="00B73D5B" w:rsidRPr="00542A80">
        <w:rPr>
          <w:rFonts w:asciiTheme="minorHAnsi" w:hAnsiTheme="minorHAnsi" w:cstheme="minorHAnsi"/>
          <w:sz w:val="22"/>
          <w:szCs w:val="22"/>
          <w:lang w:val="lt-LT"/>
        </w:rPr>
        <w:t xml:space="preserve"> </w:t>
      </w:r>
      <w:r w:rsidR="007E31EE" w:rsidRPr="00542A80">
        <w:rPr>
          <w:rFonts w:asciiTheme="minorHAnsi" w:hAnsiTheme="minorHAnsi" w:cstheme="minorHAnsi"/>
          <w:sz w:val="22"/>
          <w:szCs w:val="22"/>
          <w:lang w:val="lt-LT"/>
        </w:rPr>
        <w:t>4</w:t>
      </w:r>
      <w:r w:rsidR="00127B03" w:rsidRPr="00542A80">
        <w:rPr>
          <w:rFonts w:asciiTheme="minorHAnsi" w:hAnsiTheme="minorHAnsi" w:cstheme="minorHAnsi"/>
          <w:sz w:val="22"/>
          <w:szCs w:val="22"/>
          <w:lang w:val="lt-LT"/>
        </w:rPr>
        <w:t xml:space="preserve"> </w:t>
      </w:r>
      <w:r w:rsidR="00B73D5B" w:rsidRPr="00542A80">
        <w:rPr>
          <w:rFonts w:asciiTheme="minorHAnsi" w:hAnsiTheme="minorHAnsi" w:cstheme="minorHAnsi"/>
          <w:sz w:val="22"/>
          <w:szCs w:val="22"/>
          <w:lang w:val="lt-LT"/>
        </w:rPr>
        <w:t>g/l</w:t>
      </w:r>
      <w:r w:rsidR="00C3787F" w:rsidRPr="00542A80">
        <w:rPr>
          <w:rFonts w:asciiTheme="minorHAnsi" w:hAnsiTheme="minorHAnsi" w:cstheme="minorHAnsi"/>
          <w:sz w:val="22"/>
          <w:szCs w:val="22"/>
          <w:lang w:val="lt-LT"/>
        </w:rPr>
        <w:t>;</w:t>
      </w:r>
    </w:p>
    <w:bookmarkEnd w:id="126"/>
    <w:p w14:paraId="5B1031F3" w14:textId="78D0E6B7" w:rsidR="00E94CE4" w:rsidRPr="00542A80"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Atliekant technologinius skaičiavimus </w:t>
      </w:r>
      <w:r w:rsidR="00B94A90" w:rsidRPr="00542A80">
        <w:rPr>
          <w:rFonts w:asciiTheme="minorHAnsi" w:hAnsiTheme="minorHAnsi" w:cstheme="minorHAnsi"/>
          <w:sz w:val="22"/>
          <w:szCs w:val="22"/>
          <w:lang w:val="lt-LT"/>
        </w:rPr>
        <w:t xml:space="preserve">priimti, kad </w:t>
      </w:r>
      <w:r w:rsidRPr="00542A80">
        <w:rPr>
          <w:rFonts w:asciiTheme="minorHAnsi" w:hAnsiTheme="minorHAnsi" w:cstheme="minorHAnsi"/>
          <w:sz w:val="22"/>
          <w:szCs w:val="22"/>
          <w:lang w:val="lt-LT"/>
        </w:rPr>
        <w:t>d</w:t>
      </w:r>
      <w:r w:rsidR="00E94CE4" w:rsidRPr="00542A80">
        <w:rPr>
          <w:rFonts w:asciiTheme="minorHAnsi" w:hAnsiTheme="minorHAnsi" w:cstheme="minorHAnsi"/>
          <w:sz w:val="22"/>
          <w:szCs w:val="22"/>
          <w:lang w:val="lt-LT"/>
        </w:rPr>
        <w:t xml:space="preserve">umblo tūrio indekso reikšmė </w:t>
      </w:r>
      <w:r w:rsidR="00B94A90" w:rsidRPr="00542A80">
        <w:rPr>
          <w:rFonts w:asciiTheme="minorHAnsi" w:hAnsiTheme="minorHAnsi" w:cstheme="minorHAnsi"/>
          <w:sz w:val="22"/>
          <w:szCs w:val="22"/>
          <w:lang w:val="lt-LT"/>
        </w:rPr>
        <w:t xml:space="preserve">yra </w:t>
      </w:r>
      <w:r w:rsidR="00EB05EF" w:rsidRPr="00542A80">
        <w:rPr>
          <w:rFonts w:asciiTheme="minorHAnsi" w:hAnsiTheme="minorHAnsi" w:cstheme="minorHAnsi"/>
          <w:sz w:val="22"/>
          <w:szCs w:val="22"/>
          <w:lang w:val="lt-LT"/>
        </w:rPr>
        <w:t xml:space="preserve">ne mažesnė kaip </w:t>
      </w:r>
      <w:r w:rsidR="00E94CE4" w:rsidRPr="00542A80">
        <w:rPr>
          <w:rFonts w:asciiTheme="minorHAnsi" w:hAnsiTheme="minorHAnsi" w:cstheme="minorHAnsi"/>
          <w:sz w:val="22"/>
          <w:szCs w:val="22"/>
          <w:lang w:val="lt-LT"/>
        </w:rPr>
        <w:t>1</w:t>
      </w:r>
      <w:r w:rsidR="00FD317F" w:rsidRPr="00542A80">
        <w:rPr>
          <w:rFonts w:asciiTheme="minorHAnsi" w:hAnsiTheme="minorHAnsi" w:cstheme="minorHAnsi"/>
          <w:sz w:val="22"/>
          <w:szCs w:val="22"/>
          <w:lang w:val="lt-LT"/>
        </w:rPr>
        <w:t>2</w:t>
      </w:r>
      <w:r w:rsidR="00E94CE4" w:rsidRPr="00542A80">
        <w:rPr>
          <w:rFonts w:asciiTheme="minorHAnsi" w:hAnsiTheme="minorHAnsi" w:cstheme="minorHAnsi"/>
          <w:sz w:val="22"/>
          <w:szCs w:val="22"/>
          <w:lang w:val="lt-LT"/>
        </w:rPr>
        <w:t>0</w:t>
      </w:r>
      <w:r w:rsidR="00BE08AD">
        <w:rPr>
          <w:rFonts w:asciiTheme="minorHAnsi" w:hAnsiTheme="minorHAnsi" w:cstheme="minorHAnsi"/>
          <w:sz w:val="22"/>
          <w:szCs w:val="22"/>
          <w:lang w:val="lt-LT"/>
        </w:rPr>
        <w:t xml:space="preserve"> </w:t>
      </w:r>
      <w:r w:rsidR="00E94CE4" w:rsidRPr="00542A80">
        <w:rPr>
          <w:rFonts w:asciiTheme="minorHAnsi" w:hAnsiTheme="minorHAnsi" w:cstheme="minorHAnsi"/>
          <w:sz w:val="22"/>
          <w:szCs w:val="22"/>
          <w:lang w:val="lt-LT"/>
        </w:rPr>
        <w:t>ml/g</w:t>
      </w:r>
      <w:r w:rsidR="00D45843" w:rsidRPr="00542A80">
        <w:rPr>
          <w:rFonts w:asciiTheme="minorHAnsi" w:hAnsiTheme="minorHAnsi" w:cstheme="minorHAnsi"/>
          <w:sz w:val="22"/>
          <w:szCs w:val="22"/>
          <w:lang w:val="lt-LT"/>
        </w:rPr>
        <w:t>;</w:t>
      </w:r>
    </w:p>
    <w:p w14:paraId="51FD7A86" w14:textId="77998DE1" w:rsidR="00E94CE4" w:rsidRPr="00542A80" w:rsidRDefault="00FE4A1C">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Didžioji fosforo taršos dalis turi būti šalinama biologiniu būdu. </w:t>
      </w:r>
      <w:r w:rsidR="00612C8B" w:rsidRPr="00542A80">
        <w:rPr>
          <w:rFonts w:asciiTheme="minorHAnsi" w:hAnsiTheme="minorHAnsi" w:cstheme="minorHAnsi"/>
          <w:sz w:val="22"/>
          <w:szCs w:val="22"/>
          <w:lang w:val="lt-LT"/>
        </w:rPr>
        <w:t>Fosforo papildomas šalinimas cheminiu būdu turi būti pagrįstas technologiniais skaičiavimais</w:t>
      </w:r>
      <w:r w:rsidR="00216A25">
        <w:rPr>
          <w:rFonts w:asciiTheme="minorHAnsi" w:hAnsiTheme="minorHAnsi" w:cstheme="minorHAnsi"/>
          <w:sz w:val="22"/>
          <w:szCs w:val="22"/>
          <w:lang w:val="lt-LT"/>
        </w:rPr>
        <w:t xml:space="preserve"> </w:t>
      </w:r>
      <w:r w:rsidR="00216A25" w:rsidRPr="003E33B4">
        <w:rPr>
          <w:rFonts w:asciiTheme="minorHAnsi" w:hAnsiTheme="minorHAnsi" w:cstheme="minorHAnsi"/>
          <w:color w:val="0070C0"/>
          <w:sz w:val="22"/>
          <w:szCs w:val="22"/>
          <w:lang w:val="lt-LT" w:bidi="lt-LT"/>
        </w:rPr>
        <w:t>11 priede „Reikalavimai rangovo techniniam pasiūlymui“</w:t>
      </w:r>
      <w:r w:rsidR="00612C8B" w:rsidRPr="00542A80">
        <w:rPr>
          <w:rFonts w:asciiTheme="minorHAnsi" w:hAnsiTheme="minorHAnsi" w:cstheme="minorHAnsi"/>
          <w:sz w:val="22"/>
          <w:szCs w:val="22"/>
          <w:lang w:val="lt-LT"/>
        </w:rPr>
        <w:t xml:space="preserve">, kurie pateikiami kartu su konkursiniu pasiūlymu. </w:t>
      </w:r>
      <w:r w:rsidR="00606614" w:rsidRPr="00542A80">
        <w:rPr>
          <w:rFonts w:asciiTheme="minorHAnsi" w:hAnsiTheme="minorHAnsi" w:cstheme="minorHAnsi"/>
          <w:sz w:val="22"/>
          <w:szCs w:val="22"/>
          <w:lang w:val="lt-LT"/>
        </w:rPr>
        <w:t xml:space="preserve">Nepriklausomai nuo technologinių skaičiavimų rezultatų, reagento tirpalo dozavimui Rangovas turi </w:t>
      </w:r>
      <w:r w:rsidR="001A6A6C" w:rsidRPr="00542A80">
        <w:rPr>
          <w:rFonts w:asciiTheme="minorHAnsi" w:hAnsiTheme="minorHAnsi" w:cstheme="minorHAnsi"/>
          <w:sz w:val="22"/>
          <w:szCs w:val="22"/>
          <w:lang w:val="lt-LT"/>
        </w:rPr>
        <w:t xml:space="preserve">įrengti reagentų laikymo </w:t>
      </w:r>
      <w:r w:rsidR="00612C8B" w:rsidRPr="00542A80">
        <w:rPr>
          <w:rFonts w:asciiTheme="minorHAnsi" w:hAnsiTheme="minorHAnsi" w:cstheme="minorHAnsi"/>
          <w:sz w:val="22"/>
          <w:szCs w:val="22"/>
          <w:lang w:val="lt-LT"/>
        </w:rPr>
        <w:t xml:space="preserve">ne mažiau kaip 100 L tūrio </w:t>
      </w:r>
      <w:r w:rsidR="001A6A6C" w:rsidRPr="00542A80">
        <w:rPr>
          <w:rFonts w:asciiTheme="minorHAnsi" w:hAnsiTheme="minorHAnsi" w:cstheme="minorHAnsi"/>
          <w:sz w:val="22"/>
          <w:szCs w:val="22"/>
          <w:lang w:val="lt-LT"/>
        </w:rPr>
        <w:t>talpą</w:t>
      </w:r>
      <w:r w:rsidR="00612C8B" w:rsidRPr="00542A80">
        <w:rPr>
          <w:rFonts w:asciiTheme="minorHAnsi" w:hAnsiTheme="minorHAnsi" w:cstheme="minorHAnsi"/>
          <w:sz w:val="22"/>
          <w:szCs w:val="22"/>
          <w:lang w:val="lt-LT"/>
        </w:rPr>
        <w:t xml:space="preserve"> </w:t>
      </w:r>
      <w:r w:rsidR="001A6A6C" w:rsidRPr="00542A80">
        <w:rPr>
          <w:rFonts w:asciiTheme="minorHAnsi" w:hAnsiTheme="minorHAnsi" w:cstheme="minorHAnsi"/>
          <w:sz w:val="22"/>
          <w:szCs w:val="22"/>
          <w:lang w:val="lt-LT"/>
        </w:rPr>
        <w:t>ir du</w:t>
      </w:r>
      <w:r w:rsidR="00C14582" w:rsidRPr="00542A80">
        <w:rPr>
          <w:rFonts w:asciiTheme="minorHAnsi" w:hAnsiTheme="minorHAnsi" w:cstheme="minorHAnsi"/>
          <w:sz w:val="22"/>
          <w:szCs w:val="22"/>
          <w:lang w:val="lt-LT"/>
        </w:rPr>
        <w:t xml:space="preserve"> </w:t>
      </w:r>
      <w:r w:rsidR="00AF5ADA" w:rsidRPr="00542A80">
        <w:rPr>
          <w:rFonts w:asciiTheme="minorHAnsi" w:hAnsiTheme="minorHAnsi" w:cstheme="minorHAnsi"/>
          <w:sz w:val="22"/>
          <w:szCs w:val="22"/>
          <w:lang w:val="lt-LT"/>
        </w:rPr>
        <w:t>reik</w:t>
      </w:r>
      <w:r w:rsidR="00231456" w:rsidRPr="00542A80">
        <w:rPr>
          <w:rFonts w:asciiTheme="minorHAnsi" w:hAnsiTheme="minorHAnsi" w:cstheme="minorHAnsi"/>
          <w:sz w:val="22"/>
          <w:szCs w:val="22"/>
          <w:lang w:val="lt-LT"/>
        </w:rPr>
        <w:t>i</w:t>
      </w:r>
      <w:r w:rsidR="00AF5ADA" w:rsidRPr="00542A80">
        <w:rPr>
          <w:rFonts w:asciiTheme="minorHAnsi" w:hAnsiTheme="minorHAnsi" w:cstheme="minorHAnsi"/>
          <w:sz w:val="22"/>
          <w:szCs w:val="22"/>
          <w:lang w:val="lt-LT"/>
        </w:rPr>
        <w:t>amo našumo dozatori</w:t>
      </w:r>
      <w:r w:rsidR="001A6A6C" w:rsidRPr="00542A80">
        <w:rPr>
          <w:rFonts w:asciiTheme="minorHAnsi" w:hAnsiTheme="minorHAnsi" w:cstheme="minorHAnsi"/>
          <w:sz w:val="22"/>
          <w:szCs w:val="22"/>
          <w:lang w:val="lt-LT"/>
        </w:rPr>
        <w:t>us</w:t>
      </w:r>
      <w:r w:rsidR="00612C8B" w:rsidRPr="00542A80">
        <w:rPr>
          <w:rFonts w:asciiTheme="minorHAnsi" w:hAnsiTheme="minorHAnsi" w:cstheme="minorHAnsi"/>
          <w:sz w:val="22"/>
          <w:szCs w:val="22"/>
          <w:lang w:val="lt-LT"/>
        </w:rPr>
        <w:t xml:space="preserve">. </w:t>
      </w:r>
    </w:p>
    <w:p w14:paraId="61CCE822" w14:textId="4693495D" w:rsidR="0056511B" w:rsidRPr="00542A80" w:rsidRDefault="00087009">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Veikliojo apytakinio, </w:t>
      </w:r>
      <w:r w:rsidR="00606614" w:rsidRPr="00542A80">
        <w:rPr>
          <w:rFonts w:asciiTheme="minorHAnsi" w:hAnsiTheme="minorHAnsi" w:cstheme="minorHAnsi"/>
          <w:sz w:val="22"/>
          <w:szCs w:val="22"/>
          <w:lang w:val="lt-LT"/>
        </w:rPr>
        <w:t xml:space="preserve">perteklinio, </w:t>
      </w:r>
      <w:proofErr w:type="spellStart"/>
      <w:r w:rsidRPr="00542A80">
        <w:rPr>
          <w:rFonts w:asciiTheme="minorHAnsi" w:hAnsiTheme="minorHAnsi" w:cstheme="minorHAnsi"/>
          <w:sz w:val="22"/>
          <w:szCs w:val="22"/>
          <w:lang w:val="lt-LT"/>
        </w:rPr>
        <w:t>nitrifikuoto</w:t>
      </w:r>
      <w:proofErr w:type="spellEnd"/>
      <w:r w:rsidR="00C14582"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denitrifikuoto</w:t>
      </w:r>
      <w:proofErr w:type="spellEnd"/>
      <w:r w:rsidRPr="00542A80">
        <w:rPr>
          <w:rFonts w:asciiTheme="minorHAnsi" w:hAnsiTheme="minorHAnsi" w:cstheme="minorHAnsi"/>
          <w:sz w:val="22"/>
          <w:szCs w:val="22"/>
          <w:lang w:val="lt-LT"/>
        </w:rPr>
        <w:t xml:space="preserve"> </w:t>
      </w:r>
      <w:r w:rsidR="00502A95" w:rsidRPr="00542A80">
        <w:rPr>
          <w:rFonts w:asciiTheme="minorHAnsi" w:hAnsiTheme="minorHAnsi" w:cstheme="minorHAnsi"/>
          <w:sz w:val="22"/>
          <w:szCs w:val="22"/>
          <w:lang w:val="lt-LT"/>
        </w:rPr>
        <w:t xml:space="preserve">dumblo </w:t>
      </w:r>
      <w:r w:rsidR="00606614" w:rsidRPr="00542A80">
        <w:rPr>
          <w:rFonts w:asciiTheme="minorHAnsi" w:hAnsiTheme="minorHAnsi" w:cstheme="minorHAnsi"/>
          <w:sz w:val="22"/>
          <w:szCs w:val="22"/>
          <w:lang w:val="lt-LT"/>
        </w:rPr>
        <w:t>tiekimas</w:t>
      </w:r>
      <w:r w:rsidRPr="00542A80">
        <w:rPr>
          <w:rFonts w:asciiTheme="minorHAnsi" w:hAnsiTheme="minorHAnsi" w:cstheme="minorHAnsi"/>
          <w:sz w:val="22"/>
          <w:szCs w:val="22"/>
          <w:lang w:val="lt-LT"/>
        </w:rPr>
        <w:t xml:space="preserve"> turi būti numatyta</w:t>
      </w:r>
      <w:r w:rsidR="00C14582" w:rsidRPr="00542A80">
        <w:rPr>
          <w:rFonts w:asciiTheme="minorHAnsi" w:hAnsiTheme="minorHAnsi" w:cstheme="minorHAnsi"/>
          <w:sz w:val="22"/>
          <w:szCs w:val="22"/>
          <w:lang w:val="lt-LT"/>
        </w:rPr>
        <w:t>s</w:t>
      </w:r>
      <w:r w:rsidRPr="00542A80">
        <w:rPr>
          <w:rFonts w:asciiTheme="minorHAnsi" w:hAnsiTheme="minorHAnsi" w:cstheme="minorHAnsi"/>
          <w:sz w:val="22"/>
          <w:szCs w:val="22"/>
          <w:lang w:val="lt-LT"/>
        </w:rPr>
        <w:t xml:space="preserve"> </w:t>
      </w:r>
      <w:r w:rsidR="00C14582" w:rsidRPr="00542A80">
        <w:rPr>
          <w:rFonts w:asciiTheme="minorHAnsi" w:hAnsiTheme="minorHAnsi" w:cstheme="minorHAnsi"/>
          <w:sz w:val="22"/>
          <w:szCs w:val="22"/>
          <w:lang w:val="lt-LT"/>
        </w:rPr>
        <w:t xml:space="preserve">panardinamais </w:t>
      </w:r>
      <w:r w:rsidR="00AF5ADA" w:rsidRPr="00542A80">
        <w:rPr>
          <w:rFonts w:asciiTheme="minorHAnsi" w:hAnsiTheme="minorHAnsi" w:cstheme="minorHAnsi"/>
          <w:sz w:val="22"/>
          <w:szCs w:val="22"/>
          <w:lang w:val="lt-LT"/>
        </w:rPr>
        <w:t>oro siurbliais (</w:t>
      </w:r>
      <w:proofErr w:type="spellStart"/>
      <w:r w:rsidR="00AF5ADA" w:rsidRPr="00542A80">
        <w:rPr>
          <w:rFonts w:asciiTheme="minorHAnsi" w:hAnsiTheme="minorHAnsi" w:cstheme="minorHAnsi"/>
          <w:sz w:val="22"/>
          <w:szCs w:val="22"/>
          <w:lang w:val="lt-LT"/>
        </w:rPr>
        <w:t>erliftais</w:t>
      </w:r>
      <w:proofErr w:type="spellEnd"/>
      <w:r w:rsidR="00AF5ADA" w:rsidRPr="00542A80">
        <w:rPr>
          <w:rFonts w:asciiTheme="minorHAnsi" w:hAnsiTheme="minorHAnsi" w:cstheme="minorHAnsi"/>
          <w:sz w:val="22"/>
          <w:szCs w:val="22"/>
          <w:lang w:val="lt-LT"/>
        </w:rPr>
        <w:t>)</w:t>
      </w:r>
      <w:r w:rsidR="00A0721B" w:rsidRPr="00542A80">
        <w:rPr>
          <w:rFonts w:asciiTheme="minorHAnsi" w:hAnsiTheme="minorHAnsi" w:cstheme="minorHAnsi"/>
          <w:sz w:val="22"/>
          <w:szCs w:val="22"/>
          <w:lang w:val="lt-LT"/>
        </w:rPr>
        <w:t xml:space="preserve"> arba </w:t>
      </w:r>
      <w:r w:rsidR="00606614" w:rsidRPr="00542A80">
        <w:rPr>
          <w:rFonts w:asciiTheme="minorHAnsi" w:hAnsiTheme="minorHAnsi" w:cstheme="minorHAnsi"/>
          <w:sz w:val="22"/>
          <w:szCs w:val="22"/>
          <w:lang w:val="lt-LT"/>
        </w:rPr>
        <w:t xml:space="preserve">mechaniniais panardinamais </w:t>
      </w:r>
      <w:r w:rsidR="00A0721B" w:rsidRPr="00542A80">
        <w:rPr>
          <w:rFonts w:asciiTheme="minorHAnsi" w:hAnsiTheme="minorHAnsi" w:cstheme="minorHAnsi"/>
          <w:sz w:val="22"/>
          <w:szCs w:val="22"/>
          <w:lang w:val="lt-LT"/>
        </w:rPr>
        <w:t>siurbliais</w:t>
      </w:r>
      <w:r w:rsidR="0029059F" w:rsidRPr="00542A80">
        <w:rPr>
          <w:rFonts w:asciiTheme="minorHAnsi" w:hAnsiTheme="minorHAnsi" w:cstheme="minorHAnsi"/>
          <w:sz w:val="22"/>
          <w:szCs w:val="22"/>
          <w:lang w:val="lt-LT"/>
        </w:rPr>
        <w:t>.</w:t>
      </w:r>
    </w:p>
    <w:p w14:paraId="0CF25731" w14:textId="3A090D9D" w:rsidR="0056511B" w:rsidRPr="00542A80" w:rsidRDefault="009A4793" w:rsidP="008F5C01">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lastRenderedPageBreak/>
        <w:tab/>
      </w:r>
      <w:r w:rsidR="00761DF7" w:rsidRPr="00542A80">
        <w:rPr>
          <w:rFonts w:asciiTheme="minorHAnsi" w:hAnsiTheme="minorHAnsi" w:cstheme="minorHAnsi"/>
          <w:sz w:val="22"/>
          <w:szCs w:val="22"/>
          <w:lang w:val="lt-LT"/>
        </w:rPr>
        <w:t xml:space="preserve">Kartu su pasiūlymu konkurso dalyvis privalo pateikti </w:t>
      </w:r>
      <w:r w:rsidR="00216A25" w:rsidRPr="003E33B4">
        <w:rPr>
          <w:rFonts w:asciiTheme="minorHAnsi" w:hAnsiTheme="minorHAnsi" w:cstheme="minorHAnsi"/>
          <w:color w:val="0070C0"/>
          <w:sz w:val="22"/>
          <w:szCs w:val="22"/>
          <w:lang w:val="lt-LT" w:bidi="lt-LT"/>
        </w:rPr>
        <w:t>11 priede „Reikalavimai rangovo techniniam pasiūlymui“</w:t>
      </w:r>
      <w:r w:rsidR="00216A25">
        <w:rPr>
          <w:rFonts w:asciiTheme="minorHAnsi" w:hAnsiTheme="minorHAnsi" w:cstheme="minorHAnsi"/>
          <w:color w:val="0070C0"/>
          <w:sz w:val="22"/>
          <w:szCs w:val="22"/>
          <w:lang w:val="lt-LT" w:bidi="lt-LT"/>
        </w:rPr>
        <w:t xml:space="preserve"> </w:t>
      </w:r>
      <w:r w:rsidR="00761DF7" w:rsidRPr="00542A80">
        <w:rPr>
          <w:rFonts w:asciiTheme="minorHAnsi" w:hAnsiTheme="minorHAnsi" w:cstheme="minorHAnsi"/>
          <w:sz w:val="22"/>
          <w:szCs w:val="22"/>
          <w:lang w:val="lt-LT"/>
        </w:rPr>
        <w:t xml:space="preserve">technologinio proceso skaičiavimus, </w:t>
      </w:r>
      <w:r w:rsidR="00761DF7" w:rsidRPr="00542A80">
        <w:rPr>
          <w:rFonts w:asciiTheme="minorHAnsi" w:hAnsiTheme="minorHAnsi" w:cstheme="minorHAnsi"/>
          <w:sz w:val="22"/>
          <w:szCs w:val="22"/>
          <w:lang w:val="lt-LT" w:bidi="lt-LT"/>
        </w:rPr>
        <w:t xml:space="preserve">įrodančius, kad jo pasirinkti įrenginiai, talpų tūriai ir pan. yra adekvatūs valomų nuotekų kiekiams ir bus pasiektas </w:t>
      </w:r>
      <w:r w:rsidR="008F5C01" w:rsidRPr="00542A80">
        <w:rPr>
          <w:rFonts w:asciiTheme="minorHAnsi" w:hAnsiTheme="minorHAnsi" w:cstheme="minorHAnsi"/>
          <w:sz w:val="22"/>
          <w:szCs w:val="22"/>
          <w:lang w:val="lt-LT" w:bidi="lt-LT"/>
        </w:rPr>
        <w:t xml:space="preserve">reikalaujamas </w:t>
      </w:r>
      <w:r w:rsidR="00761DF7" w:rsidRPr="00542A80">
        <w:rPr>
          <w:rFonts w:asciiTheme="minorHAnsi" w:hAnsiTheme="minorHAnsi" w:cstheme="minorHAnsi"/>
          <w:sz w:val="22"/>
          <w:szCs w:val="22"/>
          <w:lang w:val="lt-LT" w:bidi="lt-LT"/>
        </w:rPr>
        <w:t>nuotekų išvalymo laipsnis</w:t>
      </w:r>
      <w:r w:rsidR="0056511B" w:rsidRPr="00542A80">
        <w:rPr>
          <w:rFonts w:asciiTheme="minorHAnsi" w:hAnsiTheme="minorHAnsi" w:cstheme="minorHAnsi"/>
          <w:sz w:val="22"/>
          <w:szCs w:val="22"/>
          <w:lang w:val="lt-LT"/>
        </w:rPr>
        <w:t>. Turi būti pateikti pagrindinių technologinio proceso grandžių (etapų) skaičiavimai</w:t>
      </w:r>
      <w:r w:rsidR="008F5C01" w:rsidRPr="00542A80">
        <w:rPr>
          <w:rFonts w:asciiTheme="minorHAnsi" w:hAnsiTheme="minorHAnsi" w:cstheme="minorHAnsi"/>
          <w:sz w:val="22"/>
          <w:szCs w:val="22"/>
          <w:lang w:val="lt-LT"/>
        </w:rPr>
        <w:t>,</w:t>
      </w:r>
      <w:r w:rsidR="0056511B" w:rsidRPr="00542A80">
        <w:rPr>
          <w:rFonts w:asciiTheme="minorHAnsi" w:hAnsiTheme="minorHAnsi" w:cstheme="minorHAnsi"/>
          <w:sz w:val="22"/>
          <w:szCs w:val="22"/>
          <w:lang w:val="lt-LT"/>
        </w:rPr>
        <w:t xml:space="preserve"> </w:t>
      </w:r>
      <w:r w:rsidR="008839A6" w:rsidRPr="00542A80">
        <w:rPr>
          <w:rFonts w:asciiTheme="minorHAnsi" w:hAnsiTheme="minorHAnsi" w:cstheme="minorHAnsi"/>
          <w:sz w:val="22"/>
          <w:szCs w:val="22"/>
          <w:lang w:val="lt-LT"/>
        </w:rPr>
        <w:t>vadovaujantis</w:t>
      </w:r>
      <w:r w:rsidR="0056511B" w:rsidRPr="00542A80">
        <w:rPr>
          <w:rFonts w:asciiTheme="minorHAnsi" w:hAnsiTheme="minorHAnsi" w:cstheme="minorHAnsi"/>
          <w:sz w:val="22"/>
          <w:szCs w:val="22"/>
          <w:lang w:val="lt-LT"/>
        </w:rPr>
        <w:t xml:space="preserve"> DWA-A131 standarto ar lygiaver</w:t>
      </w:r>
      <w:r w:rsidR="008F5C01" w:rsidRPr="00542A80">
        <w:rPr>
          <w:rFonts w:asciiTheme="minorHAnsi" w:hAnsiTheme="minorHAnsi" w:cstheme="minorHAnsi"/>
          <w:sz w:val="22"/>
          <w:szCs w:val="22"/>
          <w:lang w:val="lt-LT"/>
        </w:rPr>
        <w:t>te</w:t>
      </w:r>
      <w:r w:rsidR="0056511B" w:rsidRPr="00542A80">
        <w:rPr>
          <w:rFonts w:asciiTheme="minorHAnsi" w:hAnsiTheme="minorHAnsi" w:cstheme="minorHAnsi"/>
          <w:sz w:val="22"/>
          <w:szCs w:val="22"/>
          <w:lang w:val="lt-LT"/>
        </w:rPr>
        <w:t xml:space="preserve"> metodika. Skaičiavimuose būtina nurodyti koeficientų ir pasirenkamų kintamųjų reikšmes. Pasiūlyme kartu su kitais technologiniais skaičiavimais </w:t>
      </w:r>
      <w:r w:rsidR="00216A25" w:rsidRPr="003E33B4">
        <w:rPr>
          <w:rFonts w:asciiTheme="minorHAnsi" w:hAnsiTheme="minorHAnsi" w:cstheme="minorHAnsi"/>
          <w:color w:val="0070C0"/>
          <w:sz w:val="22"/>
          <w:szCs w:val="22"/>
          <w:lang w:val="lt-LT" w:bidi="lt-LT"/>
        </w:rPr>
        <w:t>11 priede „Reikalavimai rangovo techniniam pasiūlymui“</w:t>
      </w:r>
      <w:r w:rsidR="00216A25">
        <w:rPr>
          <w:rFonts w:asciiTheme="minorHAnsi" w:hAnsiTheme="minorHAnsi" w:cstheme="minorHAnsi"/>
          <w:color w:val="0070C0"/>
          <w:sz w:val="22"/>
          <w:szCs w:val="22"/>
          <w:lang w:val="lt-LT" w:bidi="lt-LT"/>
        </w:rPr>
        <w:t xml:space="preserve"> </w:t>
      </w:r>
      <w:r w:rsidR="0056511B" w:rsidRPr="00542A80">
        <w:rPr>
          <w:rFonts w:asciiTheme="minorHAnsi" w:hAnsiTheme="minorHAnsi" w:cstheme="minorHAnsi"/>
          <w:sz w:val="22"/>
          <w:szCs w:val="22"/>
          <w:lang w:val="lt-LT"/>
        </w:rPr>
        <w:t>turi būti pateikti reikalingo ištirpinti deguonies ir reikalingo tiekti suspausto oro kiekio skaičiavimai</w:t>
      </w:r>
      <w:r w:rsidR="008839A6" w:rsidRPr="00542A80">
        <w:rPr>
          <w:rFonts w:asciiTheme="minorHAnsi" w:hAnsiTheme="minorHAnsi" w:cstheme="minorHAnsi"/>
          <w:sz w:val="22"/>
          <w:szCs w:val="22"/>
          <w:lang w:val="lt-LT"/>
        </w:rPr>
        <w:t>,</w:t>
      </w:r>
      <w:r w:rsidR="0056511B" w:rsidRPr="00542A80">
        <w:rPr>
          <w:rFonts w:asciiTheme="minorHAnsi" w:hAnsiTheme="minorHAnsi" w:cstheme="minorHAnsi"/>
          <w:sz w:val="22"/>
          <w:szCs w:val="22"/>
          <w:lang w:val="lt-LT"/>
        </w:rPr>
        <w:t xml:space="preserve"> susidarančio dumblo kiekiai – tiek vertinant pagal sausų kietųjų medžiagų koncentraciją, tiek pagal </w:t>
      </w:r>
      <w:r w:rsidR="008839A6" w:rsidRPr="00542A80">
        <w:rPr>
          <w:rFonts w:asciiTheme="minorHAnsi" w:hAnsiTheme="minorHAnsi" w:cstheme="minorHAnsi"/>
          <w:sz w:val="22"/>
          <w:szCs w:val="22"/>
          <w:lang w:val="lt-LT"/>
        </w:rPr>
        <w:t>nesutankinto ir</w:t>
      </w:r>
      <w:r w:rsidR="0056511B" w:rsidRPr="00542A80">
        <w:rPr>
          <w:rFonts w:asciiTheme="minorHAnsi" w:hAnsiTheme="minorHAnsi" w:cstheme="minorHAnsi"/>
          <w:sz w:val="22"/>
          <w:szCs w:val="22"/>
          <w:lang w:val="lt-LT"/>
        </w:rPr>
        <w:t xml:space="preserve"> sutankinto dumblo </w:t>
      </w:r>
      <w:r w:rsidR="008839A6" w:rsidRPr="00542A80">
        <w:rPr>
          <w:rFonts w:asciiTheme="minorHAnsi" w:hAnsiTheme="minorHAnsi" w:cstheme="minorHAnsi"/>
          <w:sz w:val="22"/>
          <w:szCs w:val="22"/>
          <w:lang w:val="lt-LT"/>
        </w:rPr>
        <w:t>tūrį</w:t>
      </w:r>
      <w:r w:rsidR="00910413" w:rsidRPr="00542A80">
        <w:rPr>
          <w:rFonts w:asciiTheme="minorHAnsi" w:hAnsiTheme="minorHAnsi" w:cstheme="minorHAnsi"/>
          <w:sz w:val="22"/>
          <w:szCs w:val="22"/>
          <w:lang w:val="lt-LT"/>
        </w:rPr>
        <w:t xml:space="preserve">. </w:t>
      </w:r>
    </w:p>
    <w:p w14:paraId="4807A96C" w14:textId="3068857B" w:rsidR="005F1073" w:rsidRPr="00542A80" w:rsidRDefault="00BB3415"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7" w:name="_Toc220400686"/>
      <w:r w:rsidRPr="00542A80">
        <w:rPr>
          <w:rFonts w:asciiTheme="minorHAnsi" w:hAnsiTheme="minorHAnsi" w:cstheme="minorHAnsi"/>
          <w:sz w:val="22"/>
          <w:szCs w:val="22"/>
          <w:lang w:val="lt-LT"/>
        </w:rPr>
        <w:t xml:space="preserve">Dumblo </w:t>
      </w:r>
      <w:proofErr w:type="spellStart"/>
      <w:r w:rsidRPr="00542A80">
        <w:rPr>
          <w:rFonts w:asciiTheme="minorHAnsi" w:hAnsiTheme="minorHAnsi" w:cstheme="minorHAnsi"/>
          <w:sz w:val="22"/>
          <w:szCs w:val="22"/>
          <w:lang w:val="lt-LT"/>
        </w:rPr>
        <w:t>nusodintuvams</w:t>
      </w:r>
      <w:proofErr w:type="spellEnd"/>
      <w:r w:rsidRPr="00542A80">
        <w:rPr>
          <w:rFonts w:asciiTheme="minorHAnsi" w:hAnsiTheme="minorHAnsi" w:cstheme="minorHAnsi"/>
          <w:sz w:val="22"/>
          <w:szCs w:val="22"/>
          <w:lang w:val="lt-LT"/>
        </w:rPr>
        <w:t xml:space="preserve"> </w:t>
      </w:r>
      <w:r w:rsidR="005F1073" w:rsidRPr="00542A80">
        <w:rPr>
          <w:rFonts w:asciiTheme="minorHAnsi" w:hAnsiTheme="minorHAnsi" w:cstheme="minorHAnsi"/>
          <w:sz w:val="22"/>
          <w:szCs w:val="22"/>
          <w:lang w:val="lt-LT"/>
        </w:rPr>
        <w:t>keliami reikalavimai</w:t>
      </w:r>
      <w:bookmarkEnd w:id="127"/>
    </w:p>
    <w:p w14:paraId="68FB7E08" w14:textId="77777777" w:rsidR="00E92D06" w:rsidRPr="00542A80" w:rsidRDefault="00DE413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Konkurso</w:t>
      </w:r>
      <w:r w:rsidR="00023E9D" w:rsidRPr="00542A80">
        <w:rPr>
          <w:rFonts w:asciiTheme="minorHAnsi" w:hAnsiTheme="minorHAnsi" w:cstheme="minorHAnsi"/>
          <w:color w:val="auto"/>
          <w:spacing w:val="-2"/>
          <w:sz w:val="22"/>
          <w:szCs w:val="22"/>
        </w:rPr>
        <w:t xml:space="preserve"> dalyvis turėtų </w:t>
      </w:r>
      <w:r w:rsidRPr="00542A80">
        <w:rPr>
          <w:rFonts w:asciiTheme="minorHAnsi" w:hAnsiTheme="minorHAnsi" w:cstheme="minorHAnsi"/>
          <w:color w:val="auto"/>
          <w:spacing w:val="-2"/>
          <w:sz w:val="22"/>
          <w:szCs w:val="22"/>
        </w:rPr>
        <w:t xml:space="preserve">numatyti ir </w:t>
      </w:r>
      <w:r w:rsidR="00023E9D" w:rsidRPr="00542A80">
        <w:rPr>
          <w:rFonts w:asciiTheme="minorHAnsi" w:hAnsiTheme="minorHAnsi" w:cstheme="minorHAnsi"/>
          <w:color w:val="auto"/>
          <w:spacing w:val="-2"/>
          <w:sz w:val="22"/>
          <w:szCs w:val="22"/>
        </w:rPr>
        <w:t>siūlyti</w:t>
      </w:r>
      <w:r w:rsidR="00003782"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klasikinio tipo vertikaliuosius</w:t>
      </w:r>
      <w:r w:rsidR="00104418"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 xml:space="preserve">antrinius </w:t>
      </w:r>
      <w:proofErr w:type="spellStart"/>
      <w:r w:rsidR="00003782" w:rsidRPr="00542A80">
        <w:rPr>
          <w:rFonts w:asciiTheme="minorHAnsi" w:hAnsiTheme="minorHAnsi" w:cstheme="minorHAnsi"/>
          <w:color w:val="auto"/>
          <w:spacing w:val="-2"/>
          <w:sz w:val="22"/>
          <w:szCs w:val="22"/>
        </w:rPr>
        <w:t>nusodintuv</w:t>
      </w:r>
      <w:r w:rsidR="00023E9D" w:rsidRPr="00542A80">
        <w:rPr>
          <w:rFonts w:asciiTheme="minorHAnsi" w:hAnsiTheme="minorHAnsi" w:cstheme="minorHAnsi"/>
          <w:color w:val="auto"/>
          <w:spacing w:val="-2"/>
          <w:sz w:val="22"/>
          <w:szCs w:val="22"/>
        </w:rPr>
        <w:t>us</w:t>
      </w:r>
      <w:proofErr w:type="spellEnd"/>
      <w:r w:rsidR="0045739A"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 xml:space="preserve">bei </w:t>
      </w:r>
      <w:r w:rsidR="00E92D06" w:rsidRPr="00542A80">
        <w:rPr>
          <w:rFonts w:asciiTheme="minorHAnsi" w:hAnsiTheme="minorHAnsi" w:cstheme="minorHAnsi"/>
          <w:color w:val="auto"/>
          <w:sz w:val="22"/>
          <w:szCs w:val="22"/>
        </w:rPr>
        <w:t xml:space="preserve">turi vadovautis žemiau </w:t>
      </w:r>
      <w:r w:rsidR="00023E9D" w:rsidRPr="00542A80">
        <w:rPr>
          <w:rFonts w:asciiTheme="minorHAnsi" w:hAnsiTheme="minorHAnsi" w:cstheme="minorHAnsi"/>
          <w:color w:val="auto"/>
          <w:sz w:val="22"/>
          <w:szCs w:val="22"/>
        </w:rPr>
        <w:t xml:space="preserve">pateiktais </w:t>
      </w:r>
      <w:r w:rsidR="00E92D06" w:rsidRPr="00542A80">
        <w:rPr>
          <w:rFonts w:asciiTheme="minorHAnsi" w:hAnsiTheme="minorHAnsi" w:cstheme="minorHAnsi"/>
          <w:color w:val="auto"/>
          <w:sz w:val="22"/>
          <w:szCs w:val="22"/>
        </w:rPr>
        <w:t xml:space="preserve">antrinių </w:t>
      </w:r>
      <w:proofErr w:type="spellStart"/>
      <w:r w:rsidR="00E92D06" w:rsidRPr="00542A80">
        <w:rPr>
          <w:rFonts w:asciiTheme="minorHAnsi" w:hAnsiTheme="minorHAnsi" w:cstheme="minorHAnsi"/>
          <w:color w:val="auto"/>
          <w:sz w:val="22"/>
          <w:szCs w:val="22"/>
        </w:rPr>
        <w:t>nusodintuvų</w:t>
      </w:r>
      <w:proofErr w:type="spellEnd"/>
      <w:r w:rsidR="00E92D06" w:rsidRPr="00542A80">
        <w:rPr>
          <w:rFonts w:asciiTheme="minorHAnsi" w:hAnsiTheme="minorHAnsi" w:cstheme="minorHAnsi"/>
          <w:color w:val="auto"/>
          <w:sz w:val="22"/>
          <w:szCs w:val="22"/>
        </w:rPr>
        <w:t xml:space="preserve"> įrengimui keliamais reikalavimais:</w:t>
      </w:r>
    </w:p>
    <w:p w14:paraId="131EE508" w14:textId="61C03EB7" w:rsidR="00B110AC" w:rsidRPr="00542A80" w:rsidRDefault="00B110AC" w:rsidP="00390010">
      <w:pPr>
        <w:numPr>
          <w:ilvl w:val="0"/>
          <w:numId w:val="13"/>
        </w:numPr>
        <w:tabs>
          <w:tab w:val="left" w:pos="851"/>
        </w:tabs>
        <w:ind w:left="0" w:firstLine="567"/>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Nusodintuvų</w:t>
      </w:r>
      <w:proofErr w:type="spellEnd"/>
      <w:r w:rsidRPr="00542A80">
        <w:rPr>
          <w:rFonts w:asciiTheme="minorHAnsi" w:hAnsiTheme="minorHAnsi" w:cstheme="minorHAnsi"/>
          <w:color w:val="auto"/>
          <w:sz w:val="22"/>
          <w:szCs w:val="22"/>
        </w:rPr>
        <w:t xml:space="preserve"> konstrukcinius elementus pasirenka Rangovas, kuris visiškai atsakingas už tinkamą veikliojo dumblo atskyrimą nuo valytų nuotekų ir grąžinimą į </w:t>
      </w:r>
      <w:proofErr w:type="spellStart"/>
      <w:r w:rsidRPr="00542A80">
        <w:rPr>
          <w:rFonts w:asciiTheme="minorHAnsi" w:hAnsiTheme="minorHAnsi" w:cstheme="minorHAnsi"/>
          <w:color w:val="auto"/>
          <w:sz w:val="22"/>
          <w:szCs w:val="22"/>
        </w:rPr>
        <w:t>aerotanką</w:t>
      </w:r>
      <w:proofErr w:type="spellEnd"/>
      <w:r w:rsidRPr="00542A80">
        <w:rPr>
          <w:rFonts w:asciiTheme="minorHAnsi" w:hAnsiTheme="minorHAnsi" w:cstheme="minorHAnsi"/>
          <w:color w:val="auto"/>
          <w:sz w:val="22"/>
          <w:szCs w:val="22"/>
        </w:rPr>
        <w:t xml:space="preserve"> bei perteklinio  dumblo  automatinį nukreipimą  į dumblo  </w:t>
      </w:r>
      <w:proofErr w:type="spellStart"/>
      <w:r w:rsidRPr="00542A80">
        <w:rPr>
          <w:rFonts w:asciiTheme="minorHAnsi" w:hAnsiTheme="minorHAnsi" w:cstheme="minorHAnsi"/>
          <w:color w:val="auto"/>
          <w:sz w:val="22"/>
          <w:szCs w:val="22"/>
        </w:rPr>
        <w:t>tankintuvą</w:t>
      </w:r>
      <w:proofErr w:type="spellEnd"/>
      <w:r w:rsidRPr="00542A80">
        <w:rPr>
          <w:rFonts w:asciiTheme="minorHAnsi" w:hAnsiTheme="minorHAnsi" w:cstheme="minorHAnsi"/>
          <w:color w:val="auto"/>
          <w:sz w:val="22"/>
          <w:szCs w:val="22"/>
        </w:rPr>
        <w:t>;</w:t>
      </w:r>
    </w:p>
    <w:p w14:paraId="23451B81" w14:textId="5191C596" w:rsidR="00B110AC" w:rsidRPr="00542A80" w:rsidRDefault="00B110AC"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Išvalytų nuotekų surinkimo sistema turi būti gaminama iš nerūdijančio plieno AISI316</w:t>
      </w:r>
      <w:r w:rsidR="008F5C01" w:rsidRPr="00542A80">
        <w:rPr>
          <w:rFonts w:asciiTheme="minorHAnsi" w:hAnsiTheme="minorHAnsi" w:cstheme="minorHAnsi"/>
          <w:color w:val="auto"/>
          <w:sz w:val="22"/>
          <w:szCs w:val="22"/>
        </w:rPr>
        <w:t xml:space="preserve"> arba plastiko</w:t>
      </w:r>
      <w:r w:rsidRPr="00542A80">
        <w:rPr>
          <w:rFonts w:asciiTheme="minorHAnsi" w:hAnsiTheme="minorHAnsi" w:cstheme="minorHAnsi"/>
          <w:color w:val="auto"/>
          <w:sz w:val="22"/>
          <w:szCs w:val="22"/>
        </w:rPr>
        <w:t>;</w:t>
      </w:r>
    </w:p>
    <w:p w14:paraId="2D3CF529" w14:textId="77777777" w:rsidR="00E92D06" w:rsidRPr="00542A80" w:rsidRDefault="00E60C72"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Technologiniuose skaičiavimuose dumblo tankinimo trukmę priimti ne trumpesnę nei 2,0 h</w:t>
      </w:r>
      <w:r w:rsidR="00B460FA" w:rsidRPr="00542A80">
        <w:rPr>
          <w:rFonts w:asciiTheme="minorHAnsi" w:hAnsiTheme="minorHAnsi" w:cstheme="minorHAnsi"/>
          <w:color w:val="auto"/>
          <w:sz w:val="22"/>
          <w:szCs w:val="22"/>
        </w:rPr>
        <w:t>, esant didžiausiam projektiniam valomų nuotekų debitui</w:t>
      </w:r>
      <w:r w:rsidR="00C6716C" w:rsidRPr="00542A80">
        <w:rPr>
          <w:rFonts w:asciiTheme="minorHAnsi" w:hAnsiTheme="minorHAnsi" w:cstheme="minorHAnsi"/>
          <w:color w:val="auto"/>
          <w:sz w:val="22"/>
          <w:szCs w:val="22"/>
        </w:rPr>
        <w:t>;</w:t>
      </w:r>
    </w:p>
    <w:p w14:paraId="169602CF" w14:textId="77777777" w:rsidR="00E92D06" w:rsidRPr="00542A80" w:rsidRDefault="00E92D06"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Antrinių </w:t>
      </w:r>
      <w:proofErr w:type="spellStart"/>
      <w:r w:rsidRPr="00542A80">
        <w:rPr>
          <w:rFonts w:asciiTheme="minorHAnsi" w:hAnsiTheme="minorHAnsi" w:cstheme="minorHAnsi"/>
          <w:color w:val="auto"/>
          <w:sz w:val="22"/>
          <w:szCs w:val="22"/>
        </w:rPr>
        <w:t>nusodintuvų</w:t>
      </w:r>
      <w:proofErr w:type="spellEnd"/>
      <w:r w:rsidRPr="00542A80">
        <w:rPr>
          <w:rFonts w:asciiTheme="minorHAnsi" w:hAnsiTheme="minorHAnsi" w:cstheme="minorHAnsi"/>
          <w:color w:val="auto"/>
          <w:sz w:val="22"/>
          <w:szCs w:val="22"/>
        </w:rPr>
        <w:t xml:space="preserve"> paviršiaus hidraulinė apkrova turi būti skaičiuojama didžiausiam valomų nuotekų valandos debitui </w:t>
      </w:r>
      <w:r w:rsidR="005A59DD" w:rsidRPr="00542A80">
        <w:rPr>
          <w:rFonts w:asciiTheme="minorHAnsi" w:hAnsiTheme="minorHAnsi" w:cstheme="minorHAnsi"/>
          <w:color w:val="auto"/>
          <w:sz w:val="22"/>
          <w:szCs w:val="22"/>
        </w:rPr>
        <w:t>(</w:t>
      </w:r>
      <w:r w:rsidR="00104418" w:rsidRPr="00542A80">
        <w:rPr>
          <w:rFonts w:asciiTheme="minorHAnsi" w:hAnsiTheme="minorHAnsi" w:cstheme="minorHAnsi"/>
          <w:color w:val="auto"/>
          <w:sz w:val="22"/>
          <w:szCs w:val="22"/>
        </w:rPr>
        <w:t>lietaus</w:t>
      </w:r>
      <w:r w:rsidR="005A59DD" w:rsidRPr="00542A80">
        <w:rPr>
          <w:rFonts w:asciiTheme="minorHAnsi" w:hAnsiTheme="minorHAnsi" w:cstheme="minorHAnsi"/>
          <w:color w:val="auto"/>
          <w:sz w:val="22"/>
          <w:szCs w:val="22"/>
        </w:rPr>
        <w:t xml:space="preserve"> met</w:t>
      </w:r>
      <w:r w:rsidR="00EC3EE8" w:rsidRPr="00542A80">
        <w:rPr>
          <w:rFonts w:asciiTheme="minorHAnsi" w:hAnsiTheme="minorHAnsi" w:cstheme="minorHAnsi"/>
          <w:color w:val="auto"/>
          <w:sz w:val="22"/>
          <w:szCs w:val="22"/>
        </w:rPr>
        <w:t>u</w:t>
      </w:r>
      <w:r w:rsidR="005A59DD" w:rsidRPr="00542A80">
        <w:rPr>
          <w:rFonts w:asciiTheme="minorHAnsi" w:hAnsiTheme="minorHAnsi" w:cstheme="minorHAnsi"/>
          <w:color w:val="auto"/>
          <w:sz w:val="22"/>
          <w:szCs w:val="22"/>
        </w:rPr>
        <w:t>)</w:t>
      </w:r>
      <w:r w:rsidR="00EC3EE8" w:rsidRPr="00542A80">
        <w:rPr>
          <w:rFonts w:asciiTheme="minorHAnsi" w:hAnsiTheme="minorHAnsi" w:cstheme="minorHAnsi"/>
          <w:color w:val="auto"/>
          <w:sz w:val="22"/>
          <w:szCs w:val="22"/>
        </w:rPr>
        <w:t>;</w:t>
      </w:r>
    </w:p>
    <w:p w14:paraId="13F67BAB" w14:textId="3F944263" w:rsidR="00E92D06" w:rsidRPr="00542A80" w:rsidRDefault="00E92D06"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Antriniuose </w:t>
      </w:r>
      <w:proofErr w:type="spellStart"/>
      <w:r w:rsidRPr="00542A80">
        <w:rPr>
          <w:rFonts w:asciiTheme="minorHAnsi" w:hAnsiTheme="minorHAnsi" w:cstheme="minorHAnsi"/>
          <w:color w:val="auto"/>
          <w:sz w:val="22"/>
          <w:szCs w:val="22"/>
        </w:rPr>
        <w:t>nusodintuvuose</w:t>
      </w:r>
      <w:proofErr w:type="spellEnd"/>
      <w:r w:rsidRPr="00542A80">
        <w:rPr>
          <w:rFonts w:asciiTheme="minorHAnsi" w:hAnsiTheme="minorHAnsi" w:cstheme="minorHAnsi"/>
          <w:color w:val="auto"/>
          <w:sz w:val="22"/>
          <w:szCs w:val="22"/>
        </w:rPr>
        <w:t xml:space="preserve"> </w:t>
      </w:r>
      <w:r w:rsidR="00D76F07" w:rsidRPr="00542A80">
        <w:rPr>
          <w:rFonts w:asciiTheme="minorHAnsi" w:hAnsiTheme="minorHAnsi" w:cstheme="minorHAnsi"/>
          <w:color w:val="auto"/>
          <w:sz w:val="22"/>
          <w:szCs w:val="22"/>
        </w:rPr>
        <w:t xml:space="preserve">išplaukusio dumblo turi nesusidaryti, tačiau kaip </w:t>
      </w:r>
      <w:r w:rsidR="003C1D39">
        <w:rPr>
          <w:rFonts w:asciiTheme="minorHAnsi" w:hAnsiTheme="minorHAnsi" w:cstheme="minorHAnsi"/>
          <w:color w:val="auto"/>
          <w:sz w:val="22"/>
          <w:szCs w:val="22"/>
        </w:rPr>
        <w:t>atsarginė</w:t>
      </w:r>
      <w:r w:rsidR="00D76F07" w:rsidRPr="00542A80">
        <w:rPr>
          <w:rFonts w:asciiTheme="minorHAnsi" w:hAnsiTheme="minorHAnsi" w:cstheme="minorHAnsi"/>
          <w:color w:val="auto"/>
          <w:sz w:val="22"/>
          <w:szCs w:val="22"/>
        </w:rPr>
        <w:t xml:space="preserve"> priemonė </w:t>
      </w:r>
      <w:r w:rsidRPr="00542A80">
        <w:rPr>
          <w:rFonts w:asciiTheme="minorHAnsi" w:hAnsiTheme="minorHAnsi" w:cstheme="minorHAnsi"/>
          <w:color w:val="auto"/>
          <w:sz w:val="22"/>
          <w:szCs w:val="22"/>
        </w:rPr>
        <w:t>turi būti sumontuota įranga</w:t>
      </w:r>
      <w:r w:rsidR="003B4432" w:rsidRPr="00542A80">
        <w:rPr>
          <w:rFonts w:asciiTheme="minorHAnsi" w:hAnsiTheme="minorHAnsi" w:cstheme="minorHAnsi"/>
          <w:color w:val="auto"/>
          <w:sz w:val="22"/>
          <w:szCs w:val="22"/>
        </w:rPr>
        <w:t>, skirta</w:t>
      </w:r>
      <w:r w:rsidRPr="00542A80">
        <w:rPr>
          <w:rFonts w:asciiTheme="minorHAnsi" w:hAnsiTheme="minorHAnsi" w:cstheme="minorHAnsi"/>
          <w:color w:val="auto"/>
          <w:sz w:val="22"/>
          <w:szCs w:val="22"/>
        </w:rPr>
        <w:t xml:space="preserve"> į </w:t>
      </w:r>
      <w:proofErr w:type="spellStart"/>
      <w:r w:rsidR="003B4432" w:rsidRPr="00542A80">
        <w:rPr>
          <w:rFonts w:asciiTheme="minorHAnsi" w:hAnsiTheme="minorHAnsi" w:cstheme="minorHAnsi"/>
          <w:color w:val="auto"/>
          <w:sz w:val="22"/>
          <w:szCs w:val="22"/>
        </w:rPr>
        <w:t>nusodintuvo</w:t>
      </w:r>
      <w:proofErr w:type="spellEnd"/>
      <w:r w:rsidR="003B4432"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paviršių išpl</w:t>
      </w:r>
      <w:r w:rsidR="003B4432" w:rsidRPr="00542A80">
        <w:rPr>
          <w:rFonts w:asciiTheme="minorHAnsi" w:hAnsiTheme="minorHAnsi" w:cstheme="minorHAnsi"/>
          <w:color w:val="auto"/>
          <w:sz w:val="22"/>
          <w:szCs w:val="22"/>
        </w:rPr>
        <w:t>aukusi</w:t>
      </w:r>
      <w:r w:rsidRPr="00542A80">
        <w:rPr>
          <w:rFonts w:asciiTheme="minorHAnsi" w:hAnsiTheme="minorHAnsi" w:cstheme="minorHAnsi"/>
          <w:color w:val="auto"/>
          <w:sz w:val="22"/>
          <w:szCs w:val="22"/>
        </w:rPr>
        <w:t xml:space="preserve">o dumblo surinkimui </w:t>
      </w:r>
      <w:r w:rsidR="008F5C01" w:rsidRPr="00542A80">
        <w:rPr>
          <w:rFonts w:asciiTheme="minorHAnsi" w:hAnsiTheme="minorHAnsi" w:cstheme="minorHAnsi"/>
          <w:color w:val="auto"/>
          <w:sz w:val="22"/>
          <w:szCs w:val="22"/>
        </w:rPr>
        <w:t xml:space="preserve">ir </w:t>
      </w:r>
      <w:r w:rsidR="00EC3EE8" w:rsidRPr="00542A80">
        <w:rPr>
          <w:rFonts w:asciiTheme="minorHAnsi" w:hAnsiTheme="minorHAnsi" w:cstheme="minorHAnsi"/>
          <w:color w:val="auto"/>
          <w:sz w:val="22"/>
          <w:szCs w:val="22"/>
        </w:rPr>
        <w:t>pašalinimui</w:t>
      </w:r>
      <w:r w:rsidR="00B2790A" w:rsidRPr="00542A80">
        <w:rPr>
          <w:rFonts w:asciiTheme="minorHAnsi" w:hAnsiTheme="minorHAnsi" w:cstheme="minorHAnsi"/>
          <w:color w:val="auto"/>
          <w:sz w:val="22"/>
          <w:szCs w:val="22"/>
        </w:rPr>
        <w:t xml:space="preserve">. </w:t>
      </w:r>
    </w:p>
    <w:p w14:paraId="6FF13962" w14:textId="46081328" w:rsidR="00C55829" w:rsidRPr="00542A80" w:rsidRDefault="00C55829"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8" w:name="_Toc521013474"/>
      <w:bookmarkStart w:id="129" w:name="_Toc180443824"/>
      <w:bookmarkStart w:id="130" w:name="_Toc220400687"/>
      <w:r w:rsidRPr="00542A80">
        <w:rPr>
          <w:rFonts w:asciiTheme="minorHAnsi" w:hAnsiTheme="minorHAnsi" w:cstheme="minorHAnsi"/>
          <w:sz w:val="22"/>
          <w:szCs w:val="22"/>
          <w:lang w:val="lt-LT"/>
        </w:rPr>
        <w:t>Aeracija</w:t>
      </w:r>
      <w:bookmarkEnd w:id="128"/>
      <w:bookmarkEnd w:id="129"/>
      <w:bookmarkEnd w:id="130"/>
    </w:p>
    <w:p w14:paraId="14335D17" w14:textId="77F0BC7D"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Aeracijai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naudoti </w:t>
      </w:r>
      <w:r w:rsidR="00CB7BFB" w:rsidRPr="00542A80">
        <w:rPr>
          <w:rFonts w:asciiTheme="minorHAnsi" w:hAnsiTheme="minorHAnsi" w:cstheme="minorHAnsi"/>
          <w:color w:val="auto"/>
          <w:sz w:val="22"/>
          <w:szCs w:val="22"/>
        </w:rPr>
        <w:t>dugninius</w:t>
      </w:r>
      <w:r w:rsidR="00B77F11">
        <w:rPr>
          <w:rFonts w:asciiTheme="minorHAnsi" w:hAnsiTheme="minorHAnsi" w:cstheme="minorHAnsi"/>
          <w:color w:val="auto"/>
          <w:sz w:val="22"/>
          <w:szCs w:val="22"/>
        </w:rPr>
        <w:t xml:space="preserve"> </w:t>
      </w:r>
      <w:r w:rsidRPr="00B77F11">
        <w:rPr>
          <w:rFonts w:asciiTheme="minorHAnsi" w:hAnsiTheme="minorHAnsi" w:cstheme="minorHAnsi"/>
          <w:color w:val="auto"/>
          <w:sz w:val="22"/>
          <w:szCs w:val="22"/>
        </w:rPr>
        <w:t>vam</w:t>
      </w:r>
      <w:r w:rsidR="00DE63EE" w:rsidRPr="00B77F11">
        <w:rPr>
          <w:rFonts w:asciiTheme="minorHAnsi" w:hAnsiTheme="minorHAnsi" w:cstheme="minorHAnsi"/>
          <w:color w:val="auto"/>
          <w:sz w:val="22"/>
          <w:szCs w:val="22"/>
        </w:rPr>
        <w:t xml:space="preserve">zdinius </w:t>
      </w:r>
      <w:r w:rsidR="0020645D" w:rsidRPr="00542A80">
        <w:rPr>
          <w:rFonts w:asciiTheme="minorHAnsi" w:hAnsiTheme="minorHAnsi" w:cstheme="minorHAnsi"/>
          <w:color w:val="auto"/>
          <w:sz w:val="22"/>
          <w:szCs w:val="22"/>
        </w:rPr>
        <w:t xml:space="preserve">EPDM </w:t>
      </w:r>
      <w:proofErr w:type="spellStart"/>
      <w:r w:rsidR="00DE63EE" w:rsidRPr="00542A80">
        <w:rPr>
          <w:rFonts w:asciiTheme="minorHAnsi" w:hAnsiTheme="minorHAnsi" w:cstheme="minorHAnsi"/>
          <w:color w:val="auto"/>
          <w:sz w:val="22"/>
          <w:szCs w:val="22"/>
        </w:rPr>
        <w:t>aeratorius</w:t>
      </w:r>
      <w:proofErr w:type="spellEnd"/>
      <w:r w:rsidR="00DE63EE" w:rsidRPr="00542A80">
        <w:rPr>
          <w:rFonts w:asciiTheme="minorHAnsi" w:hAnsiTheme="minorHAnsi" w:cstheme="minorHAnsi"/>
          <w:color w:val="auto"/>
          <w:sz w:val="22"/>
          <w:szCs w:val="22"/>
        </w:rPr>
        <w:t xml:space="preserve"> (difuzorius)</w:t>
      </w:r>
      <w:r w:rsidRPr="00542A80">
        <w:rPr>
          <w:rFonts w:asciiTheme="minorHAnsi" w:hAnsiTheme="minorHAnsi" w:cstheme="minorHAnsi"/>
          <w:color w:val="auto"/>
          <w:sz w:val="22"/>
          <w:szCs w:val="22"/>
        </w:rPr>
        <w:t>. Skaičiuodamas st</w:t>
      </w:r>
      <w:r w:rsidR="00F71552" w:rsidRPr="00542A80">
        <w:rPr>
          <w:rFonts w:asciiTheme="minorHAnsi" w:hAnsiTheme="minorHAnsi" w:cstheme="minorHAnsi"/>
          <w:color w:val="auto"/>
          <w:sz w:val="22"/>
          <w:szCs w:val="22"/>
        </w:rPr>
        <w:t>andartinius deguonies poreikius</w:t>
      </w:r>
      <w:r w:rsidRPr="00542A80">
        <w:rPr>
          <w:rFonts w:asciiTheme="minorHAnsi" w:hAnsiTheme="minorHAnsi" w:cstheme="minorHAnsi"/>
          <w:color w:val="auto"/>
          <w:sz w:val="22"/>
          <w:szCs w:val="22"/>
        </w:rPr>
        <w:t xml:space="preserve"> </w:t>
      </w:r>
      <w:r w:rsidR="00F71552" w:rsidRPr="00542A80">
        <w:rPr>
          <w:rFonts w:asciiTheme="minorHAnsi" w:hAnsiTheme="minorHAnsi" w:cstheme="minorHAnsi"/>
          <w:color w:val="auto"/>
          <w:sz w:val="22"/>
          <w:szCs w:val="22"/>
        </w:rPr>
        <w:t>k</w:t>
      </w:r>
      <w:r w:rsidRPr="00542A80">
        <w:rPr>
          <w:rFonts w:asciiTheme="minorHAnsi" w:hAnsiTheme="minorHAnsi" w:cstheme="minorHAnsi"/>
          <w:color w:val="auto"/>
          <w:sz w:val="22"/>
          <w:szCs w:val="22"/>
        </w:rPr>
        <w:t xml:space="preserve">onkurso dalyvis turi remtis prielaida, kad difuzinei aeracijai </w:t>
      </w:r>
      <w:r w:rsidR="009834FD" w:rsidRPr="00542A80">
        <w:rPr>
          <w:rFonts w:asciiTheme="minorHAnsi" w:hAnsiTheme="minorHAnsi" w:cstheme="minorHAnsi"/>
          <w:color w:val="auto"/>
          <w:sz w:val="22"/>
          <w:szCs w:val="22"/>
        </w:rPr>
        <w:t xml:space="preserve">deguonies tirpimo </w:t>
      </w:r>
      <w:r w:rsidRPr="00542A80">
        <w:rPr>
          <w:rFonts w:asciiTheme="minorHAnsi" w:hAnsiTheme="minorHAnsi" w:cstheme="minorHAnsi"/>
          <w:color w:val="auto"/>
          <w:sz w:val="22"/>
          <w:szCs w:val="22"/>
        </w:rPr>
        <w:t>alfa faktorius yra 0,</w:t>
      </w:r>
      <w:r w:rsidR="00DE63EE" w:rsidRPr="00542A80">
        <w:rPr>
          <w:rFonts w:asciiTheme="minorHAnsi" w:hAnsiTheme="minorHAnsi" w:cstheme="minorHAnsi"/>
          <w:color w:val="auto"/>
          <w:sz w:val="22"/>
          <w:szCs w:val="22"/>
        </w:rPr>
        <w:t>6</w:t>
      </w:r>
      <w:r w:rsidRPr="00542A80">
        <w:rPr>
          <w:rFonts w:asciiTheme="minorHAnsi" w:hAnsiTheme="minorHAnsi" w:cstheme="minorHAnsi"/>
          <w:color w:val="auto"/>
          <w:sz w:val="22"/>
          <w:szCs w:val="22"/>
        </w:rPr>
        <w:t>.</w:t>
      </w:r>
    </w:p>
    <w:p w14:paraId="00F82DE2" w14:textId="77777777"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Oro tiekimo vamzdžiai turi būti įrengiami iš </w:t>
      </w:r>
      <w:r w:rsidR="001439DA" w:rsidRPr="00542A80">
        <w:rPr>
          <w:rFonts w:asciiTheme="minorHAnsi" w:hAnsiTheme="minorHAnsi" w:cstheme="minorHAnsi"/>
          <w:color w:val="auto"/>
          <w:sz w:val="22"/>
          <w:szCs w:val="22"/>
        </w:rPr>
        <w:t>tokių</w:t>
      </w:r>
      <w:r w:rsidRPr="00542A80">
        <w:rPr>
          <w:rFonts w:asciiTheme="minorHAnsi" w:hAnsiTheme="minorHAnsi" w:cstheme="minorHAnsi"/>
          <w:color w:val="auto"/>
          <w:sz w:val="22"/>
          <w:szCs w:val="22"/>
        </w:rPr>
        <w:t xml:space="preserve"> medžiagų:</w:t>
      </w:r>
    </w:p>
    <w:p w14:paraId="4C04DEBD" w14:textId="72EAC833" w:rsidR="00C55829" w:rsidRDefault="003C1D39">
      <w:pPr>
        <w:pStyle w:val="Sraopastraipa"/>
        <w:numPr>
          <w:ilvl w:val="0"/>
          <w:numId w:val="6"/>
        </w:numPr>
        <w:tabs>
          <w:tab w:val="left" w:pos="900"/>
        </w:tabs>
        <w:ind w:left="0" w:firstLine="567"/>
        <w:jc w:val="both"/>
        <w:rPr>
          <w:rFonts w:asciiTheme="minorHAnsi" w:hAnsiTheme="minorHAnsi" w:cstheme="minorHAnsi"/>
          <w:sz w:val="22"/>
          <w:szCs w:val="22"/>
          <w:lang w:val="lt-LT"/>
        </w:rPr>
      </w:pPr>
      <w:r>
        <w:rPr>
          <w:rFonts w:asciiTheme="minorHAnsi" w:hAnsiTheme="minorHAnsi" w:cstheme="minorHAnsi"/>
          <w:sz w:val="22"/>
          <w:szCs w:val="22"/>
          <w:lang w:val="lt-LT"/>
        </w:rPr>
        <w:t>Orapūčių talpoje</w:t>
      </w:r>
      <w:r w:rsidR="00F47BE9" w:rsidRPr="00542A80">
        <w:rPr>
          <w:rFonts w:asciiTheme="minorHAnsi" w:hAnsiTheme="minorHAnsi" w:cstheme="minorHAnsi"/>
          <w:sz w:val="22"/>
          <w:szCs w:val="22"/>
          <w:lang w:val="lt-LT"/>
        </w:rPr>
        <w:t xml:space="preserve"> </w:t>
      </w:r>
      <w:r w:rsidR="00C55829" w:rsidRPr="00542A80">
        <w:rPr>
          <w:rFonts w:asciiTheme="minorHAnsi" w:hAnsiTheme="minorHAnsi" w:cstheme="minorHAnsi"/>
          <w:sz w:val="22"/>
          <w:szCs w:val="22"/>
          <w:lang w:val="lt-LT"/>
        </w:rPr>
        <w:t xml:space="preserve">iš </w:t>
      </w:r>
      <w:r w:rsidR="00806068" w:rsidRPr="00542A80">
        <w:rPr>
          <w:rFonts w:asciiTheme="minorHAnsi" w:hAnsiTheme="minorHAnsi" w:cstheme="minorHAnsi"/>
          <w:sz w:val="22"/>
          <w:szCs w:val="22"/>
          <w:lang w:val="lt-LT"/>
        </w:rPr>
        <w:t>nerūdijančio plieno AISI</w:t>
      </w:r>
      <w:r w:rsidR="00517A71" w:rsidRPr="00542A80">
        <w:rPr>
          <w:rFonts w:asciiTheme="minorHAnsi" w:hAnsiTheme="minorHAnsi" w:cstheme="minorHAnsi"/>
          <w:sz w:val="22"/>
          <w:szCs w:val="22"/>
          <w:lang w:val="lt-LT"/>
        </w:rPr>
        <w:t>304</w:t>
      </w:r>
      <w:r w:rsidR="00F47BE9" w:rsidRPr="00542A80">
        <w:rPr>
          <w:rFonts w:asciiTheme="minorHAnsi" w:hAnsiTheme="minorHAnsi" w:cstheme="minorHAnsi"/>
          <w:sz w:val="22"/>
          <w:szCs w:val="22"/>
          <w:lang w:val="lt-LT"/>
        </w:rPr>
        <w:t xml:space="preserve"> arba karščiui atsparaus plastiko (pvz. polipropileno)</w:t>
      </w:r>
      <w:r w:rsidR="00806068" w:rsidRPr="00542A80">
        <w:rPr>
          <w:rFonts w:asciiTheme="minorHAnsi" w:hAnsiTheme="minorHAnsi" w:cstheme="minorHAnsi"/>
          <w:sz w:val="22"/>
          <w:szCs w:val="22"/>
          <w:lang w:val="lt-LT"/>
        </w:rPr>
        <w:t>;</w:t>
      </w:r>
    </w:p>
    <w:p w14:paraId="4A588FBF" w14:textId="498E31FC" w:rsidR="003C1D39" w:rsidRPr="00542A80" w:rsidRDefault="003C1D39">
      <w:pPr>
        <w:pStyle w:val="Sraopastraipa"/>
        <w:numPr>
          <w:ilvl w:val="0"/>
          <w:numId w:val="6"/>
        </w:numPr>
        <w:tabs>
          <w:tab w:val="left" w:pos="900"/>
        </w:tabs>
        <w:ind w:left="0" w:firstLine="567"/>
        <w:jc w:val="both"/>
        <w:rPr>
          <w:rFonts w:asciiTheme="minorHAnsi" w:hAnsiTheme="minorHAnsi" w:cstheme="minorHAnsi"/>
          <w:sz w:val="22"/>
          <w:szCs w:val="22"/>
          <w:lang w:val="lt-LT"/>
        </w:rPr>
      </w:pPr>
      <w:r>
        <w:rPr>
          <w:rFonts w:asciiTheme="minorHAnsi" w:hAnsiTheme="minorHAnsi" w:cstheme="minorHAnsi"/>
          <w:sz w:val="22"/>
          <w:szCs w:val="22"/>
          <w:lang w:val="lt-LT"/>
        </w:rPr>
        <w:t>Nuo orapūčių talpos iki bioreaktorių – iš PE.</w:t>
      </w:r>
    </w:p>
    <w:p w14:paraId="71E1D5DF" w14:textId="03F6FC27" w:rsidR="00C55829" w:rsidRPr="00542A80" w:rsidRDefault="00C55829">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Technologiniuose rezervuaruose po vandeniu </w:t>
      </w:r>
      <w:r w:rsidR="00DE4E80" w:rsidRPr="00542A80">
        <w:rPr>
          <w:rFonts w:asciiTheme="minorHAnsi" w:hAnsiTheme="minorHAnsi" w:cstheme="minorHAnsi"/>
          <w:sz w:val="22"/>
          <w:szCs w:val="22"/>
          <w:lang w:val="lt-LT"/>
        </w:rPr>
        <w:t xml:space="preserve">iš </w:t>
      </w:r>
      <w:r w:rsidR="007F7FFA" w:rsidRPr="00542A80">
        <w:rPr>
          <w:rFonts w:asciiTheme="minorHAnsi" w:hAnsiTheme="minorHAnsi" w:cstheme="minorHAnsi"/>
          <w:sz w:val="22"/>
          <w:szCs w:val="22"/>
          <w:lang w:val="lt-LT"/>
        </w:rPr>
        <w:t>nerūdijančio</w:t>
      </w:r>
      <w:r w:rsidRPr="00542A80">
        <w:rPr>
          <w:rFonts w:asciiTheme="minorHAnsi" w:hAnsiTheme="minorHAnsi" w:cstheme="minorHAnsi"/>
          <w:sz w:val="22"/>
          <w:szCs w:val="22"/>
          <w:lang w:val="lt-LT"/>
        </w:rPr>
        <w:t xml:space="preserve"> plieno</w:t>
      </w:r>
      <w:r w:rsidR="00806068" w:rsidRPr="00542A80">
        <w:rPr>
          <w:rFonts w:asciiTheme="minorHAnsi" w:hAnsiTheme="minorHAnsi" w:cstheme="minorHAnsi"/>
          <w:sz w:val="22"/>
          <w:szCs w:val="22"/>
          <w:lang w:val="lt-LT"/>
        </w:rPr>
        <w:t xml:space="preserve"> AISI</w:t>
      </w:r>
      <w:r w:rsidR="00DE4E80" w:rsidRPr="00542A80">
        <w:rPr>
          <w:rFonts w:asciiTheme="minorHAnsi" w:hAnsiTheme="minorHAnsi" w:cstheme="minorHAnsi"/>
          <w:sz w:val="22"/>
          <w:szCs w:val="22"/>
          <w:lang w:val="lt-LT"/>
        </w:rPr>
        <w:t>316</w:t>
      </w:r>
      <w:r w:rsidR="003C1D39">
        <w:rPr>
          <w:rFonts w:asciiTheme="minorHAnsi" w:hAnsiTheme="minorHAnsi" w:cstheme="minorHAnsi"/>
          <w:sz w:val="22"/>
          <w:szCs w:val="22"/>
          <w:lang w:val="lt-LT"/>
        </w:rPr>
        <w:t xml:space="preserve"> arba PP</w:t>
      </w:r>
      <w:r w:rsidR="00761DF7"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7FD6AFD0" w14:textId="77777777"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 xml:space="preserve">Kiekvienai atskirai aeracijos elementų </w:t>
      </w:r>
      <w:r w:rsidR="0074025C" w:rsidRPr="00542A80">
        <w:rPr>
          <w:rFonts w:asciiTheme="minorHAnsi" w:hAnsiTheme="minorHAnsi" w:cstheme="minorHAnsi"/>
          <w:color w:val="auto"/>
          <w:spacing w:val="-2"/>
          <w:sz w:val="22"/>
          <w:szCs w:val="22"/>
        </w:rPr>
        <w:t>linijai</w:t>
      </w:r>
      <w:r w:rsidRPr="00542A80">
        <w:rPr>
          <w:rFonts w:asciiTheme="minorHAnsi" w:hAnsiTheme="minorHAnsi" w:cstheme="minorHAnsi"/>
          <w:color w:val="auto"/>
          <w:spacing w:val="-2"/>
          <w:sz w:val="22"/>
          <w:szCs w:val="22"/>
        </w:rPr>
        <w:t xml:space="preserve"> turi </w:t>
      </w:r>
      <w:r w:rsidRPr="00542A80">
        <w:rPr>
          <w:rFonts w:asciiTheme="minorHAnsi" w:hAnsiTheme="minorHAnsi" w:cstheme="minorHAnsi"/>
          <w:color w:val="auto"/>
          <w:sz w:val="22"/>
          <w:szCs w:val="22"/>
        </w:rPr>
        <w:t>būti numatoma atskira suslėgto oro tiekimo linija su</w:t>
      </w:r>
      <w:r w:rsidRPr="00542A80">
        <w:rPr>
          <w:rFonts w:asciiTheme="minorHAnsi" w:hAnsiTheme="minorHAnsi" w:cstheme="minorHAnsi"/>
          <w:color w:val="auto"/>
          <w:spacing w:val="-2"/>
          <w:sz w:val="22"/>
          <w:szCs w:val="22"/>
        </w:rPr>
        <w:t xml:space="preserve"> srauto uždarymo ir reguliavimo sklende. </w:t>
      </w:r>
      <w:r w:rsidR="00122A5E" w:rsidRPr="00542A80">
        <w:rPr>
          <w:rFonts w:asciiTheme="minorHAnsi" w:hAnsiTheme="minorHAnsi" w:cstheme="minorHAnsi"/>
          <w:color w:val="auto"/>
          <w:sz w:val="22"/>
          <w:szCs w:val="22"/>
        </w:rPr>
        <w:t xml:space="preserve">Didžiausias tiekiamas į </w:t>
      </w:r>
      <w:proofErr w:type="spellStart"/>
      <w:r w:rsidR="00122A5E" w:rsidRPr="00542A80">
        <w:rPr>
          <w:rFonts w:asciiTheme="minorHAnsi" w:hAnsiTheme="minorHAnsi" w:cstheme="minorHAnsi"/>
          <w:color w:val="auto"/>
          <w:sz w:val="22"/>
          <w:szCs w:val="22"/>
        </w:rPr>
        <w:t>aeracinę</w:t>
      </w:r>
      <w:proofErr w:type="spellEnd"/>
      <w:r w:rsidR="00122A5E" w:rsidRPr="00542A80">
        <w:rPr>
          <w:rFonts w:asciiTheme="minorHAnsi" w:hAnsiTheme="minorHAnsi" w:cstheme="minorHAnsi"/>
          <w:color w:val="auto"/>
          <w:sz w:val="22"/>
          <w:szCs w:val="22"/>
        </w:rPr>
        <w:t xml:space="preserve"> sistemą projektinis oro kiekis neturi viršyti 70% maksimalaus </w:t>
      </w:r>
      <w:proofErr w:type="spellStart"/>
      <w:r w:rsidR="00122A5E" w:rsidRPr="00542A80">
        <w:rPr>
          <w:rFonts w:asciiTheme="minorHAnsi" w:hAnsiTheme="minorHAnsi" w:cstheme="minorHAnsi"/>
          <w:color w:val="auto"/>
          <w:sz w:val="22"/>
          <w:szCs w:val="22"/>
        </w:rPr>
        <w:t>aeratorių</w:t>
      </w:r>
      <w:proofErr w:type="spellEnd"/>
      <w:r w:rsidR="00122A5E" w:rsidRPr="00542A80">
        <w:rPr>
          <w:rFonts w:asciiTheme="minorHAnsi" w:hAnsiTheme="minorHAnsi" w:cstheme="minorHAnsi"/>
          <w:color w:val="auto"/>
          <w:sz w:val="22"/>
          <w:szCs w:val="22"/>
        </w:rPr>
        <w:t xml:space="preserve"> (difuzorių) </w:t>
      </w:r>
      <w:r w:rsidR="00473810" w:rsidRPr="00542A80">
        <w:rPr>
          <w:rFonts w:asciiTheme="minorHAnsi" w:hAnsiTheme="minorHAnsi" w:cstheme="minorHAnsi"/>
          <w:color w:val="auto"/>
          <w:sz w:val="22"/>
          <w:szCs w:val="22"/>
        </w:rPr>
        <w:t>pralaidumo</w:t>
      </w:r>
      <w:r w:rsidR="00122A5E" w:rsidRPr="00542A80">
        <w:rPr>
          <w:rFonts w:asciiTheme="minorHAnsi" w:hAnsiTheme="minorHAnsi" w:cstheme="minorHAnsi"/>
          <w:color w:val="auto"/>
          <w:sz w:val="22"/>
          <w:szCs w:val="22"/>
        </w:rPr>
        <w:t>.</w:t>
      </w:r>
    </w:p>
    <w:p w14:paraId="6A23BCAA" w14:textId="77777777" w:rsidR="00C55829" w:rsidRPr="00542A80" w:rsidRDefault="00C55829"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1" w:name="_Toc521013475"/>
      <w:bookmarkStart w:id="132" w:name="_Toc180443825"/>
      <w:bookmarkStart w:id="133" w:name="_Toc220400688"/>
      <w:r w:rsidRPr="00542A80">
        <w:rPr>
          <w:rFonts w:asciiTheme="minorHAnsi" w:hAnsiTheme="minorHAnsi" w:cstheme="minorHAnsi"/>
          <w:sz w:val="22"/>
          <w:szCs w:val="22"/>
          <w:lang w:val="lt-LT"/>
        </w:rPr>
        <w:t>Orapū</w:t>
      </w:r>
      <w:bookmarkEnd w:id="131"/>
      <w:r w:rsidRPr="00542A80">
        <w:rPr>
          <w:rFonts w:asciiTheme="minorHAnsi" w:hAnsiTheme="minorHAnsi" w:cstheme="minorHAnsi"/>
          <w:sz w:val="22"/>
          <w:szCs w:val="22"/>
          <w:lang w:val="lt-LT"/>
        </w:rPr>
        <w:t>tės</w:t>
      </w:r>
      <w:bookmarkEnd w:id="132"/>
      <w:bookmarkEnd w:id="133"/>
      <w:r w:rsidR="00DE4E80" w:rsidRPr="00542A80">
        <w:rPr>
          <w:rFonts w:asciiTheme="minorHAnsi" w:hAnsiTheme="minorHAnsi" w:cstheme="minorHAnsi"/>
          <w:sz w:val="22"/>
          <w:szCs w:val="22"/>
          <w:lang w:val="lt-LT"/>
        </w:rPr>
        <w:t xml:space="preserve"> </w:t>
      </w:r>
    </w:p>
    <w:p w14:paraId="7809BA91" w14:textId="5A401603" w:rsidR="00122A5E" w:rsidRPr="00542A80" w:rsidRDefault="00FC089B" w:rsidP="004049C3">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Požeminėje talpoje</w:t>
      </w:r>
      <w:r w:rsidR="009A2A4A" w:rsidRPr="00542A80">
        <w:rPr>
          <w:rFonts w:asciiTheme="minorHAnsi" w:hAnsiTheme="minorHAnsi" w:cstheme="minorHAnsi"/>
          <w:color w:val="auto"/>
          <w:sz w:val="22"/>
          <w:szCs w:val="22"/>
        </w:rPr>
        <w:t xml:space="preserve"> turi būti</w:t>
      </w:r>
      <w:r w:rsidR="00DE4E80" w:rsidRPr="00542A80">
        <w:rPr>
          <w:rFonts w:asciiTheme="minorHAnsi" w:hAnsiTheme="minorHAnsi" w:cstheme="minorHAnsi"/>
          <w:color w:val="auto"/>
          <w:sz w:val="22"/>
          <w:szCs w:val="22"/>
        </w:rPr>
        <w:t xml:space="preserve"> sumontuot</w:t>
      </w:r>
      <w:r w:rsidR="00473810" w:rsidRPr="00542A80">
        <w:rPr>
          <w:rFonts w:asciiTheme="minorHAnsi" w:hAnsiTheme="minorHAnsi" w:cstheme="minorHAnsi"/>
          <w:color w:val="auto"/>
          <w:sz w:val="22"/>
          <w:szCs w:val="22"/>
        </w:rPr>
        <w:t xml:space="preserve">os mažiausiai </w:t>
      </w:r>
      <w:r w:rsidR="00627BD7" w:rsidRPr="00542A80">
        <w:rPr>
          <w:rFonts w:asciiTheme="minorHAnsi" w:hAnsiTheme="minorHAnsi" w:cstheme="minorHAnsi"/>
          <w:color w:val="auto"/>
          <w:sz w:val="22"/>
          <w:szCs w:val="22"/>
        </w:rPr>
        <w:t>trys</w:t>
      </w:r>
      <w:r w:rsidR="00473810" w:rsidRPr="00542A80">
        <w:rPr>
          <w:rFonts w:asciiTheme="minorHAnsi" w:hAnsiTheme="minorHAnsi" w:cstheme="minorHAnsi"/>
          <w:color w:val="auto"/>
          <w:sz w:val="22"/>
          <w:szCs w:val="22"/>
        </w:rPr>
        <w:t xml:space="preserve"> orapūtės </w:t>
      </w:r>
      <w:r w:rsidR="00FB7527" w:rsidRPr="00542A80">
        <w:rPr>
          <w:rFonts w:asciiTheme="minorHAnsi" w:hAnsiTheme="minorHAnsi" w:cstheme="minorHAnsi"/>
          <w:color w:val="auto"/>
          <w:sz w:val="22"/>
          <w:szCs w:val="22"/>
        </w:rPr>
        <w:t>–</w:t>
      </w:r>
      <w:r w:rsidR="00DE4E80" w:rsidRPr="00542A80">
        <w:rPr>
          <w:rFonts w:asciiTheme="minorHAnsi" w:hAnsiTheme="minorHAnsi" w:cstheme="minorHAnsi"/>
          <w:color w:val="auto"/>
          <w:sz w:val="22"/>
          <w:szCs w:val="22"/>
        </w:rPr>
        <w:t xml:space="preserve"> </w:t>
      </w:r>
      <w:r w:rsidR="00627BD7" w:rsidRPr="00542A80">
        <w:rPr>
          <w:rFonts w:asciiTheme="minorHAnsi" w:hAnsiTheme="minorHAnsi" w:cstheme="minorHAnsi"/>
          <w:color w:val="auto"/>
          <w:sz w:val="22"/>
          <w:szCs w:val="22"/>
        </w:rPr>
        <w:t xml:space="preserve">dvi </w:t>
      </w:r>
      <w:r w:rsidR="00DE4E80" w:rsidRPr="00542A80">
        <w:rPr>
          <w:rFonts w:asciiTheme="minorHAnsi" w:hAnsiTheme="minorHAnsi" w:cstheme="minorHAnsi"/>
          <w:color w:val="auto"/>
          <w:sz w:val="22"/>
          <w:szCs w:val="22"/>
        </w:rPr>
        <w:t>darbin</w:t>
      </w:r>
      <w:r w:rsidR="00FB7527" w:rsidRPr="00542A80">
        <w:rPr>
          <w:rFonts w:asciiTheme="minorHAnsi" w:hAnsiTheme="minorHAnsi" w:cstheme="minorHAnsi"/>
          <w:color w:val="auto"/>
          <w:sz w:val="22"/>
          <w:szCs w:val="22"/>
        </w:rPr>
        <w:t>ė</w:t>
      </w:r>
      <w:r w:rsidR="00627BD7" w:rsidRPr="00542A80">
        <w:rPr>
          <w:rFonts w:asciiTheme="minorHAnsi" w:hAnsiTheme="minorHAnsi" w:cstheme="minorHAnsi"/>
          <w:color w:val="auto"/>
          <w:sz w:val="22"/>
          <w:szCs w:val="22"/>
        </w:rPr>
        <w:t>s</w:t>
      </w:r>
      <w:r w:rsidR="00DE4E80" w:rsidRPr="00542A80">
        <w:rPr>
          <w:rFonts w:asciiTheme="minorHAnsi" w:hAnsiTheme="minorHAnsi" w:cstheme="minorHAnsi"/>
          <w:color w:val="auto"/>
          <w:sz w:val="22"/>
          <w:szCs w:val="22"/>
        </w:rPr>
        <w:t xml:space="preserve"> </w:t>
      </w:r>
      <w:r w:rsidR="00473810" w:rsidRPr="00542A80">
        <w:rPr>
          <w:rFonts w:asciiTheme="minorHAnsi" w:hAnsiTheme="minorHAnsi" w:cstheme="minorHAnsi"/>
          <w:color w:val="auto"/>
          <w:sz w:val="22"/>
          <w:szCs w:val="22"/>
        </w:rPr>
        <w:t>orapūt</w:t>
      </w:r>
      <w:r w:rsidR="00FB7527" w:rsidRPr="00542A80">
        <w:rPr>
          <w:rFonts w:asciiTheme="minorHAnsi" w:hAnsiTheme="minorHAnsi" w:cstheme="minorHAnsi"/>
          <w:color w:val="auto"/>
          <w:sz w:val="22"/>
          <w:szCs w:val="22"/>
        </w:rPr>
        <w:t>ė</w:t>
      </w:r>
      <w:r w:rsidR="00627BD7" w:rsidRPr="00542A80">
        <w:rPr>
          <w:rFonts w:asciiTheme="minorHAnsi" w:hAnsiTheme="minorHAnsi" w:cstheme="minorHAnsi"/>
          <w:color w:val="auto"/>
          <w:sz w:val="22"/>
          <w:szCs w:val="22"/>
        </w:rPr>
        <w:t>s</w:t>
      </w:r>
      <w:r w:rsidR="000D0D1E" w:rsidRPr="00542A80">
        <w:rPr>
          <w:rFonts w:asciiTheme="minorHAnsi" w:hAnsiTheme="minorHAnsi" w:cstheme="minorHAnsi"/>
          <w:color w:val="auto"/>
          <w:sz w:val="22"/>
          <w:szCs w:val="22"/>
        </w:rPr>
        <w:t xml:space="preserve"> (po vieną kiekvienai technologinei linijai)</w:t>
      </w:r>
      <w:r w:rsidR="00FB7527" w:rsidRPr="00542A80">
        <w:rPr>
          <w:rFonts w:asciiTheme="minorHAnsi" w:hAnsiTheme="minorHAnsi" w:cstheme="minorHAnsi"/>
          <w:color w:val="auto"/>
          <w:sz w:val="22"/>
          <w:szCs w:val="22"/>
        </w:rPr>
        <w:t xml:space="preserve">, </w:t>
      </w:r>
      <w:r w:rsidR="00627BD7" w:rsidRPr="00542A80">
        <w:rPr>
          <w:rFonts w:asciiTheme="minorHAnsi" w:hAnsiTheme="minorHAnsi" w:cstheme="minorHAnsi"/>
          <w:color w:val="auto"/>
          <w:sz w:val="22"/>
          <w:szCs w:val="22"/>
        </w:rPr>
        <w:t>trečia</w:t>
      </w:r>
      <w:r w:rsidR="00FB7527" w:rsidRPr="00542A80">
        <w:rPr>
          <w:rFonts w:asciiTheme="minorHAnsi" w:hAnsiTheme="minorHAnsi" w:cstheme="minorHAnsi"/>
          <w:color w:val="auto"/>
          <w:sz w:val="22"/>
          <w:szCs w:val="22"/>
        </w:rPr>
        <w:t xml:space="preserve"> - atsarginė.</w:t>
      </w:r>
      <w:r w:rsidR="00473810" w:rsidRPr="00542A80">
        <w:rPr>
          <w:rFonts w:asciiTheme="minorHAnsi" w:hAnsiTheme="minorHAnsi" w:cstheme="minorHAnsi"/>
          <w:color w:val="auto"/>
          <w:sz w:val="22"/>
          <w:szCs w:val="22"/>
        </w:rPr>
        <w:t xml:space="preserve"> </w:t>
      </w:r>
    </w:p>
    <w:p w14:paraId="284753B3" w14:textId="00ED4657" w:rsidR="00CA77F5" w:rsidRPr="00542A80" w:rsidRDefault="00CA77F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Dumblo aeravimui ir sumaišymui perteklinio dumblo stabilizatoriuje-</w:t>
      </w:r>
      <w:proofErr w:type="spellStart"/>
      <w:r w:rsidRPr="00542A80">
        <w:rPr>
          <w:rFonts w:asciiTheme="minorHAnsi" w:hAnsiTheme="minorHAnsi" w:cstheme="minorHAnsi"/>
          <w:color w:val="auto"/>
          <w:sz w:val="22"/>
          <w:szCs w:val="22"/>
        </w:rPr>
        <w:t>tankintuve</w:t>
      </w:r>
      <w:proofErr w:type="spellEnd"/>
      <w:r w:rsidRPr="00542A80">
        <w:rPr>
          <w:rFonts w:asciiTheme="minorHAnsi" w:hAnsiTheme="minorHAnsi" w:cstheme="minorHAnsi"/>
          <w:color w:val="auto"/>
          <w:sz w:val="22"/>
          <w:szCs w:val="22"/>
        </w:rPr>
        <w:t xml:space="preserve"> </w:t>
      </w:r>
      <w:r w:rsidR="0017117F" w:rsidRPr="00542A80">
        <w:rPr>
          <w:rFonts w:asciiTheme="minorHAnsi" w:hAnsiTheme="minorHAnsi" w:cstheme="minorHAnsi"/>
          <w:color w:val="auto"/>
          <w:sz w:val="22"/>
          <w:szCs w:val="22"/>
        </w:rPr>
        <w:t>turi</w:t>
      </w:r>
      <w:r w:rsidRPr="00542A80">
        <w:rPr>
          <w:rFonts w:asciiTheme="minorHAnsi" w:hAnsiTheme="minorHAnsi" w:cstheme="minorHAnsi"/>
          <w:color w:val="auto"/>
          <w:sz w:val="22"/>
          <w:szCs w:val="22"/>
        </w:rPr>
        <w:t xml:space="preserve"> būti įrengta atskira orapūtė</w:t>
      </w:r>
      <w:r w:rsidR="00FC089B">
        <w:rPr>
          <w:rFonts w:asciiTheme="minorHAnsi" w:hAnsiTheme="minorHAnsi" w:cstheme="minorHAnsi"/>
          <w:color w:val="auto"/>
          <w:sz w:val="22"/>
          <w:szCs w:val="22"/>
        </w:rPr>
        <w:t>.</w:t>
      </w:r>
    </w:p>
    <w:p w14:paraId="5362B9CA" w14:textId="0EE51A5A" w:rsidR="00DD0023" w:rsidRPr="00542A80" w:rsidRDefault="00DD0023"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Oro padavimo į bioreaktorius valdymas turi būti atliekamas pagal bioreaktoriuose ištirpusio deguonies koncentraciją (O</w:t>
      </w:r>
      <w:r w:rsidRPr="00542A80">
        <w:rPr>
          <w:rFonts w:asciiTheme="minorHAnsi" w:hAnsiTheme="minorHAnsi" w:cstheme="minorHAnsi"/>
          <w:color w:val="auto"/>
          <w:spacing w:val="-2"/>
          <w:sz w:val="22"/>
          <w:szCs w:val="22"/>
          <w:vertAlign w:val="subscript"/>
        </w:rPr>
        <w:t xml:space="preserve">2 </w:t>
      </w:r>
      <w:r w:rsidRPr="00542A80">
        <w:rPr>
          <w:rFonts w:asciiTheme="minorHAnsi" w:hAnsiTheme="minorHAnsi" w:cstheme="minorHAnsi"/>
          <w:color w:val="auto"/>
          <w:spacing w:val="-2"/>
          <w:sz w:val="22"/>
          <w:szCs w:val="22"/>
        </w:rPr>
        <w:t>mg/l) ir papildomai pagal laiką (darbo-pauzių režimus).</w:t>
      </w:r>
      <w:r w:rsidR="0003140C" w:rsidRPr="00542A80">
        <w:rPr>
          <w:rFonts w:asciiTheme="minorHAnsi" w:hAnsiTheme="minorHAnsi" w:cstheme="minorHAnsi"/>
          <w:color w:val="auto"/>
          <w:spacing w:val="-2"/>
          <w:sz w:val="22"/>
          <w:szCs w:val="22"/>
        </w:rPr>
        <w:t xml:space="preserve"> Kiekvienoje technologinėje linijoje turi būti įrengta po vieną ištirpusio deguonies koncentracijos jutiklį.</w:t>
      </w:r>
    </w:p>
    <w:p w14:paraId="0D7E6A54" w14:textId="2D749502" w:rsidR="00627BD7" w:rsidRPr="00542A80" w:rsidRDefault="0003508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Skaičiuojant</w:t>
      </w:r>
      <w:r w:rsidR="00627BD7" w:rsidRPr="00542A80">
        <w:rPr>
          <w:rFonts w:asciiTheme="minorHAnsi" w:hAnsiTheme="minorHAnsi" w:cstheme="minorHAnsi"/>
          <w:color w:val="auto"/>
          <w:sz w:val="22"/>
          <w:szCs w:val="22"/>
        </w:rPr>
        <w:t xml:space="preserve"> pneumatinius (paduodamo oro) nuostolius ir parenkant reikalingų parametrų orapūt</w:t>
      </w:r>
      <w:r w:rsidR="000D0D1E" w:rsidRPr="00542A80">
        <w:rPr>
          <w:rFonts w:asciiTheme="minorHAnsi" w:hAnsiTheme="minorHAnsi" w:cstheme="minorHAnsi"/>
          <w:color w:val="auto"/>
          <w:sz w:val="22"/>
          <w:szCs w:val="22"/>
        </w:rPr>
        <w:t>e</w:t>
      </w:r>
      <w:r w:rsidR="00627BD7" w:rsidRPr="00542A80">
        <w:rPr>
          <w:rFonts w:asciiTheme="minorHAnsi" w:hAnsiTheme="minorHAnsi" w:cstheme="minorHAnsi"/>
          <w:color w:val="auto"/>
          <w:sz w:val="22"/>
          <w:szCs w:val="22"/>
        </w:rPr>
        <w:t xml:space="preserve">s, prie paduodamo oro hidrostatinio slėgio </w:t>
      </w:r>
      <w:proofErr w:type="spellStart"/>
      <w:r w:rsidR="00627BD7" w:rsidRPr="00542A80">
        <w:rPr>
          <w:rFonts w:asciiTheme="minorHAnsi" w:hAnsiTheme="minorHAnsi" w:cstheme="minorHAnsi"/>
          <w:color w:val="auto"/>
          <w:sz w:val="22"/>
          <w:szCs w:val="22"/>
        </w:rPr>
        <w:t>aerotankuose</w:t>
      </w:r>
      <w:proofErr w:type="spellEnd"/>
      <w:r w:rsidR="00627BD7" w:rsidRPr="00542A80">
        <w:rPr>
          <w:rFonts w:asciiTheme="minorHAnsi" w:hAnsiTheme="minorHAnsi" w:cstheme="minorHAnsi"/>
          <w:color w:val="auto"/>
          <w:sz w:val="22"/>
          <w:szCs w:val="22"/>
        </w:rPr>
        <w:t xml:space="preserve"> </w:t>
      </w:r>
      <w:r w:rsidR="000D0D1E" w:rsidRPr="00542A80">
        <w:rPr>
          <w:rFonts w:asciiTheme="minorHAnsi" w:hAnsiTheme="minorHAnsi" w:cstheme="minorHAnsi"/>
          <w:color w:val="auto"/>
          <w:sz w:val="22"/>
          <w:szCs w:val="22"/>
        </w:rPr>
        <w:t xml:space="preserve">būtina </w:t>
      </w:r>
      <w:r w:rsidR="00627BD7" w:rsidRPr="00542A80">
        <w:rPr>
          <w:rFonts w:asciiTheme="minorHAnsi" w:hAnsiTheme="minorHAnsi" w:cstheme="minorHAnsi"/>
          <w:color w:val="auto"/>
          <w:sz w:val="22"/>
          <w:szCs w:val="22"/>
        </w:rPr>
        <w:t>pridėti ne mažiau kaip 1 m.v.st. slėgį.</w:t>
      </w:r>
    </w:p>
    <w:p w14:paraId="1B75B755" w14:textId="6635D114" w:rsidR="00761DF7" w:rsidRPr="00542A80" w:rsidRDefault="00761DF7" w:rsidP="00761DF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Oro tiekimui į bioreaktorių turi būti naudojamos krumpliaratinio tipo orapūtės. Kiekvieno agregato lydinčioje įrangoje turi būti triukšmo slopintuvas, elastinga vamzdinė jungtis, </w:t>
      </w:r>
      <w:r w:rsidR="00114696" w:rsidRPr="00542A80">
        <w:rPr>
          <w:rFonts w:asciiTheme="minorHAnsi" w:hAnsiTheme="minorHAnsi" w:cstheme="minorHAnsi"/>
          <w:color w:val="auto"/>
          <w:sz w:val="22"/>
          <w:szCs w:val="22"/>
        </w:rPr>
        <w:t>oro</w:t>
      </w:r>
      <w:r w:rsidRPr="00542A80">
        <w:rPr>
          <w:rFonts w:asciiTheme="minorHAnsi" w:hAnsiTheme="minorHAnsi" w:cstheme="minorHAnsi"/>
          <w:color w:val="auto"/>
          <w:sz w:val="22"/>
          <w:szCs w:val="22"/>
        </w:rPr>
        <w:t xml:space="preserve"> filtras, vibracijos slopin</w:t>
      </w:r>
      <w:r w:rsidR="00114696" w:rsidRPr="00542A80">
        <w:rPr>
          <w:rFonts w:asciiTheme="minorHAnsi" w:hAnsiTheme="minorHAnsi" w:cstheme="minorHAnsi"/>
          <w:color w:val="auto"/>
          <w:sz w:val="22"/>
          <w:szCs w:val="22"/>
        </w:rPr>
        <w:t>tuv</w:t>
      </w:r>
      <w:r w:rsidRPr="00542A80">
        <w:rPr>
          <w:rFonts w:asciiTheme="minorHAnsi" w:hAnsiTheme="minorHAnsi" w:cstheme="minorHAnsi"/>
          <w:color w:val="auto"/>
          <w:sz w:val="22"/>
          <w:szCs w:val="22"/>
        </w:rPr>
        <w:t>as</w:t>
      </w:r>
      <w:r w:rsidR="00114696"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apsauginis vožtuvas arba vožtuvas su triukšmo slopintuvu, triukšmą slopinantis dangtis. </w:t>
      </w:r>
    </w:p>
    <w:p w14:paraId="45C1DA3A" w14:textId="356E61C8" w:rsidR="00627BD7" w:rsidRPr="00542A80" w:rsidRDefault="00627BD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Orapūtės turi būti sumontuotos  pagal  gamyklos (gamintojo) keliamus reikalavimus orapūčių tvirtinimui,  sujungimo su vamzdynu būdui, kontrolės matavimo ir reguliavimo įrangai, įsiurbiamo oro valymo įrangai ir kt.</w:t>
      </w:r>
    </w:p>
    <w:p w14:paraId="38DDC860" w14:textId="77777777" w:rsidR="00787995" w:rsidRPr="00542A80" w:rsidRDefault="00C55829"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Orapūtės turi būti </w:t>
      </w:r>
      <w:r w:rsidR="00310D6F" w:rsidRPr="00542A80">
        <w:rPr>
          <w:rFonts w:asciiTheme="minorHAnsi" w:hAnsiTheme="minorHAnsi" w:cstheme="minorHAnsi"/>
          <w:color w:val="auto"/>
          <w:spacing w:val="-2"/>
          <w:sz w:val="22"/>
          <w:szCs w:val="22"/>
        </w:rPr>
        <w:t>įrengtos</w:t>
      </w:r>
      <w:r w:rsidRPr="00542A80">
        <w:rPr>
          <w:rFonts w:asciiTheme="minorHAnsi" w:hAnsiTheme="minorHAnsi" w:cstheme="minorHAnsi"/>
          <w:color w:val="auto"/>
          <w:spacing w:val="-2"/>
          <w:sz w:val="22"/>
          <w:szCs w:val="22"/>
        </w:rPr>
        <w:t xml:space="preserve"> pagal gamintoj</w:t>
      </w:r>
      <w:r w:rsidR="00322BCE" w:rsidRPr="00542A80">
        <w:rPr>
          <w:rFonts w:asciiTheme="minorHAnsi" w:hAnsiTheme="minorHAnsi" w:cstheme="minorHAnsi"/>
          <w:color w:val="auto"/>
          <w:spacing w:val="-2"/>
          <w:sz w:val="22"/>
          <w:szCs w:val="22"/>
        </w:rPr>
        <w:t>o</w:t>
      </w:r>
      <w:r w:rsidRPr="00542A80">
        <w:rPr>
          <w:rFonts w:asciiTheme="minorHAnsi" w:hAnsiTheme="minorHAnsi" w:cstheme="minorHAnsi"/>
          <w:color w:val="auto"/>
          <w:spacing w:val="-2"/>
          <w:sz w:val="22"/>
          <w:szCs w:val="22"/>
        </w:rPr>
        <w:t xml:space="preserve"> keliamus reikalavimus </w:t>
      </w:r>
      <w:r w:rsidR="00290A4A" w:rsidRPr="00542A80">
        <w:rPr>
          <w:rFonts w:asciiTheme="minorHAnsi" w:hAnsiTheme="minorHAnsi" w:cstheme="minorHAnsi"/>
          <w:color w:val="auto"/>
          <w:spacing w:val="-2"/>
          <w:sz w:val="22"/>
          <w:szCs w:val="22"/>
        </w:rPr>
        <w:t xml:space="preserve">orapūčių </w:t>
      </w:r>
      <w:r w:rsidR="00310D6F" w:rsidRPr="00542A80">
        <w:rPr>
          <w:rFonts w:asciiTheme="minorHAnsi" w:hAnsiTheme="minorHAnsi" w:cstheme="minorHAnsi"/>
          <w:color w:val="auto"/>
          <w:spacing w:val="-2"/>
          <w:sz w:val="22"/>
          <w:szCs w:val="22"/>
        </w:rPr>
        <w:t>montavimui ir pajungimui.</w:t>
      </w:r>
    </w:p>
    <w:p w14:paraId="2F5CD488" w14:textId="3855E5F3" w:rsidR="00FD7D97" w:rsidRPr="00542A80" w:rsidRDefault="00FD7D9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4" w:name="_Toc180443826"/>
      <w:bookmarkStart w:id="135" w:name="_Toc220400689"/>
      <w:r w:rsidRPr="00542A80">
        <w:rPr>
          <w:rFonts w:asciiTheme="minorHAnsi" w:hAnsiTheme="minorHAnsi" w:cstheme="minorHAnsi"/>
          <w:sz w:val="22"/>
          <w:szCs w:val="22"/>
          <w:lang w:val="lt-LT"/>
        </w:rPr>
        <w:lastRenderedPageBreak/>
        <w:t>Chemikalų dozavimas</w:t>
      </w:r>
      <w:bookmarkEnd w:id="134"/>
      <w:bookmarkEnd w:id="135"/>
    </w:p>
    <w:p w14:paraId="60260A3E" w14:textId="77777777" w:rsidR="00DE0312" w:rsidRDefault="00852A44" w:rsidP="00FC089B">
      <w:pPr>
        <w:pStyle w:val="Sraopastraipa"/>
        <w:numPr>
          <w:ilvl w:val="0"/>
          <w:numId w:val="0"/>
        </w:numPr>
        <w:jc w:val="both"/>
        <w:rPr>
          <w:rFonts w:asciiTheme="minorHAnsi" w:hAnsiTheme="minorHAnsi" w:cstheme="minorHAnsi"/>
          <w:sz w:val="22"/>
          <w:szCs w:val="22"/>
          <w:lang w:val="lt-LT"/>
        </w:rPr>
      </w:pPr>
      <w:bookmarkStart w:id="136" w:name="_Toc180443827"/>
      <w:r w:rsidRPr="00542A80">
        <w:rPr>
          <w:rFonts w:asciiTheme="minorHAnsi" w:hAnsiTheme="minorHAnsi" w:cstheme="minorHAnsi"/>
          <w:sz w:val="22"/>
          <w:szCs w:val="22"/>
          <w:lang w:val="lt-LT"/>
        </w:rPr>
        <w:t xml:space="preserve">Rangovas turės pasiekti fosforo junginių išvalymą nuotekose iki keliamų </w:t>
      </w:r>
      <w:r w:rsidR="003F64ED" w:rsidRPr="00542A80">
        <w:rPr>
          <w:rFonts w:asciiTheme="minorHAnsi" w:hAnsiTheme="minorHAnsi" w:cstheme="minorHAnsi"/>
          <w:sz w:val="22"/>
          <w:szCs w:val="22"/>
          <w:lang w:val="lt-LT"/>
        </w:rPr>
        <w:t xml:space="preserve">projektinių </w:t>
      </w:r>
      <w:r w:rsidRPr="00542A80">
        <w:rPr>
          <w:rFonts w:asciiTheme="minorHAnsi" w:hAnsiTheme="minorHAnsi" w:cstheme="minorHAnsi"/>
          <w:sz w:val="22"/>
          <w:szCs w:val="22"/>
          <w:lang w:val="lt-LT"/>
        </w:rPr>
        <w:t xml:space="preserve">reikalavimų. </w:t>
      </w:r>
      <w:r w:rsidR="00AE59AC" w:rsidRPr="00542A80">
        <w:rPr>
          <w:rFonts w:asciiTheme="minorHAnsi" w:hAnsiTheme="minorHAnsi" w:cstheme="minorHAnsi"/>
          <w:sz w:val="22"/>
          <w:szCs w:val="22"/>
          <w:lang w:val="lt-LT"/>
        </w:rPr>
        <w:t xml:space="preserve">Chemikalų dozavimo grandis turi būti apsaugota nuo šalčio poveikio ir suprojektuota taip, kad chemikalų išsiliejimo atveju išsilieję chemikalai būtų saugiai surenkami, apsaugant aplink esančią aplinką (gretimas konstrukcijas, įrenginius, žemės paviršių ir kt.). </w:t>
      </w:r>
    </w:p>
    <w:p w14:paraId="749764CA" w14:textId="6888B8CA" w:rsidR="00AE59AC" w:rsidRPr="00542A80" w:rsidRDefault="000D003C" w:rsidP="00FC089B">
      <w:pPr>
        <w:pStyle w:val="Sraopastraipa"/>
        <w:numPr>
          <w:ilvl w:val="0"/>
          <w:numId w:val="0"/>
        </w:numPr>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Reagento talpos tūris t</w:t>
      </w:r>
      <w:r w:rsidR="00AE59AC" w:rsidRPr="00542A80">
        <w:rPr>
          <w:rFonts w:asciiTheme="minorHAnsi" w:hAnsiTheme="minorHAnsi" w:cstheme="minorHAnsi"/>
          <w:sz w:val="22"/>
          <w:szCs w:val="22"/>
          <w:lang w:val="lt-LT"/>
        </w:rPr>
        <w:t xml:space="preserve">uri būti </w:t>
      </w:r>
      <w:r w:rsidRPr="00542A80">
        <w:rPr>
          <w:rFonts w:asciiTheme="minorHAnsi" w:hAnsiTheme="minorHAnsi" w:cstheme="minorHAnsi"/>
          <w:sz w:val="22"/>
          <w:szCs w:val="22"/>
          <w:lang w:val="lt-LT"/>
        </w:rPr>
        <w:t>pakankamas</w:t>
      </w:r>
      <w:r w:rsidR="00AE59AC" w:rsidRPr="00542A80">
        <w:rPr>
          <w:rFonts w:asciiTheme="minorHAnsi" w:hAnsiTheme="minorHAnsi" w:cstheme="minorHAnsi"/>
          <w:sz w:val="22"/>
          <w:szCs w:val="22"/>
          <w:lang w:val="lt-LT"/>
        </w:rPr>
        <w:t xml:space="preserve"> laikyti darbinį tirpalą ne mažiau kaip 30 parų</w:t>
      </w:r>
      <w:r w:rsidRPr="00542A80">
        <w:rPr>
          <w:rFonts w:asciiTheme="minorHAnsi" w:hAnsiTheme="minorHAnsi" w:cstheme="minorHAnsi"/>
          <w:sz w:val="22"/>
          <w:szCs w:val="22"/>
          <w:lang w:val="lt-LT"/>
        </w:rPr>
        <w:t>, bet negali būti mažesnis kaip 100 litrų</w:t>
      </w:r>
      <w:r w:rsidR="00AE59AC" w:rsidRPr="00542A80">
        <w:rPr>
          <w:rFonts w:asciiTheme="minorHAnsi" w:hAnsiTheme="minorHAnsi" w:cstheme="minorHAnsi"/>
          <w:sz w:val="22"/>
          <w:szCs w:val="22"/>
          <w:lang w:val="lt-LT"/>
        </w:rPr>
        <w:t xml:space="preserve">. </w:t>
      </w:r>
    </w:p>
    <w:p w14:paraId="46BEE32D" w14:textId="48F09208" w:rsidR="002B63E4" w:rsidRPr="00542A80" w:rsidRDefault="00852A44"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Fosforo papildomas šalinimas cheminiu būdu turi būti pagrįstas technologiniais skaičiavimais</w:t>
      </w:r>
      <w:r w:rsidR="00216A25">
        <w:rPr>
          <w:rFonts w:asciiTheme="minorHAnsi" w:hAnsiTheme="minorHAnsi" w:cstheme="minorHAnsi"/>
          <w:sz w:val="22"/>
          <w:szCs w:val="22"/>
          <w:lang w:val="lt-LT"/>
        </w:rPr>
        <w:t xml:space="preserve"> </w:t>
      </w:r>
      <w:r w:rsidR="00216A25" w:rsidRPr="00BE614F">
        <w:rPr>
          <w:rFonts w:asciiTheme="minorHAnsi" w:hAnsiTheme="minorHAnsi" w:cstheme="minorHAnsi"/>
          <w:color w:val="0070C0"/>
          <w:sz w:val="22"/>
          <w:szCs w:val="22"/>
        </w:rPr>
        <w:t xml:space="preserve">11 </w:t>
      </w:r>
      <w:proofErr w:type="spellStart"/>
      <w:r w:rsidR="00216A25" w:rsidRPr="00BE614F">
        <w:rPr>
          <w:rFonts w:asciiTheme="minorHAnsi" w:hAnsiTheme="minorHAnsi" w:cstheme="minorHAnsi"/>
          <w:color w:val="0070C0"/>
          <w:sz w:val="22"/>
          <w:szCs w:val="22"/>
        </w:rPr>
        <w:t>pried</w:t>
      </w:r>
      <w:r w:rsidR="00216A25">
        <w:rPr>
          <w:rFonts w:asciiTheme="minorHAnsi" w:hAnsiTheme="minorHAnsi" w:cstheme="minorHAnsi"/>
          <w:color w:val="0070C0"/>
          <w:sz w:val="22"/>
          <w:szCs w:val="22"/>
        </w:rPr>
        <w:t>e</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Reikalavimai</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rangovo</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techniniam</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pasiūlymui</w:t>
      </w:r>
      <w:proofErr w:type="spellEnd"/>
      <w:r w:rsidR="00216A25" w:rsidRPr="00BE614F">
        <w:rPr>
          <w:rFonts w:asciiTheme="minorHAnsi" w:hAnsiTheme="minorHAnsi" w:cstheme="minorHAnsi"/>
          <w:color w:val="0070C0"/>
          <w:sz w:val="22"/>
          <w:szCs w:val="22"/>
        </w:rPr>
        <w:t>“</w:t>
      </w:r>
      <w:r w:rsidRPr="00542A80">
        <w:rPr>
          <w:rFonts w:asciiTheme="minorHAnsi" w:hAnsiTheme="minorHAnsi" w:cstheme="minorHAnsi"/>
          <w:sz w:val="22"/>
          <w:szCs w:val="22"/>
          <w:lang w:val="lt-LT"/>
        </w:rPr>
        <w:t xml:space="preserve">, kurie pateikiami kartu su pasiūlymu. Reagento dozavimas turi būti vykdomas automatiškai. Reagentas (pvz. aliuminio arba geležies druskos) būtų dozuojamas į Rangovo parinką technologinį tašką. Fosforo papildomam cheminiam nusodinimui turi būti tiekiami ir naudojami tik paruošti </w:t>
      </w:r>
      <w:proofErr w:type="spellStart"/>
      <w:r w:rsidRPr="00542A80">
        <w:rPr>
          <w:rFonts w:asciiTheme="minorHAnsi" w:hAnsiTheme="minorHAnsi" w:cstheme="minorHAnsi"/>
          <w:sz w:val="22"/>
          <w:szCs w:val="22"/>
          <w:lang w:val="lt-LT"/>
        </w:rPr>
        <w:t>koagulianto</w:t>
      </w:r>
      <w:proofErr w:type="spellEnd"/>
      <w:r w:rsidRPr="00542A80">
        <w:rPr>
          <w:rFonts w:asciiTheme="minorHAnsi" w:hAnsiTheme="minorHAnsi" w:cstheme="minorHAnsi"/>
          <w:sz w:val="22"/>
          <w:szCs w:val="22"/>
          <w:lang w:val="lt-LT"/>
        </w:rPr>
        <w:t xml:space="preserve"> vandeniniai tirpalai.</w:t>
      </w:r>
    </w:p>
    <w:p w14:paraId="436BA2A2" w14:textId="4A23ED81" w:rsidR="00B23887" w:rsidRPr="00542A80" w:rsidRDefault="00B2388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7" w:name="_Toc220400690"/>
      <w:r w:rsidRPr="00542A80">
        <w:rPr>
          <w:rFonts w:asciiTheme="minorHAnsi" w:hAnsiTheme="minorHAnsi" w:cstheme="minorHAnsi"/>
          <w:sz w:val="22"/>
          <w:szCs w:val="22"/>
          <w:lang w:val="lt-LT"/>
        </w:rPr>
        <w:t>Perteklinio dumblo tankinimas ir stabilizavimas</w:t>
      </w:r>
      <w:bookmarkEnd w:id="136"/>
      <w:bookmarkEnd w:id="137"/>
    </w:p>
    <w:p w14:paraId="134AECC2" w14:textId="7B94440F" w:rsidR="0017117F" w:rsidRPr="00542A80" w:rsidRDefault="00B2388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lang w:eastAsia="ar-SA"/>
        </w:rPr>
        <w:t xml:space="preserve">Perteklinis dumblas iš </w:t>
      </w:r>
      <w:r w:rsidR="002053CD" w:rsidRPr="00542A80">
        <w:rPr>
          <w:rFonts w:asciiTheme="minorHAnsi" w:hAnsiTheme="minorHAnsi" w:cstheme="minorHAnsi"/>
          <w:color w:val="auto"/>
          <w:sz w:val="22"/>
          <w:szCs w:val="22"/>
          <w:lang w:eastAsia="ar-SA"/>
        </w:rPr>
        <w:t xml:space="preserve">biologinės grandies </w:t>
      </w:r>
      <w:r w:rsidR="00394E28" w:rsidRPr="00542A80">
        <w:rPr>
          <w:rFonts w:asciiTheme="minorHAnsi" w:hAnsiTheme="minorHAnsi" w:cstheme="minorHAnsi"/>
          <w:color w:val="auto"/>
          <w:sz w:val="22"/>
          <w:szCs w:val="22"/>
          <w:lang w:eastAsia="ar-SA"/>
        </w:rPr>
        <w:t xml:space="preserve">turi būti </w:t>
      </w:r>
      <w:r w:rsidRPr="00542A80">
        <w:rPr>
          <w:rFonts w:asciiTheme="minorHAnsi" w:hAnsiTheme="minorHAnsi" w:cstheme="minorHAnsi"/>
          <w:color w:val="auto"/>
          <w:sz w:val="22"/>
          <w:szCs w:val="22"/>
          <w:lang w:eastAsia="ar-SA"/>
        </w:rPr>
        <w:t xml:space="preserve">tiekiamas į perteklinio dumblo </w:t>
      </w:r>
      <w:r w:rsidR="00D8092C" w:rsidRPr="00542A80">
        <w:rPr>
          <w:rFonts w:asciiTheme="minorHAnsi" w:hAnsiTheme="minorHAnsi" w:cstheme="minorHAnsi"/>
          <w:color w:val="auto"/>
          <w:sz w:val="22"/>
          <w:szCs w:val="22"/>
          <w:lang w:eastAsia="ar-SA"/>
        </w:rPr>
        <w:t>stabilizavimo talpą-</w:t>
      </w:r>
      <w:proofErr w:type="spellStart"/>
      <w:r w:rsidRPr="00542A80">
        <w:rPr>
          <w:rFonts w:asciiTheme="minorHAnsi" w:hAnsiTheme="minorHAnsi" w:cstheme="minorHAnsi"/>
          <w:color w:val="auto"/>
          <w:sz w:val="22"/>
          <w:szCs w:val="22"/>
          <w:lang w:eastAsia="ar-SA"/>
        </w:rPr>
        <w:t>tankintuvą</w:t>
      </w:r>
      <w:proofErr w:type="spellEnd"/>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D</w:t>
      </w:r>
      <w:r w:rsidRPr="00542A80">
        <w:rPr>
          <w:rFonts w:asciiTheme="minorHAnsi" w:hAnsiTheme="minorHAnsi" w:cstheme="minorHAnsi"/>
          <w:color w:val="auto"/>
          <w:sz w:val="22"/>
          <w:szCs w:val="22"/>
          <w:lang w:eastAsia="ar-SA"/>
        </w:rPr>
        <w:t>umbl</w:t>
      </w:r>
      <w:r w:rsidR="00D8092C" w:rsidRPr="00542A80">
        <w:rPr>
          <w:rFonts w:asciiTheme="minorHAnsi" w:hAnsiTheme="minorHAnsi" w:cstheme="minorHAnsi"/>
          <w:color w:val="auto"/>
          <w:sz w:val="22"/>
          <w:szCs w:val="22"/>
          <w:lang w:eastAsia="ar-SA"/>
        </w:rPr>
        <w:t>as</w:t>
      </w:r>
      <w:r w:rsidRPr="00542A80">
        <w:rPr>
          <w:rFonts w:asciiTheme="minorHAnsi" w:hAnsiTheme="minorHAnsi" w:cstheme="minorHAnsi"/>
          <w:color w:val="auto"/>
          <w:sz w:val="22"/>
          <w:szCs w:val="22"/>
          <w:lang w:eastAsia="ar-SA"/>
        </w:rPr>
        <w:t xml:space="preserve"> </w:t>
      </w:r>
      <w:proofErr w:type="spellStart"/>
      <w:r w:rsidRPr="00542A80">
        <w:rPr>
          <w:rFonts w:asciiTheme="minorHAnsi" w:hAnsiTheme="minorHAnsi" w:cstheme="minorHAnsi"/>
          <w:color w:val="auto"/>
          <w:sz w:val="22"/>
          <w:szCs w:val="22"/>
          <w:lang w:eastAsia="ar-SA"/>
        </w:rPr>
        <w:t>tankintuve</w:t>
      </w:r>
      <w:proofErr w:type="spellEnd"/>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turi</w:t>
      </w:r>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 xml:space="preserve">būti kaupiamas ne trumpiau kaip </w:t>
      </w:r>
      <w:r w:rsidRPr="00542A80">
        <w:rPr>
          <w:rFonts w:asciiTheme="minorHAnsi" w:hAnsiTheme="minorHAnsi" w:cstheme="minorHAnsi"/>
          <w:color w:val="auto"/>
          <w:sz w:val="22"/>
          <w:szCs w:val="22"/>
          <w:lang w:eastAsia="ar-SA"/>
        </w:rPr>
        <w:t>1</w:t>
      </w:r>
      <w:r w:rsidR="00735759" w:rsidRPr="00542A80">
        <w:rPr>
          <w:rFonts w:asciiTheme="minorHAnsi" w:hAnsiTheme="minorHAnsi" w:cstheme="minorHAnsi"/>
          <w:color w:val="auto"/>
          <w:sz w:val="22"/>
          <w:szCs w:val="22"/>
          <w:lang w:eastAsia="ar-SA"/>
        </w:rPr>
        <w:t>5</w:t>
      </w:r>
      <w:r w:rsidRPr="00542A80">
        <w:rPr>
          <w:rFonts w:asciiTheme="minorHAnsi" w:hAnsiTheme="minorHAnsi" w:cstheme="minorHAnsi"/>
          <w:color w:val="auto"/>
          <w:sz w:val="22"/>
          <w:szCs w:val="22"/>
          <w:lang w:eastAsia="ar-SA"/>
        </w:rPr>
        <w:t xml:space="preserve"> dienų. </w:t>
      </w:r>
    </w:p>
    <w:p w14:paraId="3C698207" w14:textId="697C0EE1" w:rsidR="00B23887" w:rsidRPr="00542A80" w:rsidRDefault="00DA6DA4" w:rsidP="004049C3">
      <w:pPr>
        <w:pStyle w:val="Pagrindinistekstas"/>
        <w:tabs>
          <w:tab w:val="left" w:pos="900"/>
        </w:tabs>
        <w:ind w:firstLine="0"/>
        <w:jc w:val="both"/>
        <w:rPr>
          <w:rFonts w:asciiTheme="minorHAnsi" w:hAnsiTheme="minorHAnsi" w:cstheme="minorHAnsi"/>
          <w:sz w:val="22"/>
          <w:szCs w:val="22"/>
          <w:lang w:val="lt-LT" w:eastAsia="ar-SA"/>
        </w:rPr>
      </w:pPr>
      <w:r w:rsidRPr="00542A80">
        <w:rPr>
          <w:rFonts w:asciiTheme="minorHAnsi" w:hAnsiTheme="minorHAnsi" w:cstheme="minorHAnsi"/>
          <w:sz w:val="22"/>
          <w:szCs w:val="22"/>
          <w:lang w:val="lt-LT" w:eastAsia="ar-SA"/>
        </w:rPr>
        <w:t>Talpoje montuojami dugniniai</w:t>
      </w:r>
      <w:r w:rsidR="00B77F11">
        <w:rPr>
          <w:rFonts w:asciiTheme="minorHAnsi" w:hAnsiTheme="minorHAnsi" w:cstheme="minorHAnsi"/>
          <w:sz w:val="22"/>
          <w:szCs w:val="22"/>
          <w:lang w:val="lt-LT" w:eastAsia="ar-SA"/>
        </w:rPr>
        <w:t xml:space="preserve"> </w:t>
      </w:r>
      <w:r w:rsidRPr="00542A80">
        <w:rPr>
          <w:rFonts w:asciiTheme="minorHAnsi" w:hAnsiTheme="minorHAnsi" w:cstheme="minorHAnsi"/>
          <w:sz w:val="22"/>
          <w:szCs w:val="22"/>
          <w:lang w:val="lt-LT" w:eastAsia="ar-SA"/>
        </w:rPr>
        <w:t xml:space="preserve">vamzdiniai EPDM </w:t>
      </w:r>
      <w:proofErr w:type="spellStart"/>
      <w:r w:rsidRPr="00542A80">
        <w:rPr>
          <w:rFonts w:asciiTheme="minorHAnsi" w:hAnsiTheme="minorHAnsi" w:cstheme="minorHAnsi"/>
          <w:sz w:val="22"/>
          <w:szCs w:val="22"/>
          <w:lang w:val="lt-LT" w:eastAsia="ar-SA"/>
        </w:rPr>
        <w:t>aeratoriai</w:t>
      </w:r>
      <w:proofErr w:type="spellEnd"/>
      <w:r w:rsidRPr="00542A80">
        <w:rPr>
          <w:rFonts w:asciiTheme="minorHAnsi" w:hAnsiTheme="minorHAnsi" w:cstheme="minorHAnsi"/>
          <w:sz w:val="22"/>
          <w:szCs w:val="22"/>
          <w:lang w:val="lt-LT" w:eastAsia="ar-SA"/>
        </w:rPr>
        <w:t xml:space="preserve"> (difuzoriai)</w:t>
      </w:r>
      <w:r w:rsidR="006F4B28" w:rsidRPr="00542A80">
        <w:rPr>
          <w:rFonts w:asciiTheme="minorHAnsi" w:hAnsiTheme="minorHAnsi" w:cstheme="minorHAnsi"/>
          <w:sz w:val="22"/>
          <w:szCs w:val="22"/>
          <w:lang w:val="lt-LT" w:eastAsia="ar-SA"/>
        </w:rPr>
        <w:t xml:space="preserve"> ir</w:t>
      </w:r>
      <w:r w:rsidRPr="00542A80">
        <w:rPr>
          <w:rFonts w:asciiTheme="minorHAnsi" w:hAnsiTheme="minorHAnsi" w:cstheme="minorHAnsi"/>
          <w:sz w:val="22"/>
          <w:szCs w:val="22"/>
          <w:lang w:val="lt-LT" w:eastAsia="ar-SA"/>
        </w:rPr>
        <w:t xml:space="preserve"> </w:t>
      </w:r>
      <w:r w:rsidR="008C3091" w:rsidRPr="00542A80">
        <w:rPr>
          <w:rFonts w:asciiTheme="minorHAnsi" w:hAnsiTheme="minorHAnsi" w:cstheme="minorHAnsi"/>
          <w:sz w:val="22"/>
          <w:szCs w:val="22"/>
          <w:lang w:val="lt-LT" w:eastAsia="ar-SA"/>
        </w:rPr>
        <w:t xml:space="preserve">hidrostatinis </w:t>
      </w:r>
      <w:r w:rsidRPr="00542A80">
        <w:rPr>
          <w:rFonts w:asciiTheme="minorHAnsi" w:hAnsiTheme="minorHAnsi" w:cstheme="minorHAnsi"/>
          <w:sz w:val="22"/>
          <w:szCs w:val="22"/>
          <w:lang w:val="lt-LT" w:eastAsia="ar-SA"/>
        </w:rPr>
        <w:t xml:space="preserve">lygio matuoklis. </w:t>
      </w:r>
      <w:r w:rsidR="006F4B28" w:rsidRPr="00542A80">
        <w:rPr>
          <w:rFonts w:asciiTheme="minorHAnsi" w:hAnsiTheme="minorHAnsi" w:cstheme="minorHAnsi"/>
          <w:sz w:val="22"/>
          <w:szCs w:val="22"/>
          <w:lang w:val="lt-LT" w:eastAsia="ar-SA"/>
        </w:rPr>
        <w:t>Nu</w:t>
      </w:r>
      <w:r w:rsidR="00EE7B09" w:rsidRPr="00542A80">
        <w:rPr>
          <w:rFonts w:asciiTheme="minorHAnsi" w:hAnsiTheme="minorHAnsi" w:cstheme="minorHAnsi"/>
          <w:sz w:val="22"/>
          <w:szCs w:val="22"/>
          <w:lang w:val="lt-LT" w:eastAsia="ar-SA"/>
        </w:rPr>
        <w:t xml:space="preserve">skaidrėjusio dumblo vandens </w:t>
      </w:r>
      <w:r w:rsidR="006F4B28" w:rsidRPr="00542A80">
        <w:rPr>
          <w:rFonts w:asciiTheme="minorHAnsi" w:hAnsiTheme="minorHAnsi" w:cstheme="minorHAnsi"/>
          <w:sz w:val="22"/>
          <w:szCs w:val="22"/>
          <w:lang w:val="lt-LT" w:eastAsia="ar-SA"/>
        </w:rPr>
        <w:t>pa</w:t>
      </w:r>
      <w:r w:rsidR="00EE7B09" w:rsidRPr="00542A80">
        <w:rPr>
          <w:rFonts w:asciiTheme="minorHAnsi" w:hAnsiTheme="minorHAnsi" w:cstheme="minorHAnsi"/>
          <w:sz w:val="22"/>
          <w:szCs w:val="22"/>
          <w:lang w:val="lt-LT" w:eastAsia="ar-SA"/>
        </w:rPr>
        <w:t>šalinimui</w:t>
      </w:r>
      <w:r w:rsidR="003E53C7" w:rsidRPr="00542A80">
        <w:rPr>
          <w:rFonts w:asciiTheme="minorHAnsi" w:hAnsiTheme="minorHAnsi" w:cstheme="minorHAnsi"/>
          <w:sz w:val="22"/>
          <w:szCs w:val="22"/>
          <w:lang w:val="lt-LT" w:eastAsia="ar-SA"/>
        </w:rPr>
        <w:t xml:space="preserve"> (ištekėjimui)</w:t>
      </w:r>
      <w:r w:rsidR="00EE7B09" w:rsidRPr="00542A80">
        <w:rPr>
          <w:rFonts w:asciiTheme="minorHAnsi" w:hAnsiTheme="minorHAnsi" w:cstheme="minorHAnsi"/>
          <w:sz w:val="22"/>
          <w:szCs w:val="22"/>
          <w:lang w:val="lt-LT" w:eastAsia="ar-SA"/>
        </w:rPr>
        <w:t xml:space="preserve"> Rangovas turi numatyti</w:t>
      </w:r>
      <w:r w:rsidR="003E53C7" w:rsidRPr="00542A80">
        <w:rPr>
          <w:rFonts w:asciiTheme="minorHAnsi" w:hAnsiTheme="minorHAnsi" w:cstheme="minorHAnsi"/>
          <w:sz w:val="22"/>
          <w:szCs w:val="22"/>
          <w:lang w:val="lt-LT" w:eastAsia="ar-SA"/>
        </w:rPr>
        <w:t xml:space="preserve"> tam skirtus inžinerinius sprendinius</w:t>
      </w:r>
      <w:r w:rsidR="00EE7B09" w:rsidRPr="00542A80">
        <w:rPr>
          <w:rFonts w:asciiTheme="minorHAnsi" w:hAnsiTheme="minorHAnsi" w:cstheme="minorHAnsi"/>
          <w:sz w:val="22"/>
          <w:szCs w:val="22"/>
          <w:lang w:val="lt-LT" w:eastAsia="ar-SA"/>
        </w:rPr>
        <w:t xml:space="preserve">. </w:t>
      </w:r>
      <w:r w:rsidR="00B23887" w:rsidRPr="00542A80">
        <w:rPr>
          <w:rFonts w:asciiTheme="minorHAnsi" w:hAnsiTheme="minorHAnsi" w:cstheme="minorHAnsi"/>
          <w:sz w:val="22"/>
          <w:szCs w:val="22"/>
          <w:lang w:val="lt-LT" w:eastAsia="ar-SA"/>
        </w:rPr>
        <w:t xml:space="preserve">Dumblo talpoje </w:t>
      </w:r>
      <w:r w:rsidR="008C3091" w:rsidRPr="00542A80">
        <w:rPr>
          <w:rFonts w:asciiTheme="minorHAnsi" w:hAnsiTheme="minorHAnsi" w:cstheme="minorHAnsi"/>
          <w:sz w:val="22"/>
          <w:szCs w:val="22"/>
          <w:lang w:val="lt-LT" w:eastAsia="ar-SA"/>
        </w:rPr>
        <w:t xml:space="preserve">turi būti </w:t>
      </w:r>
      <w:r w:rsidR="00B23887" w:rsidRPr="00542A80">
        <w:rPr>
          <w:rFonts w:asciiTheme="minorHAnsi" w:hAnsiTheme="minorHAnsi" w:cstheme="minorHAnsi"/>
          <w:sz w:val="22"/>
          <w:szCs w:val="22"/>
          <w:lang w:val="lt-LT" w:eastAsia="ar-SA"/>
        </w:rPr>
        <w:t>sumontuo</w:t>
      </w:r>
      <w:r w:rsidR="008C3091" w:rsidRPr="00542A80">
        <w:rPr>
          <w:rFonts w:asciiTheme="minorHAnsi" w:hAnsiTheme="minorHAnsi" w:cstheme="minorHAnsi"/>
          <w:sz w:val="22"/>
          <w:szCs w:val="22"/>
          <w:lang w:val="lt-LT" w:eastAsia="ar-SA"/>
        </w:rPr>
        <w:t>tas</w:t>
      </w:r>
      <w:r w:rsidR="00B23887" w:rsidRPr="00542A80">
        <w:rPr>
          <w:rFonts w:asciiTheme="minorHAnsi" w:hAnsiTheme="minorHAnsi" w:cstheme="minorHAnsi"/>
          <w:sz w:val="22"/>
          <w:szCs w:val="22"/>
          <w:lang w:val="lt-LT" w:eastAsia="ar-SA"/>
        </w:rPr>
        <w:t xml:space="preserve"> atvamzdis </w:t>
      </w:r>
      <w:r w:rsidR="008C3091" w:rsidRPr="00542A80">
        <w:rPr>
          <w:rFonts w:asciiTheme="minorHAnsi" w:hAnsiTheme="minorHAnsi" w:cstheme="minorHAnsi"/>
          <w:sz w:val="22"/>
          <w:szCs w:val="22"/>
          <w:lang w:val="lt-LT" w:eastAsia="ar-SA"/>
        </w:rPr>
        <w:t>(</w:t>
      </w:r>
      <w:r w:rsidR="00B23887" w:rsidRPr="00542A80">
        <w:rPr>
          <w:rFonts w:asciiTheme="minorHAnsi" w:hAnsiTheme="minorHAnsi" w:cstheme="minorHAnsi"/>
          <w:sz w:val="22"/>
          <w:szCs w:val="22"/>
          <w:lang w:val="lt-LT" w:eastAsia="ar-SA"/>
        </w:rPr>
        <w:t>su greito prijungimo antgaliu</w:t>
      </w:r>
      <w:r w:rsidR="008C3091" w:rsidRPr="00542A80">
        <w:rPr>
          <w:rFonts w:asciiTheme="minorHAnsi" w:hAnsiTheme="minorHAnsi" w:cstheme="minorHAnsi"/>
          <w:sz w:val="22"/>
          <w:szCs w:val="22"/>
          <w:lang w:val="lt-LT" w:eastAsia="ar-SA"/>
        </w:rPr>
        <w:t>)</w:t>
      </w:r>
      <w:r w:rsidR="00B23887" w:rsidRPr="00542A80">
        <w:rPr>
          <w:rFonts w:asciiTheme="minorHAnsi" w:hAnsiTheme="minorHAnsi" w:cstheme="minorHAnsi"/>
          <w:sz w:val="22"/>
          <w:szCs w:val="22"/>
          <w:lang w:val="lt-LT" w:eastAsia="ar-SA"/>
        </w:rPr>
        <w:t xml:space="preserve">, kuriuo dumblas iš talpos dugno </w:t>
      </w:r>
      <w:r w:rsidR="008C3091" w:rsidRPr="00542A80">
        <w:rPr>
          <w:rFonts w:asciiTheme="minorHAnsi" w:hAnsiTheme="minorHAnsi" w:cstheme="minorHAnsi"/>
          <w:sz w:val="22"/>
          <w:szCs w:val="22"/>
          <w:lang w:val="lt-LT" w:eastAsia="ar-SA"/>
        </w:rPr>
        <w:t xml:space="preserve">bus </w:t>
      </w:r>
      <w:r w:rsidR="00B23887" w:rsidRPr="00542A80">
        <w:rPr>
          <w:rFonts w:asciiTheme="minorHAnsi" w:hAnsiTheme="minorHAnsi" w:cstheme="minorHAnsi"/>
          <w:sz w:val="22"/>
          <w:szCs w:val="22"/>
          <w:lang w:val="lt-LT" w:eastAsia="ar-SA"/>
        </w:rPr>
        <w:t xml:space="preserve">išsiurbiamas asenizaciniu automobiliu ir išvežamas tolimesniam tvarkymui. Dumblo </w:t>
      </w:r>
      <w:proofErr w:type="spellStart"/>
      <w:r w:rsidR="00B23887" w:rsidRPr="00542A80">
        <w:rPr>
          <w:rFonts w:asciiTheme="minorHAnsi" w:hAnsiTheme="minorHAnsi" w:cstheme="minorHAnsi"/>
          <w:sz w:val="22"/>
          <w:szCs w:val="22"/>
          <w:lang w:val="lt-LT" w:eastAsia="ar-SA"/>
        </w:rPr>
        <w:t>tankintuve</w:t>
      </w:r>
      <w:proofErr w:type="spellEnd"/>
      <w:r w:rsidR="00B23887" w:rsidRPr="00542A80">
        <w:rPr>
          <w:rFonts w:asciiTheme="minorHAnsi" w:hAnsiTheme="minorHAnsi" w:cstheme="minorHAnsi"/>
          <w:sz w:val="22"/>
          <w:szCs w:val="22"/>
          <w:lang w:val="lt-LT" w:eastAsia="ar-SA"/>
        </w:rPr>
        <w:t xml:space="preserve"> nusistovėjęs dumblo vanduo </w:t>
      </w:r>
      <w:r w:rsidR="00F543F2" w:rsidRPr="00542A80">
        <w:rPr>
          <w:rFonts w:asciiTheme="minorHAnsi" w:hAnsiTheme="minorHAnsi" w:cstheme="minorHAnsi"/>
          <w:sz w:val="22"/>
          <w:szCs w:val="22"/>
          <w:lang w:val="lt-LT" w:eastAsia="ar-SA"/>
        </w:rPr>
        <w:t xml:space="preserve">šalinamas ir </w:t>
      </w:r>
      <w:r w:rsidR="00B23887" w:rsidRPr="00542A80">
        <w:rPr>
          <w:rFonts w:asciiTheme="minorHAnsi" w:hAnsiTheme="minorHAnsi" w:cstheme="minorHAnsi"/>
          <w:sz w:val="22"/>
          <w:szCs w:val="22"/>
          <w:lang w:val="lt-LT" w:eastAsia="ar-SA"/>
        </w:rPr>
        <w:t xml:space="preserve">nuvedamas į </w:t>
      </w:r>
      <w:r w:rsidR="0005256F" w:rsidRPr="00542A80">
        <w:rPr>
          <w:rFonts w:asciiTheme="minorHAnsi" w:hAnsiTheme="minorHAnsi" w:cstheme="minorHAnsi"/>
          <w:sz w:val="22"/>
          <w:szCs w:val="22"/>
          <w:lang w:val="lt-LT" w:eastAsia="ar-SA"/>
        </w:rPr>
        <w:t xml:space="preserve">pvz. </w:t>
      </w:r>
      <w:r w:rsidR="00B23887" w:rsidRPr="00542A80">
        <w:rPr>
          <w:rFonts w:asciiTheme="minorHAnsi" w:hAnsiTheme="minorHAnsi" w:cstheme="minorHAnsi"/>
          <w:sz w:val="22"/>
          <w:szCs w:val="22"/>
          <w:lang w:val="lt-LT" w:eastAsia="ar-SA"/>
        </w:rPr>
        <w:t>nuotekų paskirstymo kamerą prieš biologinio valymo grandį.</w:t>
      </w:r>
      <w:r w:rsidR="00D80B97" w:rsidRPr="00542A80">
        <w:rPr>
          <w:rFonts w:asciiTheme="minorHAnsi" w:hAnsiTheme="minorHAnsi" w:cstheme="minorHAnsi"/>
          <w:sz w:val="22"/>
          <w:szCs w:val="22"/>
          <w:lang w:val="lt-LT" w:eastAsia="ar-SA"/>
        </w:rPr>
        <w:t xml:space="preserve"> Dumblą sutankinti būtina iki nemažiau </w:t>
      </w:r>
      <w:r w:rsidR="002053CD" w:rsidRPr="00542A80">
        <w:rPr>
          <w:rFonts w:asciiTheme="minorHAnsi" w:hAnsiTheme="minorHAnsi" w:cstheme="minorHAnsi"/>
          <w:sz w:val="22"/>
          <w:szCs w:val="22"/>
          <w:lang w:val="lt-LT" w:eastAsia="ar-SA"/>
        </w:rPr>
        <w:t>1,</w:t>
      </w:r>
      <w:r w:rsidR="00A27E54" w:rsidRPr="00542A80">
        <w:rPr>
          <w:rFonts w:asciiTheme="minorHAnsi" w:hAnsiTheme="minorHAnsi" w:cstheme="minorHAnsi"/>
          <w:sz w:val="22"/>
          <w:szCs w:val="22"/>
          <w:lang w:val="lt-LT" w:eastAsia="ar-SA"/>
        </w:rPr>
        <w:t>5</w:t>
      </w:r>
      <w:r w:rsidR="002053CD" w:rsidRPr="00542A80">
        <w:rPr>
          <w:rFonts w:asciiTheme="minorHAnsi" w:hAnsiTheme="minorHAnsi" w:cstheme="minorHAnsi"/>
          <w:sz w:val="22"/>
          <w:szCs w:val="22"/>
          <w:lang w:val="lt-LT" w:eastAsia="ar-SA"/>
        </w:rPr>
        <w:t>-</w:t>
      </w:r>
      <w:r w:rsidR="00D80B97" w:rsidRPr="00542A80">
        <w:rPr>
          <w:rFonts w:asciiTheme="minorHAnsi" w:hAnsiTheme="minorHAnsi" w:cstheme="minorHAnsi"/>
          <w:sz w:val="22"/>
          <w:szCs w:val="22"/>
          <w:lang w:val="lt-LT" w:eastAsia="ar-SA"/>
        </w:rPr>
        <w:t>2,0% SM.</w:t>
      </w:r>
    </w:p>
    <w:p w14:paraId="36AE1F2F" w14:textId="418DCDA3"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8" w:name="bookmark71"/>
      <w:bookmarkStart w:id="139" w:name="bookmark72"/>
      <w:bookmarkStart w:id="140" w:name="bookmark73"/>
      <w:bookmarkStart w:id="141" w:name="bookmark70"/>
      <w:bookmarkStart w:id="142" w:name="_Toc180443828"/>
      <w:bookmarkStart w:id="143" w:name="_Toc220400691"/>
      <w:r w:rsidRPr="00542A80">
        <w:rPr>
          <w:rFonts w:asciiTheme="minorHAnsi" w:hAnsiTheme="minorHAnsi" w:cstheme="minorHAnsi"/>
          <w:sz w:val="22"/>
          <w:szCs w:val="22"/>
          <w:lang w:val="lt-LT"/>
        </w:rPr>
        <w:t>Valytų nuotekų išleidimas</w:t>
      </w:r>
      <w:bookmarkEnd w:id="138"/>
      <w:bookmarkEnd w:id="139"/>
      <w:bookmarkEnd w:id="140"/>
      <w:bookmarkEnd w:id="141"/>
      <w:bookmarkEnd w:id="142"/>
      <w:bookmarkEnd w:id="143"/>
    </w:p>
    <w:p w14:paraId="50EF2358" w14:textId="77777777" w:rsidR="00054FFB" w:rsidRPr="00542A80" w:rsidRDefault="00394E28" w:rsidP="004049C3">
      <w:pPr>
        <w:tabs>
          <w:tab w:val="left" w:pos="900"/>
        </w:tabs>
        <w:suppressAutoHyphens/>
        <w:jc w:val="both"/>
        <w:rPr>
          <w:rFonts w:asciiTheme="minorHAnsi" w:hAnsiTheme="minorHAnsi" w:cstheme="minorHAnsi"/>
          <w:color w:val="auto"/>
          <w:sz w:val="22"/>
          <w:szCs w:val="22"/>
          <w:lang w:eastAsia="ar-SA"/>
        </w:rPr>
      </w:pPr>
      <w:bookmarkStart w:id="144" w:name="bookmark75"/>
      <w:bookmarkStart w:id="145" w:name="bookmark76"/>
      <w:bookmarkStart w:id="146" w:name="bookmark74"/>
      <w:bookmarkStart w:id="147" w:name="_Toc65574908"/>
      <w:r w:rsidRPr="00542A80">
        <w:rPr>
          <w:rFonts w:asciiTheme="minorHAnsi" w:hAnsiTheme="minorHAnsi" w:cstheme="minorHAnsi"/>
          <w:color w:val="auto"/>
          <w:sz w:val="22"/>
          <w:szCs w:val="22"/>
          <w:lang w:eastAsia="ar-SA"/>
        </w:rPr>
        <w:t>Nuotekų d</w:t>
      </w:r>
      <w:r w:rsidR="00336090" w:rsidRPr="00542A80">
        <w:rPr>
          <w:rFonts w:asciiTheme="minorHAnsi" w:hAnsiTheme="minorHAnsi" w:cstheme="minorHAnsi"/>
          <w:color w:val="auto"/>
          <w:sz w:val="22"/>
          <w:szCs w:val="22"/>
          <w:lang w:eastAsia="ar-SA"/>
        </w:rPr>
        <w:t xml:space="preserve">ebito matavimo kameroje valytų nuotekų </w:t>
      </w:r>
      <w:r w:rsidR="000A396B" w:rsidRPr="00542A80">
        <w:rPr>
          <w:rFonts w:asciiTheme="minorHAnsi" w:hAnsiTheme="minorHAnsi" w:cstheme="minorHAnsi"/>
          <w:color w:val="auto"/>
          <w:sz w:val="22"/>
          <w:szCs w:val="22"/>
          <w:lang w:eastAsia="ar-SA"/>
        </w:rPr>
        <w:t xml:space="preserve">komercinei </w:t>
      </w:r>
      <w:r w:rsidR="00336090" w:rsidRPr="00542A80">
        <w:rPr>
          <w:rFonts w:asciiTheme="minorHAnsi" w:hAnsiTheme="minorHAnsi" w:cstheme="minorHAnsi"/>
          <w:color w:val="auto"/>
          <w:sz w:val="22"/>
          <w:szCs w:val="22"/>
          <w:lang w:eastAsia="ar-SA"/>
        </w:rPr>
        <w:t xml:space="preserve">apskaitai </w:t>
      </w:r>
      <w:r w:rsidRPr="00542A80">
        <w:rPr>
          <w:rFonts w:asciiTheme="minorHAnsi" w:hAnsiTheme="minorHAnsi" w:cstheme="minorHAnsi"/>
          <w:color w:val="auto"/>
          <w:sz w:val="22"/>
          <w:szCs w:val="22"/>
          <w:lang w:eastAsia="ar-SA"/>
        </w:rPr>
        <w:t xml:space="preserve">Rangovas turės </w:t>
      </w:r>
      <w:r w:rsidR="00336090" w:rsidRPr="00542A80">
        <w:rPr>
          <w:rFonts w:asciiTheme="minorHAnsi" w:hAnsiTheme="minorHAnsi" w:cstheme="minorHAnsi"/>
          <w:color w:val="auto"/>
          <w:sz w:val="22"/>
          <w:szCs w:val="22"/>
          <w:lang w:eastAsia="ar-SA"/>
        </w:rPr>
        <w:t>įreng</w:t>
      </w:r>
      <w:r w:rsidRPr="00542A80">
        <w:rPr>
          <w:rFonts w:asciiTheme="minorHAnsi" w:hAnsiTheme="minorHAnsi" w:cstheme="minorHAnsi"/>
          <w:color w:val="auto"/>
          <w:sz w:val="22"/>
          <w:szCs w:val="22"/>
          <w:lang w:eastAsia="ar-SA"/>
        </w:rPr>
        <w:t>ti</w:t>
      </w:r>
      <w:r w:rsidR="00336090" w:rsidRPr="00542A80">
        <w:rPr>
          <w:rFonts w:asciiTheme="minorHAnsi" w:hAnsiTheme="minorHAnsi" w:cstheme="minorHAnsi"/>
          <w:color w:val="auto"/>
          <w:sz w:val="22"/>
          <w:szCs w:val="22"/>
          <w:lang w:eastAsia="ar-SA"/>
        </w:rPr>
        <w:t xml:space="preserve"> elektromagnetin</w:t>
      </w:r>
      <w:r w:rsidR="00054FFB" w:rsidRPr="00542A80">
        <w:rPr>
          <w:rFonts w:asciiTheme="minorHAnsi" w:hAnsiTheme="minorHAnsi" w:cstheme="minorHAnsi"/>
          <w:color w:val="auto"/>
          <w:sz w:val="22"/>
          <w:szCs w:val="22"/>
          <w:lang w:eastAsia="ar-SA"/>
        </w:rPr>
        <w:t>į</w:t>
      </w:r>
      <w:r w:rsidR="00336090" w:rsidRPr="00542A80">
        <w:rPr>
          <w:rFonts w:asciiTheme="minorHAnsi" w:hAnsiTheme="minorHAnsi" w:cstheme="minorHAnsi"/>
          <w:color w:val="auto"/>
          <w:sz w:val="22"/>
          <w:szCs w:val="22"/>
          <w:lang w:eastAsia="ar-SA"/>
        </w:rPr>
        <w:t xml:space="preserve"> </w:t>
      </w:r>
      <w:proofErr w:type="spellStart"/>
      <w:r w:rsidR="00336090" w:rsidRPr="00542A80">
        <w:rPr>
          <w:rFonts w:asciiTheme="minorHAnsi" w:hAnsiTheme="minorHAnsi" w:cstheme="minorHAnsi"/>
          <w:color w:val="auto"/>
          <w:sz w:val="22"/>
          <w:szCs w:val="22"/>
          <w:lang w:eastAsia="ar-SA"/>
        </w:rPr>
        <w:t>debitomat</w:t>
      </w:r>
      <w:r w:rsidR="00054FFB" w:rsidRPr="00542A80">
        <w:rPr>
          <w:rFonts w:asciiTheme="minorHAnsi" w:hAnsiTheme="minorHAnsi" w:cstheme="minorHAnsi"/>
          <w:color w:val="auto"/>
          <w:sz w:val="22"/>
          <w:szCs w:val="22"/>
          <w:lang w:eastAsia="ar-SA"/>
        </w:rPr>
        <w:t>į</w:t>
      </w:r>
      <w:proofErr w:type="spellEnd"/>
      <w:r w:rsidR="00336090" w:rsidRPr="00542A80">
        <w:rPr>
          <w:rFonts w:asciiTheme="minorHAnsi" w:hAnsiTheme="minorHAnsi" w:cstheme="minorHAnsi"/>
          <w:color w:val="auto"/>
          <w:sz w:val="22"/>
          <w:szCs w:val="22"/>
          <w:lang w:eastAsia="ar-SA"/>
        </w:rPr>
        <w:t xml:space="preserve">. </w:t>
      </w:r>
      <w:proofErr w:type="spellStart"/>
      <w:r w:rsidR="00054FFB" w:rsidRPr="00542A80">
        <w:rPr>
          <w:rFonts w:asciiTheme="minorHAnsi" w:hAnsiTheme="minorHAnsi" w:cstheme="minorHAnsi"/>
          <w:color w:val="auto"/>
          <w:sz w:val="22"/>
          <w:szCs w:val="22"/>
          <w:lang w:eastAsia="ar-SA"/>
        </w:rPr>
        <w:t>Debitomačio</w:t>
      </w:r>
      <w:proofErr w:type="spellEnd"/>
      <w:r w:rsidR="00054FFB" w:rsidRPr="00542A80">
        <w:rPr>
          <w:rFonts w:asciiTheme="minorHAnsi" w:hAnsiTheme="minorHAnsi" w:cstheme="minorHAnsi"/>
          <w:color w:val="auto"/>
          <w:sz w:val="22"/>
          <w:szCs w:val="22"/>
          <w:lang w:eastAsia="ar-SA"/>
        </w:rPr>
        <w:t xml:space="preserve"> periodinei metrologinei patikrai atlikti Rangovas privalės pateikti </w:t>
      </w:r>
      <w:proofErr w:type="spellStart"/>
      <w:r w:rsidR="00054FFB" w:rsidRPr="00542A80">
        <w:rPr>
          <w:rFonts w:asciiTheme="minorHAnsi" w:hAnsiTheme="minorHAnsi" w:cstheme="minorHAnsi"/>
          <w:color w:val="auto"/>
          <w:sz w:val="22"/>
          <w:szCs w:val="22"/>
          <w:lang w:eastAsia="ar-SA"/>
        </w:rPr>
        <w:t>debitomačio</w:t>
      </w:r>
      <w:proofErr w:type="spellEnd"/>
      <w:r w:rsidR="00054FFB" w:rsidRPr="00542A80">
        <w:rPr>
          <w:rFonts w:asciiTheme="minorHAnsi" w:hAnsiTheme="minorHAnsi" w:cstheme="minorHAnsi"/>
          <w:color w:val="auto"/>
          <w:sz w:val="22"/>
          <w:szCs w:val="22"/>
          <w:lang w:eastAsia="ar-SA"/>
        </w:rPr>
        <w:t xml:space="preserve"> ilgio </w:t>
      </w:r>
      <w:proofErr w:type="spellStart"/>
      <w:r w:rsidR="00054FFB" w:rsidRPr="00542A80">
        <w:rPr>
          <w:rFonts w:asciiTheme="minorHAnsi" w:hAnsiTheme="minorHAnsi" w:cstheme="minorHAnsi"/>
          <w:color w:val="auto"/>
          <w:sz w:val="22"/>
          <w:szCs w:val="22"/>
          <w:lang w:eastAsia="ar-SA"/>
        </w:rPr>
        <w:t>flanšinį</w:t>
      </w:r>
      <w:proofErr w:type="spellEnd"/>
      <w:r w:rsidR="00054FFB" w:rsidRPr="00542A80">
        <w:rPr>
          <w:rFonts w:asciiTheme="minorHAnsi" w:hAnsiTheme="minorHAnsi" w:cstheme="minorHAnsi"/>
          <w:color w:val="auto"/>
          <w:sz w:val="22"/>
          <w:szCs w:val="22"/>
          <w:lang w:eastAsia="ar-SA"/>
        </w:rPr>
        <w:t xml:space="preserve"> vamzdžio intarpą.</w:t>
      </w:r>
    </w:p>
    <w:p w14:paraId="012BB593" w14:textId="57B4BC65" w:rsidR="00684160" w:rsidRPr="003E75FF" w:rsidRDefault="002078EF" w:rsidP="004049C3">
      <w:pPr>
        <w:tabs>
          <w:tab w:val="left" w:pos="900"/>
        </w:tabs>
        <w:suppressAutoHyphens/>
        <w:jc w:val="both"/>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xml:space="preserve">Prieš </w:t>
      </w:r>
      <w:proofErr w:type="spellStart"/>
      <w:r w:rsidRPr="00542A80">
        <w:rPr>
          <w:rFonts w:asciiTheme="minorHAnsi" w:hAnsiTheme="minorHAnsi" w:cstheme="minorHAnsi"/>
          <w:color w:val="auto"/>
          <w:sz w:val="22"/>
          <w:szCs w:val="22"/>
          <w:lang w:eastAsia="ar-SA"/>
        </w:rPr>
        <w:t>debitomatį</w:t>
      </w:r>
      <w:proofErr w:type="spellEnd"/>
      <w:r w:rsidRPr="00542A80">
        <w:rPr>
          <w:rFonts w:asciiTheme="minorHAnsi" w:hAnsiTheme="minorHAnsi" w:cstheme="minorHAnsi"/>
          <w:color w:val="auto"/>
          <w:sz w:val="22"/>
          <w:szCs w:val="22"/>
          <w:lang w:eastAsia="ar-SA"/>
        </w:rPr>
        <w:t xml:space="preserve"> turi būti numatyta</w:t>
      </w:r>
      <w:r w:rsidR="008F52BE" w:rsidRPr="00542A80">
        <w:rPr>
          <w:rFonts w:asciiTheme="minorHAnsi" w:hAnsiTheme="minorHAnsi" w:cstheme="minorHAnsi"/>
          <w:color w:val="auto"/>
          <w:sz w:val="22"/>
          <w:szCs w:val="22"/>
          <w:lang w:eastAsia="ar-SA"/>
        </w:rPr>
        <w:t xml:space="preserve"> vieta</w:t>
      </w:r>
      <w:r w:rsidRPr="00542A80">
        <w:rPr>
          <w:rFonts w:asciiTheme="minorHAnsi" w:hAnsiTheme="minorHAnsi" w:cstheme="minorHAnsi"/>
          <w:color w:val="auto"/>
          <w:sz w:val="22"/>
          <w:szCs w:val="22"/>
          <w:lang w:eastAsia="ar-SA"/>
        </w:rPr>
        <w:t xml:space="preserve"> </w:t>
      </w:r>
      <w:r w:rsidR="00253664" w:rsidRPr="00542A80">
        <w:rPr>
          <w:rFonts w:asciiTheme="minorHAnsi" w:hAnsiTheme="minorHAnsi" w:cstheme="minorHAnsi"/>
          <w:color w:val="auto"/>
          <w:sz w:val="22"/>
          <w:szCs w:val="22"/>
          <w:lang w:eastAsia="ar-SA"/>
        </w:rPr>
        <w:t>(</w:t>
      </w:r>
      <w:r w:rsidRPr="00542A80">
        <w:rPr>
          <w:rFonts w:asciiTheme="minorHAnsi" w:hAnsiTheme="minorHAnsi" w:cstheme="minorHAnsi"/>
          <w:color w:val="auto"/>
          <w:sz w:val="22"/>
          <w:szCs w:val="22"/>
          <w:lang w:eastAsia="ar-SA"/>
        </w:rPr>
        <w:t>kamera</w:t>
      </w:r>
      <w:r w:rsidR="00DB3B52" w:rsidRPr="00542A80">
        <w:rPr>
          <w:rFonts w:asciiTheme="minorHAnsi" w:hAnsiTheme="minorHAnsi" w:cstheme="minorHAnsi"/>
          <w:color w:val="auto"/>
          <w:sz w:val="22"/>
          <w:szCs w:val="22"/>
          <w:lang w:eastAsia="ar-SA"/>
        </w:rPr>
        <w:t>/zona</w:t>
      </w:r>
      <w:r w:rsidR="00253664" w:rsidRPr="00542A80">
        <w:rPr>
          <w:rFonts w:asciiTheme="minorHAnsi" w:hAnsiTheme="minorHAnsi" w:cstheme="minorHAnsi"/>
          <w:color w:val="auto"/>
          <w:sz w:val="22"/>
          <w:szCs w:val="22"/>
          <w:lang w:eastAsia="ar-SA"/>
        </w:rPr>
        <w:t>)</w:t>
      </w:r>
      <w:r w:rsidRPr="00542A80">
        <w:rPr>
          <w:rFonts w:asciiTheme="minorHAnsi" w:hAnsiTheme="minorHAnsi" w:cstheme="minorHAnsi"/>
          <w:color w:val="auto"/>
          <w:sz w:val="22"/>
          <w:szCs w:val="22"/>
          <w:lang w:eastAsia="ar-SA"/>
        </w:rPr>
        <w:t xml:space="preserve"> valytų nuotekų mėginiams imti. </w:t>
      </w:r>
      <w:r w:rsidR="00336090" w:rsidRPr="00542A80">
        <w:rPr>
          <w:rFonts w:asciiTheme="minorHAnsi" w:hAnsiTheme="minorHAnsi" w:cstheme="minorHAnsi"/>
          <w:color w:val="auto"/>
          <w:sz w:val="22"/>
          <w:szCs w:val="22"/>
          <w:lang w:eastAsia="ar-SA"/>
        </w:rPr>
        <w:t xml:space="preserve">Po </w:t>
      </w:r>
      <w:r w:rsidR="00054FFB" w:rsidRPr="00542A80">
        <w:rPr>
          <w:rFonts w:asciiTheme="minorHAnsi" w:hAnsiTheme="minorHAnsi" w:cstheme="minorHAnsi"/>
          <w:color w:val="auto"/>
          <w:sz w:val="22"/>
          <w:szCs w:val="22"/>
          <w:lang w:eastAsia="ar-SA"/>
        </w:rPr>
        <w:t xml:space="preserve">debito </w:t>
      </w:r>
      <w:r w:rsidR="00336090" w:rsidRPr="00542A80">
        <w:rPr>
          <w:rFonts w:asciiTheme="minorHAnsi" w:hAnsiTheme="minorHAnsi" w:cstheme="minorHAnsi"/>
          <w:color w:val="auto"/>
          <w:sz w:val="22"/>
          <w:szCs w:val="22"/>
          <w:lang w:eastAsia="ar-SA"/>
        </w:rPr>
        <w:t>apskaitos valytos nu</w:t>
      </w:r>
      <w:r w:rsidR="00D57EF4" w:rsidRPr="00542A80">
        <w:rPr>
          <w:rFonts w:asciiTheme="minorHAnsi" w:hAnsiTheme="minorHAnsi" w:cstheme="minorHAnsi"/>
          <w:color w:val="auto"/>
          <w:sz w:val="22"/>
          <w:szCs w:val="22"/>
          <w:lang w:eastAsia="ar-SA"/>
        </w:rPr>
        <w:t xml:space="preserve">otekos </w:t>
      </w:r>
      <w:r w:rsidR="00054FFB" w:rsidRPr="00542A80">
        <w:rPr>
          <w:rFonts w:asciiTheme="minorHAnsi" w:hAnsiTheme="minorHAnsi" w:cstheme="minorHAnsi"/>
          <w:color w:val="auto"/>
          <w:sz w:val="22"/>
          <w:szCs w:val="22"/>
          <w:lang w:eastAsia="ar-SA"/>
        </w:rPr>
        <w:t xml:space="preserve">turi būti </w:t>
      </w:r>
      <w:r w:rsidR="00D57EF4" w:rsidRPr="00542A80">
        <w:rPr>
          <w:rFonts w:asciiTheme="minorHAnsi" w:hAnsiTheme="minorHAnsi" w:cstheme="minorHAnsi"/>
          <w:color w:val="auto"/>
          <w:sz w:val="22"/>
          <w:szCs w:val="22"/>
          <w:lang w:eastAsia="ar-SA"/>
        </w:rPr>
        <w:t xml:space="preserve">išleidžiamos į </w:t>
      </w:r>
      <w:r w:rsidR="00F55677" w:rsidRPr="00542A80">
        <w:rPr>
          <w:rFonts w:asciiTheme="minorHAnsi" w:hAnsiTheme="minorHAnsi" w:cstheme="minorHAnsi"/>
          <w:color w:val="auto"/>
          <w:sz w:val="22"/>
          <w:szCs w:val="22"/>
          <w:lang w:eastAsia="ar-SA"/>
        </w:rPr>
        <w:t>priimtuvą</w:t>
      </w:r>
      <w:r w:rsidR="00BF3719" w:rsidRPr="00542A80">
        <w:rPr>
          <w:rFonts w:asciiTheme="minorHAnsi" w:hAnsiTheme="minorHAnsi" w:cstheme="minorHAnsi"/>
          <w:color w:val="auto"/>
          <w:sz w:val="22"/>
          <w:szCs w:val="22"/>
          <w:lang w:eastAsia="ar-SA"/>
        </w:rPr>
        <w:t xml:space="preserve"> </w:t>
      </w:r>
      <w:r w:rsidR="00DB3B52" w:rsidRPr="00542A80">
        <w:rPr>
          <w:rFonts w:asciiTheme="minorHAnsi" w:hAnsiTheme="minorHAnsi" w:cstheme="minorHAnsi"/>
          <w:color w:val="auto"/>
          <w:sz w:val="22"/>
          <w:szCs w:val="22"/>
          <w:lang w:eastAsia="ar-SA"/>
        </w:rPr>
        <w:t>–</w:t>
      </w:r>
      <w:r w:rsidR="00C80950" w:rsidRPr="00542A80">
        <w:rPr>
          <w:rFonts w:asciiTheme="minorHAnsi" w:hAnsiTheme="minorHAnsi" w:cstheme="minorHAnsi"/>
          <w:color w:val="auto"/>
          <w:sz w:val="22"/>
          <w:szCs w:val="22"/>
          <w:lang w:eastAsia="ar-SA"/>
        </w:rPr>
        <w:t xml:space="preserve"> </w:t>
      </w:r>
      <w:bookmarkEnd w:id="144"/>
      <w:bookmarkEnd w:id="145"/>
      <w:bookmarkEnd w:id="146"/>
      <w:bookmarkEnd w:id="147"/>
      <w:r w:rsidR="00081F8E" w:rsidRPr="003E75FF">
        <w:rPr>
          <w:rFonts w:asciiTheme="minorHAnsi" w:hAnsiTheme="minorHAnsi" w:cstheme="minorHAnsi"/>
          <w:color w:val="auto"/>
          <w:sz w:val="22"/>
          <w:szCs w:val="22"/>
        </w:rPr>
        <w:t>melioracijos griovį.</w:t>
      </w:r>
    </w:p>
    <w:p w14:paraId="04E16A46" w14:textId="1A293DE7" w:rsidR="00684160" w:rsidRPr="00542A80" w:rsidRDefault="00684160"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48" w:name="_Toc180443830"/>
      <w:bookmarkStart w:id="149" w:name="_Toc220400692"/>
      <w:r w:rsidRPr="00542A80">
        <w:rPr>
          <w:rFonts w:asciiTheme="minorHAnsi" w:hAnsiTheme="minorHAnsi" w:cstheme="minorHAnsi"/>
          <w:sz w:val="22"/>
          <w:szCs w:val="22"/>
          <w:lang w:val="lt-LT"/>
        </w:rPr>
        <w:t xml:space="preserve">Reikalavimai </w:t>
      </w:r>
      <w:r w:rsidR="00DA1B61" w:rsidRPr="00542A80">
        <w:rPr>
          <w:rFonts w:asciiTheme="minorHAnsi" w:hAnsiTheme="minorHAnsi" w:cstheme="minorHAnsi"/>
          <w:sz w:val="22"/>
          <w:szCs w:val="22"/>
          <w:lang w:val="lt-LT"/>
        </w:rPr>
        <w:t>talpų</w:t>
      </w:r>
      <w:r w:rsidRPr="00542A80">
        <w:rPr>
          <w:rFonts w:asciiTheme="minorHAnsi" w:hAnsiTheme="minorHAnsi" w:cstheme="minorHAnsi"/>
          <w:sz w:val="22"/>
          <w:szCs w:val="22"/>
          <w:lang w:val="lt-LT"/>
        </w:rPr>
        <w:t>, įrangos aptarnavimui</w:t>
      </w:r>
      <w:bookmarkEnd w:id="148"/>
      <w:bookmarkEnd w:id="149"/>
    </w:p>
    <w:p w14:paraId="56B6B6CD" w14:textId="77843360"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Prie visų </w:t>
      </w:r>
      <w:r w:rsidR="00D91795" w:rsidRPr="00542A80">
        <w:rPr>
          <w:rFonts w:asciiTheme="minorHAnsi" w:hAnsiTheme="minorHAnsi" w:cstheme="minorHAnsi"/>
          <w:color w:val="auto"/>
          <w:spacing w:val="-2"/>
          <w:sz w:val="22"/>
          <w:szCs w:val="22"/>
        </w:rPr>
        <w:t xml:space="preserve">naujų </w:t>
      </w:r>
      <w:r w:rsidRPr="00542A80">
        <w:rPr>
          <w:rFonts w:asciiTheme="minorHAnsi" w:hAnsiTheme="minorHAnsi" w:cstheme="minorHAnsi"/>
          <w:color w:val="auto"/>
          <w:spacing w:val="-2"/>
          <w:sz w:val="22"/>
          <w:szCs w:val="22"/>
        </w:rPr>
        <w:t>statinių</w:t>
      </w:r>
      <w:r w:rsidR="00661E91" w:rsidRPr="00542A80">
        <w:rPr>
          <w:rFonts w:asciiTheme="minorHAnsi" w:hAnsiTheme="minorHAnsi" w:cstheme="minorHAnsi"/>
          <w:color w:val="auto"/>
          <w:spacing w:val="-2"/>
          <w:sz w:val="22"/>
          <w:szCs w:val="22"/>
        </w:rPr>
        <w:t>,</w:t>
      </w:r>
      <w:r w:rsidR="00A560BD" w:rsidRPr="00542A80">
        <w:rPr>
          <w:rFonts w:asciiTheme="minorHAnsi" w:hAnsiTheme="minorHAnsi" w:cstheme="minorHAnsi"/>
          <w:color w:val="auto"/>
          <w:spacing w:val="-2"/>
          <w:sz w:val="22"/>
          <w:szCs w:val="22"/>
        </w:rPr>
        <w:t xml:space="preserve"> </w:t>
      </w:r>
      <w:r w:rsidR="00661E91" w:rsidRPr="00542A80">
        <w:rPr>
          <w:rFonts w:asciiTheme="minorHAnsi" w:hAnsiTheme="minorHAnsi" w:cstheme="minorHAnsi"/>
          <w:color w:val="auto"/>
          <w:spacing w:val="-2"/>
          <w:sz w:val="22"/>
          <w:szCs w:val="22"/>
        </w:rPr>
        <w:t>talpų, rezervuarų</w:t>
      </w:r>
      <w:r w:rsidRPr="00542A80">
        <w:rPr>
          <w:rFonts w:asciiTheme="minorHAnsi" w:hAnsiTheme="minorHAnsi" w:cstheme="minorHAnsi"/>
          <w:color w:val="auto"/>
          <w:spacing w:val="-2"/>
          <w:sz w:val="22"/>
          <w:szCs w:val="22"/>
        </w:rPr>
        <w:t xml:space="preserve"> nuotekų valyklos teritorijoje turi </w:t>
      </w:r>
      <w:r w:rsidR="00D91795" w:rsidRPr="00542A80">
        <w:rPr>
          <w:rFonts w:asciiTheme="minorHAnsi" w:hAnsiTheme="minorHAnsi" w:cstheme="minorHAnsi"/>
          <w:color w:val="auto"/>
          <w:spacing w:val="-2"/>
          <w:sz w:val="22"/>
          <w:szCs w:val="22"/>
        </w:rPr>
        <w:t>būti įrengti betono trinkelių</w:t>
      </w:r>
      <w:r w:rsidR="00F244E4" w:rsidRPr="00542A80">
        <w:rPr>
          <w:rFonts w:asciiTheme="minorHAnsi" w:hAnsiTheme="minorHAnsi" w:cstheme="minorHAnsi"/>
          <w:color w:val="auto"/>
          <w:spacing w:val="-2"/>
          <w:sz w:val="22"/>
          <w:szCs w:val="22"/>
        </w:rPr>
        <w:t>/plytelių</w:t>
      </w:r>
      <w:r w:rsidR="00D91795" w:rsidRPr="00542A80">
        <w:rPr>
          <w:rFonts w:asciiTheme="minorHAnsi" w:hAnsiTheme="minorHAnsi" w:cstheme="minorHAnsi"/>
          <w:color w:val="auto"/>
          <w:spacing w:val="-2"/>
          <w:sz w:val="22"/>
          <w:szCs w:val="22"/>
        </w:rPr>
        <w:t xml:space="preserve"> takai</w:t>
      </w:r>
      <w:r w:rsidR="00F151B7" w:rsidRPr="00542A80">
        <w:rPr>
          <w:rFonts w:asciiTheme="minorHAnsi" w:hAnsiTheme="minorHAnsi" w:cstheme="minorHAnsi"/>
          <w:color w:val="auto"/>
          <w:spacing w:val="-2"/>
          <w:sz w:val="22"/>
          <w:szCs w:val="22"/>
        </w:rPr>
        <w:t>.</w:t>
      </w:r>
      <w:r w:rsidR="000A4A3B" w:rsidRPr="00542A80">
        <w:rPr>
          <w:rFonts w:asciiTheme="minorHAnsi" w:hAnsiTheme="minorHAnsi" w:cstheme="minorHAnsi"/>
          <w:color w:val="auto"/>
          <w:spacing w:val="-2"/>
          <w:sz w:val="22"/>
          <w:szCs w:val="22"/>
        </w:rPr>
        <w:t xml:space="preserve"> </w:t>
      </w:r>
      <w:r w:rsidR="00F151B7" w:rsidRPr="00542A80">
        <w:rPr>
          <w:rFonts w:asciiTheme="minorHAnsi" w:hAnsiTheme="minorHAnsi" w:cstheme="minorHAnsi"/>
          <w:color w:val="auto"/>
          <w:spacing w:val="-2"/>
          <w:sz w:val="22"/>
          <w:szCs w:val="22"/>
        </w:rPr>
        <w:t>Apsisukimo</w:t>
      </w:r>
      <w:r w:rsidR="000A4A3B" w:rsidRPr="00542A80">
        <w:rPr>
          <w:rFonts w:asciiTheme="minorHAnsi" w:hAnsiTheme="minorHAnsi" w:cstheme="minorHAnsi"/>
          <w:color w:val="auto"/>
          <w:spacing w:val="-2"/>
          <w:sz w:val="22"/>
          <w:szCs w:val="22"/>
        </w:rPr>
        <w:t xml:space="preserve"> aikštelė</w:t>
      </w:r>
      <w:r w:rsidRPr="00542A80">
        <w:rPr>
          <w:rFonts w:asciiTheme="minorHAnsi" w:hAnsiTheme="minorHAnsi" w:cstheme="minorHAnsi"/>
          <w:color w:val="auto"/>
          <w:spacing w:val="-2"/>
          <w:sz w:val="22"/>
          <w:szCs w:val="22"/>
        </w:rPr>
        <w:t>, reikaling</w:t>
      </w:r>
      <w:r w:rsidR="00D36041" w:rsidRPr="00542A80">
        <w:rPr>
          <w:rFonts w:asciiTheme="minorHAnsi" w:hAnsiTheme="minorHAnsi" w:cstheme="minorHAnsi"/>
          <w:color w:val="auto"/>
          <w:spacing w:val="-2"/>
          <w:sz w:val="22"/>
          <w:szCs w:val="22"/>
        </w:rPr>
        <w:t>a</w:t>
      </w:r>
      <w:r w:rsidRPr="00542A80">
        <w:rPr>
          <w:rFonts w:asciiTheme="minorHAnsi" w:hAnsiTheme="minorHAnsi" w:cstheme="minorHAnsi"/>
          <w:color w:val="auto"/>
          <w:spacing w:val="-2"/>
          <w:sz w:val="22"/>
          <w:szCs w:val="22"/>
        </w:rPr>
        <w:t xml:space="preserve"> transpor</w:t>
      </w:r>
      <w:r w:rsidR="00A36DD3" w:rsidRPr="00542A80">
        <w:rPr>
          <w:rFonts w:asciiTheme="minorHAnsi" w:hAnsiTheme="minorHAnsi" w:cstheme="minorHAnsi"/>
          <w:color w:val="auto"/>
          <w:spacing w:val="-2"/>
          <w:sz w:val="22"/>
          <w:szCs w:val="22"/>
        </w:rPr>
        <w:t>to</w:t>
      </w:r>
      <w:r w:rsidRPr="00542A80">
        <w:rPr>
          <w:rFonts w:asciiTheme="minorHAnsi" w:hAnsiTheme="minorHAnsi" w:cstheme="minorHAnsi"/>
          <w:color w:val="auto"/>
          <w:spacing w:val="-2"/>
          <w:sz w:val="22"/>
          <w:szCs w:val="22"/>
        </w:rPr>
        <w:t xml:space="preserve"> priemonių apsisukimui</w:t>
      </w:r>
      <w:r w:rsidR="00F151B7" w:rsidRPr="00542A80">
        <w:rPr>
          <w:rFonts w:asciiTheme="minorHAnsi" w:hAnsiTheme="minorHAnsi" w:cstheme="minorHAnsi"/>
          <w:color w:val="auto"/>
          <w:spacing w:val="-2"/>
          <w:sz w:val="22"/>
          <w:szCs w:val="22"/>
        </w:rPr>
        <w:t xml:space="preserve"> </w:t>
      </w:r>
      <w:r w:rsidR="00D36041" w:rsidRPr="00542A80">
        <w:rPr>
          <w:rFonts w:asciiTheme="minorHAnsi" w:hAnsiTheme="minorHAnsi" w:cstheme="minorHAnsi"/>
          <w:color w:val="auto"/>
          <w:spacing w:val="-2"/>
          <w:sz w:val="22"/>
          <w:szCs w:val="22"/>
        </w:rPr>
        <w:t>valyk</w:t>
      </w:r>
      <w:r w:rsidR="000454D4" w:rsidRPr="00542A80">
        <w:rPr>
          <w:rFonts w:asciiTheme="minorHAnsi" w:hAnsiTheme="minorHAnsi" w:cstheme="minorHAnsi"/>
          <w:color w:val="auto"/>
          <w:spacing w:val="-2"/>
          <w:sz w:val="22"/>
          <w:szCs w:val="22"/>
        </w:rPr>
        <w:t>l</w:t>
      </w:r>
      <w:r w:rsidR="00D36041" w:rsidRPr="00542A80">
        <w:rPr>
          <w:rFonts w:asciiTheme="minorHAnsi" w:hAnsiTheme="minorHAnsi" w:cstheme="minorHAnsi"/>
          <w:color w:val="auto"/>
          <w:spacing w:val="-2"/>
          <w:sz w:val="22"/>
          <w:szCs w:val="22"/>
        </w:rPr>
        <w:t xml:space="preserve">os </w:t>
      </w:r>
      <w:r w:rsidR="00D36041" w:rsidRPr="003E75FF">
        <w:rPr>
          <w:rFonts w:asciiTheme="minorHAnsi" w:hAnsiTheme="minorHAnsi" w:cstheme="minorHAnsi"/>
          <w:color w:val="auto"/>
          <w:spacing w:val="-2"/>
          <w:sz w:val="22"/>
          <w:szCs w:val="22"/>
        </w:rPr>
        <w:t xml:space="preserve">teritorijoje </w:t>
      </w:r>
      <w:r w:rsidR="00ED3E89" w:rsidRPr="003E75FF">
        <w:rPr>
          <w:rFonts w:asciiTheme="minorHAnsi" w:hAnsiTheme="minorHAnsi" w:cstheme="minorHAnsi"/>
          <w:color w:val="auto"/>
          <w:spacing w:val="-2"/>
          <w:sz w:val="22"/>
          <w:szCs w:val="22"/>
        </w:rPr>
        <w:t>asfalto</w:t>
      </w:r>
      <w:r w:rsidR="006D089B" w:rsidRPr="003E75FF">
        <w:rPr>
          <w:rFonts w:asciiTheme="minorHAnsi" w:hAnsiTheme="minorHAnsi" w:cstheme="minorHAnsi"/>
          <w:color w:val="auto"/>
          <w:spacing w:val="-2"/>
          <w:sz w:val="22"/>
          <w:szCs w:val="22"/>
        </w:rPr>
        <w:t xml:space="preserve"> </w:t>
      </w:r>
      <w:r w:rsidR="00F151B7" w:rsidRPr="003E75FF">
        <w:rPr>
          <w:rFonts w:asciiTheme="minorHAnsi" w:hAnsiTheme="minorHAnsi" w:cstheme="minorHAnsi"/>
          <w:color w:val="auto"/>
          <w:spacing w:val="-2"/>
          <w:sz w:val="22"/>
          <w:szCs w:val="22"/>
        </w:rPr>
        <w:t>dangos</w:t>
      </w:r>
      <w:r w:rsidR="00F151B7" w:rsidRPr="00542A80">
        <w:rPr>
          <w:rFonts w:asciiTheme="minorHAnsi" w:hAnsiTheme="minorHAnsi" w:cstheme="minorHAnsi"/>
          <w:color w:val="auto"/>
          <w:spacing w:val="-2"/>
          <w:sz w:val="22"/>
          <w:szCs w:val="22"/>
        </w:rPr>
        <w:t>.</w:t>
      </w:r>
    </w:p>
    <w:p w14:paraId="3A8FC4BA" w14:textId="465436BA"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Į </w:t>
      </w:r>
      <w:r w:rsidR="00E3379E" w:rsidRPr="00542A80">
        <w:rPr>
          <w:rFonts w:asciiTheme="minorHAnsi" w:hAnsiTheme="minorHAnsi" w:cstheme="minorHAnsi"/>
          <w:color w:val="auto"/>
          <w:spacing w:val="-2"/>
          <w:sz w:val="22"/>
          <w:szCs w:val="22"/>
        </w:rPr>
        <w:t>požeminius šulinius</w:t>
      </w:r>
      <w:r w:rsidRPr="00542A80">
        <w:rPr>
          <w:rFonts w:asciiTheme="minorHAnsi" w:hAnsiTheme="minorHAnsi" w:cstheme="minorHAnsi"/>
          <w:color w:val="auto"/>
          <w:spacing w:val="-2"/>
          <w:sz w:val="22"/>
          <w:szCs w:val="22"/>
        </w:rPr>
        <w:t xml:space="preserve"> turi būti padaryti įlipimai su </w:t>
      </w:r>
      <w:r w:rsidR="00773ABE" w:rsidRPr="00542A80">
        <w:rPr>
          <w:rFonts w:asciiTheme="minorHAnsi" w:hAnsiTheme="minorHAnsi" w:cstheme="minorHAnsi"/>
          <w:color w:val="auto"/>
          <w:spacing w:val="-2"/>
          <w:sz w:val="22"/>
          <w:szCs w:val="22"/>
        </w:rPr>
        <w:t>sandariais</w:t>
      </w:r>
      <w:r w:rsidRPr="00542A80">
        <w:rPr>
          <w:rFonts w:asciiTheme="minorHAnsi" w:hAnsiTheme="minorHAnsi" w:cstheme="minorHAnsi"/>
          <w:color w:val="auto"/>
          <w:spacing w:val="-2"/>
          <w:sz w:val="22"/>
          <w:szCs w:val="22"/>
        </w:rPr>
        <w:t xml:space="preserve"> dangčiais ir saugaus darbo reikalavimus </w:t>
      </w:r>
      <w:r w:rsidR="00A36DD3" w:rsidRPr="00542A80">
        <w:rPr>
          <w:rFonts w:asciiTheme="minorHAnsi" w:hAnsiTheme="minorHAnsi" w:cstheme="minorHAnsi"/>
          <w:color w:val="auto"/>
          <w:spacing w:val="-2"/>
          <w:sz w:val="22"/>
          <w:szCs w:val="22"/>
        </w:rPr>
        <w:t>atitinkančiomis</w:t>
      </w:r>
      <w:r w:rsidRPr="00542A80">
        <w:rPr>
          <w:rFonts w:asciiTheme="minorHAnsi" w:hAnsiTheme="minorHAnsi" w:cstheme="minorHAnsi"/>
          <w:color w:val="auto"/>
          <w:spacing w:val="-2"/>
          <w:sz w:val="22"/>
          <w:szCs w:val="22"/>
        </w:rPr>
        <w:t xml:space="preserve"> </w:t>
      </w:r>
      <w:r w:rsidR="00A36DD3" w:rsidRPr="00542A80">
        <w:rPr>
          <w:rFonts w:asciiTheme="minorHAnsi" w:hAnsiTheme="minorHAnsi" w:cstheme="minorHAnsi"/>
          <w:color w:val="auto"/>
          <w:spacing w:val="-2"/>
          <w:sz w:val="22"/>
          <w:szCs w:val="22"/>
        </w:rPr>
        <w:t xml:space="preserve">lipynėmis. </w:t>
      </w:r>
    </w:p>
    <w:p w14:paraId="387ADD86" w14:textId="77777777"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Atstumai nuo technologinės įrangos iki pertvarų </w:t>
      </w:r>
      <w:r w:rsidR="00E90007" w:rsidRPr="00542A80">
        <w:rPr>
          <w:rFonts w:asciiTheme="minorHAnsi" w:hAnsiTheme="minorHAnsi" w:cstheme="minorHAnsi"/>
          <w:color w:val="auto"/>
          <w:spacing w:val="-2"/>
          <w:sz w:val="22"/>
          <w:szCs w:val="22"/>
        </w:rPr>
        <w:t>ar išorinių sienų</w:t>
      </w:r>
      <w:r w:rsidRPr="00542A80">
        <w:rPr>
          <w:rFonts w:asciiTheme="minorHAnsi" w:hAnsiTheme="minorHAnsi" w:cstheme="minorHAnsi"/>
          <w:color w:val="auto"/>
          <w:spacing w:val="-2"/>
          <w:sz w:val="22"/>
          <w:szCs w:val="22"/>
        </w:rPr>
        <w:t xml:space="preserve"> turi atitikti saugaus darbo ir  eksploatavimo reikalavimus (</w:t>
      </w:r>
      <w:r w:rsidR="00B02CE4" w:rsidRPr="00542A80">
        <w:rPr>
          <w:rFonts w:asciiTheme="minorHAnsi" w:hAnsiTheme="minorHAnsi" w:cstheme="minorHAnsi"/>
          <w:color w:val="auto"/>
          <w:spacing w:val="-2"/>
          <w:sz w:val="22"/>
          <w:szCs w:val="22"/>
        </w:rPr>
        <w:t xml:space="preserve">pakankamos </w:t>
      </w:r>
      <w:r w:rsidRPr="00542A80">
        <w:rPr>
          <w:rFonts w:asciiTheme="minorHAnsi" w:hAnsiTheme="minorHAnsi" w:cstheme="minorHAnsi"/>
          <w:color w:val="auto"/>
          <w:spacing w:val="-2"/>
          <w:sz w:val="22"/>
          <w:szCs w:val="22"/>
        </w:rPr>
        <w:t>erdvės</w:t>
      </w:r>
      <w:r w:rsidR="00B02CE4"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reikalingos atskirų mechaninių mazgų išmontavimui ir  sumontavimui ir pan</w:t>
      </w:r>
      <w:r w:rsidR="000454D4"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w:t>
      </w:r>
    </w:p>
    <w:p w14:paraId="5C91423B" w14:textId="77777777" w:rsidR="00AC28BD" w:rsidRPr="00542A80" w:rsidRDefault="00AC28BD"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Technologinių talpų pilnam ištuštinimui (įskaitant dumblo talpą-</w:t>
      </w:r>
      <w:proofErr w:type="spellStart"/>
      <w:r w:rsidRPr="00542A80">
        <w:rPr>
          <w:rFonts w:asciiTheme="minorHAnsi" w:hAnsiTheme="minorHAnsi" w:cstheme="minorHAnsi"/>
          <w:color w:val="auto"/>
          <w:spacing w:val="-2"/>
          <w:sz w:val="22"/>
          <w:szCs w:val="22"/>
        </w:rPr>
        <w:t>tankintuvą</w:t>
      </w:r>
      <w:proofErr w:type="spellEnd"/>
      <w:r w:rsidRPr="00542A80">
        <w:rPr>
          <w:rFonts w:asciiTheme="minorHAnsi" w:hAnsiTheme="minorHAnsi" w:cstheme="minorHAnsi"/>
          <w:color w:val="auto"/>
          <w:spacing w:val="-2"/>
          <w:sz w:val="22"/>
          <w:szCs w:val="22"/>
        </w:rPr>
        <w:t xml:space="preserve">) turi būti numatyti inžinieriniai sprendiniai. Bioreaktoriai gali būti tuštinami įrengiant </w:t>
      </w:r>
      <w:proofErr w:type="spellStart"/>
      <w:r w:rsidRPr="00542A80">
        <w:rPr>
          <w:rFonts w:asciiTheme="minorHAnsi" w:hAnsiTheme="minorHAnsi" w:cstheme="minorHAnsi"/>
          <w:color w:val="auto"/>
          <w:spacing w:val="-2"/>
          <w:sz w:val="22"/>
          <w:szCs w:val="22"/>
        </w:rPr>
        <w:t>prieduobes</w:t>
      </w:r>
      <w:proofErr w:type="spellEnd"/>
      <w:r w:rsidRPr="00542A80">
        <w:rPr>
          <w:rFonts w:asciiTheme="minorHAnsi" w:hAnsiTheme="minorHAnsi" w:cstheme="minorHAnsi"/>
          <w:color w:val="auto"/>
          <w:spacing w:val="-2"/>
          <w:sz w:val="22"/>
          <w:szCs w:val="22"/>
        </w:rPr>
        <w:t xml:space="preserve"> atskirose bioreaktorių zonose (sekcijose) kilnojamam ištuštinimo siurbliui nuleisti arba numatant atskirą ištuštinimo šulinį su sklende (-</w:t>
      </w:r>
      <w:proofErr w:type="spellStart"/>
      <w:r w:rsidRPr="00542A80">
        <w:rPr>
          <w:rFonts w:asciiTheme="minorHAnsi" w:hAnsiTheme="minorHAnsi" w:cstheme="minorHAnsi"/>
          <w:color w:val="auto"/>
          <w:spacing w:val="-2"/>
          <w:sz w:val="22"/>
          <w:szCs w:val="22"/>
        </w:rPr>
        <w:t>ėmis</w:t>
      </w:r>
      <w:proofErr w:type="spellEnd"/>
      <w:r w:rsidRPr="00542A80">
        <w:rPr>
          <w:rFonts w:asciiTheme="minorHAnsi" w:hAnsiTheme="minorHAnsi" w:cstheme="minorHAnsi"/>
          <w:color w:val="auto"/>
          <w:spacing w:val="-2"/>
          <w:sz w:val="22"/>
          <w:szCs w:val="22"/>
        </w:rPr>
        <w:t>).</w:t>
      </w:r>
    </w:p>
    <w:p w14:paraId="1711D645" w14:textId="77777777" w:rsidR="005B2F22" w:rsidRPr="00542A80" w:rsidRDefault="005B2F22" w:rsidP="004049C3">
      <w:pPr>
        <w:tabs>
          <w:tab w:val="left" w:pos="900"/>
        </w:tabs>
        <w:jc w:val="both"/>
        <w:rPr>
          <w:rFonts w:asciiTheme="minorHAnsi" w:hAnsiTheme="minorHAnsi" w:cstheme="minorHAnsi"/>
          <w:color w:val="auto"/>
          <w:spacing w:val="-2"/>
          <w:sz w:val="22"/>
          <w:szCs w:val="22"/>
        </w:rPr>
      </w:pPr>
    </w:p>
    <w:p w14:paraId="3D077181" w14:textId="1CD1A4F9" w:rsidR="005B3EA5" w:rsidRPr="00542A80" w:rsidRDefault="005B3EA5"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150" w:name="_Toc41006218"/>
      <w:bookmarkStart w:id="151" w:name="_Toc41006626"/>
      <w:bookmarkStart w:id="152" w:name="_Toc41033913"/>
      <w:bookmarkStart w:id="153" w:name="_Toc41034322"/>
      <w:bookmarkStart w:id="154" w:name="_Toc41006219"/>
      <w:bookmarkStart w:id="155" w:name="_Toc41006627"/>
      <w:bookmarkStart w:id="156" w:name="_Toc41033914"/>
      <w:bookmarkStart w:id="157" w:name="_Toc41034323"/>
      <w:bookmarkStart w:id="158" w:name="_Toc41006220"/>
      <w:bookmarkStart w:id="159" w:name="_Toc41006628"/>
      <w:bookmarkStart w:id="160" w:name="_Toc41033915"/>
      <w:bookmarkStart w:id="161" w:name="_Toc41034324"/>
      <w:bookmarkStart w:id="162" w:name="_Toc41006221"/>
      <w:bookmarkStart w:id="163" w:name="_Toc41006629"/>
      <w:bookmarkStart w:id="164" w:name="_Toc41033916"/>
      <w:bookmarkStart w:id="165" w:name="_Toc41034325"/>
      <w:bookmarkStart w:id="166" w:name="_Toc41006222"/>
      <w:bookmarkStart w:id="167" w:name="_Toc41006630"/>
      <w:bookmarkStart w:id="168" w:name="_Toc41033917"/>
      <w:bookmarkStart w:id="169" w:name="_Toc41034326"/>
      <w:bookmarkStart w:id="170" w:name="_Toc41006223"/>
      <w:bookmarkStart w:id="171" w:name="_Toc41006631"/>
      <w:bookmarkStart w:id="172" w:name="_Toc41033918"/>
      <w:bookmarkStart w:id="173" w:name="_Toc41034327"/>
      <w:bookmarkStart w:id="174" w:name="_Toc41006224"/>
      <w:bookmarkStart w:id="175" w:name="_Toc41006632"/>
      <w:bookmarkStart w:id="176" w:name="_Toc41033919"/>
      <w:bookmarkStart w:id="177" w:name="_Toc41034328"/>
      <w:bookmarkStart w:id="178" w:name="_Toc41006225"/>
      <w:bookmarkStart w:id="179" w:name="_Toc41006633"/>
      <w:bookmarkStart w:id="180" w:name="_Toc41033920"/>
      <w:bookmarkStart w:id="181" w:name="_Toc41034329"/>
      <w:bookmarkStart w:id="182" w:name="_Toc41006226"/>
      <w:bookmarkStart w:id="183" w:name="_Toc41006634"/>
      <w:bookmarkStart w:id="184" w:name="_Toc41033921"/>
      <w:bookmarkStart w:id="185" w:name="_Toc41034330"/>
      <w:bookmarkStart w:id="186" w:name="_Toc41006227"/>
      <w:bookmarkStart w:id="187" w:name="_Toc41006635"/>
      <w:bookmarkStart w:id="188" w:name="_Toc41033922"/>
      <w:bookmarkStart w:id="189" w:name="_Toc41034331"/>
      <w:bookmarkStart w:id="190" w:name="_Toc41006228"/>
      <w:bookmarkStart w:id="191" w:name="_Toc41006636"/>
      <w:bookmarkStart w:id="192" w:name="_Toc41033923"/>
      <w:bookmarkStart w:id="193" w:name="_Toc41034332"/>
      <w:bookmarkStart w:id="194" w:name="_Toc41006229"/>
      <w:bookmarkStart w:id="195" w:name="_Toc41006637"/>
      <w:bookmarkStart w:id="196" w:name="_Toc41033924"/>
      <w:bookmarkStart w:id="197" w:name="_Toc41034333"/>
      <w:bookmarkStart w:id="198" w:name="_Toc41006230"/>
      <w:bookmarkStart w:id="199" w:name="_Toc41006638"/>
      <w:bookmarkStart w:id="200" w:name="_Toc41033925"/>
      <w:bookmarkStart w:id="201" w:name="_Toc41034334"/>
      <w:bookmarkStart w:id="202" w:name="_Toc41006231"/>
      <w:bookmarkStart w:id="203" w:name="_Toc41006639"/>
      <w:bookmarkStart w:id="204" w:name="_Toc41033926"/>
      <w:bookmarkStart w:id="205" w:name="_Toc41034335"/>
      <w:bookmarkStart w:id="206" w:name="_Toc41006232"/>
      <w:bookmarkStart w:id="207" w:name="_Toc41006640"/>
      <w:bookmarkStart w:id="208" w:name="_Toc41033927"/>
      <w:bookmarkStart w:id="209" w:name="_Toc41034336"/>
      <w:bookmarkStart w:id="210" w:name="_Toc41006233"/>
      <w:bookmarkStart w:id="211" w:name="_Toc41006641"/>
      <w:bookmarkStart w:id="212" w:name="_Toc41033928"/>
      <w:bookmarkStart w:id="213" w:name="_Toc41034337"/>
      <w:bookmarkStart w:id="214" w:name="_Toc41006234"/>
      <w:bookmarkStart w:id="215" w:name="_Toc41006642"/>
      <w:bookmarkStart w:id="216" w:name="_Toc41033929"/>
      <w:bookmarkStart w:id="217" w:name="_Toc41034338"/>
      <w:bookmarkStart w:id="218" w:name="_Toc41006235"/>
      <w:bookmarkStart w:id="219" w:name="_Toc41006643"/>
      <w:bookmarkStart w:id="220" w:name="_Toc41033930"/>
      <w:bookmarkStart w:id="221" w:name="_Toc41034339"/>
      <w:bookmarkStart w:id="222" w:name="_Toc41006236"/>
      <w:bookmarkStart w:id="223" w:name="_Toc41006644"/>
      <w:bookmarkStart w:id="224" w:name="_Toc41033931"/>
      <w:bookmarkStart w:id="225" w:name="_Toc41034340"/>
      <w:bookmarkStart w:id="226" w:name="_Toc41006237"/>
      <w:bookmarkStart w:id="227" w:name="_Toc41006645"/>
      <w:bookmarkStart w:id="228" w:name="_Toc41033932"/>
      <w:bookmarkStart w:id="229" w:name="_Toc41034341"/>
      <w:bookmarkStart w:id="230" w:name="_Toc41006238"/>
      <w:bookmarkStart w:id="231" w:name="_Toc41006646"/>
      <w:bookmarkStart w:id="232" w:name="_Toc41033933"/>
      <w:bookmarkStart w:id="233" w:name="_Toc41034342"/>
      <w:bookmarkStart w:id="234" w:name="_Toc41006239"/>
      <w:bookmarkStart w:id="235" w:name="_Toc41006647"/>
      <w:bookmarkStart w:id="236" w:name="_Toc41033934"/>
      <w:bookmarkStart w:id="237" w:name="_Toc41034343"/>
      <w:bookmarkStart w:id="238" w:name="_Toc41006240"/>
      <w:bookmarkStart w:id="239" w:name="_Toc41006648"/>
      <w:bookmarkStart w:id="240" w:name="_Toc41033935"/>
      <w:bookmarkStart w:id="241" w:name="_Toc41034344"/>
      <w:bookmarkStart w:id="242" w:name="_Toc41006241"/>
      <w:bookmarkStart w:id="243" w:name="_Toc41006649"/>
      <w:bookmarkStart w:id="244" w:name="_Toc41033936"/>
      <w:bookmarkStart w:id="245" w:name="_Toc41034345"/>
      <w:bookmarkStart w:id="246" w:name="_Toc41006242"/>
      <w:bookmarkStart w:id="247" w:name="_Toc41006650"/>
      <w:bookmarkStart w:id="248" w:name="_Toc41033937"/>
      <w:bookmarkStart w:id="249" w:name="_Toc41034346"/>
      <w:bookmarkStart w:id="250" w:name="_Toc41006243"/>
      <w:bookmarkStart w:id="251" w:name="_Toc41006651"/>
      <w:bookmarkStart w:id="252" w:name="_Toc41033938"/>
      <w:bookmarkStart w:id="253" w:name="_Toc41034347"/>
      <w:bookmarkStart w:id="254" w:name="_Toc41006244"/>
      <w:bookmarkStart w:id="255" w:name="_Toc41006652"/>
      <w:bookmarkStart w:id="256" w:name="_Toc41033939"/>
      <w:bookmarkStart w:id="257" w:name="_Toc41034348"/>
      <w:bookmarkStart w:id="258" w:name="_Toc41006245"/>
      <w:bookmarkStart w:id="259" w:name="_Toc41006653"/>
      <w:bookmarkStart w:id="260" w:name="_Toc41033940"/>
      <w:bookmarkStart w:id="261" w:name="_Toc41034349"/>
      <w:bookmarkStart w:id="262" w:name="_Toc41006246"/>
      <w:bookmarkStart w:id="263" w:name="_Toc41006654"/>
      <w:bookmarkStart w:id="264" w:name="_Toc41033941"/>
      <w:bookmarkStart w:id="265" w:name="_Toc41034350"/>
      <w:bookmarkStart w:id="266" w:name="_Toc41006247"/>
      <w:bookmarkStart w:id="267" w:name="_Toc41006655"/>
      <w:bookmarkStart w:id="268" w:name="_Toc41033942"/>
      <w:bookmarkStart w:id="269" w:name="_Toc41034351"/>
      <w:bookmarkStart w:id="270" w:name="_Toc41006248"/>
      <w:bookmarkStart w:id="271" w:name="_Toc41006656"/>
      <w:bookmarkStart w:id="272" w:name="_Toc41033943"/>
      <w:bookmarkStart w:id="273" w:name="_Toc41034352"/>
      <w:bookmarkStart w:id="274" w:name="_Toc41006249"/>
      <w:bookmarkStart w:id="275" w:name="_Toc41006657"/>
      <w:bookmarkStart w:id="276" w:name="_Toc41033944"/>
      <w:bookmarkStart w:id="277" w:name="_Toc41034353"/>
      <w:bookmarkStart w:id="278" w:name="_Toc41003786"/>
      <w:bookmarkStart w:id="279" w:name="_Toc41004129"/>
      <w:bookmarkStart w:id="280" w:name="_Toc41004473"/>
      <w:bookmarkStart w:id="281" w:name="_Toc41004818"/>
      <w:bookmarkStart w:id="282" w:name="_Toc41005163"/>
      <w:bookmarkStart w:id="283" w:name="_Toc41005509"/>
      <w:bookmarkStart w:id="284" w:name="_Toc41005854"/>
      <w:bookmarkStart w:id="285" w:name="_Toc41006250"/>
      <w:bookmarkStart w:id="286" w:name="_Toc41006658"/>
      <w:bookmarkStart w:id="287" w:name="_Toc41033945"/>
      <w:bookmarkStart w:id="288" w:name="_Toc41034354"/>
      <w:bookmarkStart w:id="289" w:name="_Toc41003787"/>
      <w:bookmarkStart w:id="290" w:name="_Toc41004130"/>
      <w:bookmarkStart w:id="291" w:name="_Toc41004474"/>
      <w:bookmarkStart w:id="292" w:name="_Toc41004819"/>
      <w:bookmarkStart w:id="293" w:name="_Toc41005164"/>
      <w:bookmarkStart w:id="294" w:name="_Toc41005510"/>
      <w:bookmarkStart w:id="295" w:name="_Toc41005855"/>
      <w:bookmarkStart w:id="296" w:name="_Toc41006251"/>
      <w:bookmarkStart w:id="297" w:name="_Toc41006659"/>
      <w:bookmarkStart w:id="298" w:name="_Toc41033946"/>
      <w:bookmarkStart w:id="299" w:name="_Toc41034355"/>
      <w:bookmarkStart w:id="300" w:name="_Toc41006252"/>
      <w:bookmarkStart w:id="301" w:name="_Toc41006660"/>
      <w:bookmarkStart w:id="302" w:name="_Toc41033947"/>
      <w:bookmarkStart w:id="303" w:name="_Toc41034356"/>
      <w:bookmarkStart w:id="304" w:name="_Toc41006253"/>
      <w:bookmarkStart w:id="305" w:name="_Toc41006661"/>
      <w:bookmarkStart w:id="306" w:name="_Toc41033948"/>
      <w:bookmarkStart w:id="307" w:name="_Toc41034357"/>
      <w:bookmarkStart w:id="308" w:name="_Toc41006254"/>
      <w:bookmarkStart w:id="309" w:name="_Toc41006662"/>
      <w:bookmarkStart w:id="310" w:name="_Toc41033949"/>
      <w:bookmarkStart w:id="311" w:name="_Toc41034358"/>
      <w:bookmarkStart w:id="312" w:name="_Toc41006255"/>
      <w:bookmarkStart w:id="313" w:name="_Toc41006663"/>
      <w:bookmarkStart w:id="314" w:name="_Toc41033950"/>
      <w:bookmarkStart w:id="315" w:name="_Toc41034359"/>
      <w:bookmarkStart w:id="316" w:name="_Toc41006256"/>
      <w:bookmarkStart w:id="317" w:name="_Toc41006664"/>
      <w:bookmarkStart w:id="318" w:name="_Toc41033951"/>
      <w:bookmarkStart w:id="319" w:name="_Toc41034360"/>
      <w:bookmarkStart w:id="320" w:name="_Toc41006257"/>
      <w:bookmarkStart w:id="321" w:name="_Toc41006665"/>
      <w:bookmarkStart w:id="322" w:name="_Toc41033952"/>
      <w:bookmarkStart w:id="323" w:name="_Toc41034361"/>
      <w:bookmarkStart w:id="324" w:name="_Toc41006258"/>
      <w:bookmarkStart w:id="325" w:name="_Toc41006666"/>
      <w:bookmarkStart w:id="326" w:name="_Toc41033953"/>
      <w:bookmarkStart w:id="327" w:name="_Toc41034362"/>
      <w:bookmarkStart w:id="328" w:name="_Toc41006259"/>
      <w:bookmarkStart w:id="329" w:name="_Toc41006667"/>
      <w:bookmarkStart w:id="330" w:name="_Toc41033954"/>
      <w:bookmarkStart w:id="331" w:name="_Toc41034363"/>
      <w:bookmarkStart w:id="332" w:name="_Toc41006260"/>
      <w:bookmarkStart w:id="333" w:name="_Toc41006668"/>
      <w:bookmarkStart w:id="334" w:name="_Toc41033955"/>
      <w:bookmarkStart w:id="335" w:name="_Toc41034364"/>
      <w:bookmarkStart w:id="336" w:name="_Toc41006261"/>
      <w:bookmarkStart w:id="337" w:name="_Toc41006669"/>
      <w:bookmarkStart w:id="338" w:name="_Toc41033956"/>
      <w:bookmarkStart w:id="339" w:name="_Toc41034365"/>
      <w:bookmarkStart w:id="340" w:name="_Toc41006262"/>
      <w:bookmarkStart w:id="341" w:name="_Toc41006670"/>
      <w:bookmarkStart w:id="342" w:name="_Toc41033957"/>
      <w:bookmarkStart w:id="343" w:name="_Toc41034366"/>
      <w:bookmarkStart w:id="344" w:name="_Toc41006263"/>
      <w:bookmarkStart w:id="345" w:name="_Toc41006671"/>
      <w:bookmarkStart w:id="346" w:name="_Toc41033958"/>
      <w:bookmarkStart w:id="347" w:name="_Toc41034367"/>
      <w:bookmarkStart w:id="348" w:name="_Toc41003789"/>
      <w:bookmarkStart w:id="349" w:name="_Toc41004132"/>
      <w:bookmarkStart w:id="350" w:name="_Toc41004476"/>
      <w:bookmarkStart w:id="351" w:name="_Toc41004821"/>
      <w:bookmarkStart w:id="352" w:name="_Toc41005166"/>
      <w:bookmarkStart w:id="353" w:name="_Toc41005512"/>
      <w:bookmarkStart w:id="354" w:name="_Toc41005857"/>
      <w:bookmarkStart w:id="355" w:name="_Toc41006264"/>
      <w:bookmarkStart w:id="356" w:name="_Toc41006672"/>
      <w:bookmarkStart w:id="357" w:name="_Toc41033959"/>
      <w:bookmarkStart w:id="358" w:name="_Toc41034368"/>
      <w:bookmarkStart w:id="359" w:name="_Toc41006265"/>
      <w:bookmarkStart w:id="360" w:name="_Toc41006673"/>
      <w:bookmarkStart w:id="361" w:name="_Toc41033960"/>
      <w:bookmarkStart w:id="362" w:name="_Toc41034369"/>
      <w:bookmarkStart w:id="363" w:name="_Toc41006266"/>
      <w:bookmarkStart w:id="364" w:name="_Toc41006674"/>
      <w:bookmarkStart w:id="365" w:name="_Toc41033961"/>
      <w:bookmarkStart w:id="366" w:name="_Toc41034370"/>
      <w:bookmarkStart w:id="367" w:name="_Toc41003791"/>
      <w:bookmarkStart w:id="368" w:name="_Toc41004134"/>
      <w:bookmarkStart w:id="369" w:name="_Toc41004478"/>
      <w:bookmarkStart w:id="370" w:name="_Toc41004823"/>
      <w:bookmarkStart w:id="371" w:name="_Toc41005168"/>
      <w:bookmarkStart w:id="372" w:name="_Toc41005514"/>
      <w:bookmarkStart w:id="373" w:name="_Toc41005859"/>
      <w:bookmarkStart w:id="374" w:name="_Toc41006267"/>
      <w:bookmarkStart w:id="375" w:name="_Toc41006675"/>
      <w:bookmarkStart w:id="376" w:name="_Toc41033962"/>
      <w:bookmarkStart w:id="377" w:name="_Toc41034371"/>
      <w:bookmarkStart w:id="378" w:name="_Toc180443832"/>
      <w:bookmarkStart w:id="379" w:name="_Toc197604655"/>
      <w:bookmarkStart w:id="380" w:name="_Toc220400693"/>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542A80">
        <w:rPr>
          <w:rFonts w:asciiTheme="minorHAnsi" w:hAnsiTheme="minorHAnsi" w:cstheme="minorHAnsi"/>
          <w:b w:val="0"/>
          <w:bCs w:val="0"/>
          <w:color w:val="44546A" w:themeColor="text2"/>
          <w:sz w:val="28"/>
          <w:szCs w:val="28"/>
          <w:lang w:val="lt-LT"/>
        </w:rPr>
        <w:t>Techniniai reikalavimai statybos</w:t>
      </w:r>
      <w:bookmarkEnd w:id="378"/>
      <w:r w:rsidR="000001B1" w:rsidRPr="00542A80">
        <w:rPr>
          <w:rFonts w:asciiTheme="minorHAnsi" w:hAnsiTheme="minorHAnsi" w:cstheme="minorHAnsi"/>
          <w:b w:val="0"/>
          <w:bCs w:val="0"/>
          <w:color w:val="44546A" w:themeColor="text2"/>
          <w:sz w:val="28"/>
          <w:szCs w:val="28"/>
          <w:lang w:val="lt-LT"/>
        </w:rPr>
        <w:t xml:space="preserve"> darbams</w:t>
      </w:r>
      <w:bookmarkEnd w:id="379"/>
      <w:bookmarkEnd w:id="380"/>
    </w:p>
    <w:p w14:paraId="619A3ACD" w14:textId="49B7EDDB" w:rsidR="001F258A" w:rsidRPr="00542A80" w:rsidRDefault="001F258A" w:rsidP="00390010">
      <w:pPr>
        <w:pStyle w:val="Antrat2"/>
        <w:numPr>
          <w:ilvl w:val="1"/>
          <w:numId w:val="16"/>
        </w:numPr>
        <w:tabs>
          <w:tab w:val="left" w:pos="567"/>
        </w:tabs>
        <w:spacing w:before="120"/>
        <w:rPr>
          <w:rFonts w:asciiTheme="minorHAnsi" w:hAnsiTheme="minorHAnsi" w:cstheme="minorHAnsi"/>
          <w:sz w:val="22"/>
          <w:szCs w:val="22"/>
          <w:lang w:val="lt-LT"/>
        </w:rPr>
      </w:pPr>
      <w:bookmarkStart w:id="381" w:name="_Toc41003794"/>
      <w:bookmarkStart w:id="382" w:name="_Toc41004137"/>
      <w:bookmarkStart w:id="383" w:name="_Toc41004481"/>
      <w:bookmarkStart w:id="384" w:name="_Toc41004826"/>
      <w:bookmarkStart w:id="385" w:name="_Toc41005171"/>
      <w:bookmarkStart w:id="386" w:name="_Toc41005517"/>
      <w:bookmarkStart w:id="387" w:name="_Toc41005862"/>
      <w:bookmarkStart w:id="388" w:name="_Toc41006270"/>
      <w:bookmarkStart w:id="389" w:name="_Toc41006678"/>
      <w:bookmarkStart w:id="390" w:name="_Toc41033965"/>
      <w:bookmarkStart w:id="391" w:name="_Toc41034374"/>
      <w:bookmarkStart w:id="392" w:name="bookmark141"/>
      <w:bookmarkStart w:id="393" w:name="bookmark142"/>
      <w:bookmarkStart w:id="394" w:name="bookmark140"/>
      <w:bookmarkStart w:id="395" w:name="_Toc180443833"/>
      <w:bookmarkStart w:id="396" w:name="_Toc197604656"/>
      <w:bookmarkStart w:id="397" w:name="_Toc220400694"/>
      <w:bookmarkEnd w:id="381"/>
      <w:bookmarkEnd w:id="382"/>
      <w:bookmarkEnd w:id="383"/>
      <w:bookmarkEnd w:id="384"/>
      <w:bookmarkEnd w:id="385"/>
      <w:bookmarkEnd w:id="386"/>
      <w:bookmarkEnd w:id="387"/>
      <w:bookmarkEnd w:id="388"/>
      <w:bookmarkEnd w:id="389"/>
      <w:bookmarkEnd w:id="390"/>
      <w:bookmarkEnd w:id="391"/>
      <w:r w:rsidRPr="00542A80">
        <w:rPr>
          <w:rFonts w:asciiTheme="minorHAnsi" w:hAnsiTheme="minorHAnsi" w:cstheme="minorHAnsi"/>
          <w:sz w:val="22"/>
          <w:szCs w:val="22"/>
          <w:lang w:val="lt-LT"/>
        </w:rPr>
        <w:t xml:space="preserve">Prijungimai </w:t>
      </w:r>
      <w:bookmarkEnd w:id="392"/>
      <w:bookmarkEnd w:id="393"/>
      <w:bookmarkEnd w:id="394"/>
      <w:r w:rsidR="007564C6" w:rsidRPr="00542A80">
        <w:rPr>
          <w:rFonts w:asciiTheme="minorHAnsi" w:hAnsiTheme="minorHAnsi" w:cstheme="minorHAnsi"/>
          <w:sz w:val="22"/>
          <w:szCs w:val="22"/>
          <w:lang w:val="lt-LT"/>
        </w:rPr>
        <w:t xml:space="preserve">prie </w:t>
      </w:r>
      <w:r w:rsidRPr="00542A80">
        <w:rPr>
          <w:rFonts w:asciiTheme="minorHAnsi" w:hAnsiTheme="minorHAnsi" w:cstheme="minorHAnsi"/>
          <w:sz w:val="22"/>
          <w:szCs w:val="22"/>
          <w:lang w:val="lt-LT"/>
        </w:rPr>
        <w:t>nuotekų šalinimo ir elektros tinklų</w:t>
      </w:r>
      <w:bookmarkEnd w:id="395"/>
      <w:bookmarkEnd w:id="396"/>
      <w:bookmarkEnd w:id="397"/>
    </w:p>
    <w:p w14:paraId="74CEBB9D" w14:textId="3A03ED74" w:rsidR="001F258A"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1F258A" w:rsidRPr="00542A80">
        <w:rPr>
          <w:rFonts w:asciiTheme="minorHAnsi" w:hAnsiTheme="minorHAnsi" w:cstheme="minorHAnsi"/>
          <w:color w:val="auto"/>
          <w:sz w:val="22"/>
          <w:szCs w:val="22"/>
        </w:rPr>
        <w:t>as atsakingas už išorinių nuotekų šalinimo</w:t>
      </w:r>
      <w:r w:rsidR="00192A25" w:rsidRPr="00542A80">
        <w:rPr>
          <w:rFonts w:asciiTheme="minorHAnsi" w:hAnsiTheme="minorHAnsi" w:cstheme="minorHAnsi"/>
          <w:color w:val="auto"/>
          <w:sz w:val="22"/>
          <w:szCs w:val="22"/>
        </w:rPr>
        <w:t xml:space="preserve"> bei</w:t>
      </w:r>
      <w:r w:rsidR="001F258A" w:rsidRPr="00542A80">
        <w:rPr>
          <w:rFonts w:asciiTheme="minorHAnsi" w:hAnsiTheme="minorHAnsi" w:cstheme="minorHAnsi"/>
          <w:color w:val="auto"/>
          <w:sz w:val="22"/>
          <w:szCs w:val="22"/>
        </w:rPr>
        <w:t xml:space="preserve"> elektros</w:t>
      </w:r>
      <w:r w:rsidR="00192A25" w:rsidRPr="00542A80">
        <w:rPr>
          <w:rFonts w:asciiTheme="minorHAnsi" w:hAnsiTheme="minorHAnsi" w:cstheme="minorHAnsi"/>
          <w:color w:val="auto"/>
          <w:sz w:val="22"/>
          <w:szCs w:val="22"/>
        </w:rPr>
        <w:t xml:space="preserve"> tiekimo</w:t>
      </w:r>
      <w:r w:rsidR="001F258A" w:rsidRPr="00542A80">
        <w:rPr>
          <w:rFonts w:asciiTheme="minorHAnsi" w:hAnsiTheme="minorHAnsi" w:cstheme="minorHAnsi"/>
          <w:color w:val="auto"/>
          <w:sz w:val="22"/>
          <w:szCs w:val="22"/>
        </w:rPr>
        <w:t xml:space="preserve"> sistemų pajungimą ir </w:t>
      </w:r>
      <w:r w:rsidR="00913AF1" w:rsidRPr="00542A80">
        <w:rPr>
          <w:rFonts w:asciiTheme="minorHAnsi" w:hAnsiTheme="minorHAnsi" w:cstheme="minorHAnsi"/>
          <w:color w:val="auto"/>
          <w:sz w:val="22"/>
          <w:szCs w:val="22"/>
        </w:rPr>
        <w:t xml:space="preserve">tinkamo </w:t>
      </w:r>
      <w:r w:rsidR="001F258A" w:rsidRPr="00542A80">
        <w:rPr>
          <w:rFonts w:asciiTheme="minorHAnsi" w:hAnsiTheme="minorHAnsi" w:cstheme="minorHAnsi"/>
          <w:color w:val="auto"/>
          <w:sz w:val="22"/>
          <w:szCs w:val="22"/>
        </w:rPr>
        <w:t>veikimo užtikrinimą.</w:t>
      </w:r>
    </w:p>
    <w:p w14:paraId="3A005A84" w14:textId="77777777" w:rsidR="001F258A" w:rsidRPr="00542A80" w:rsidRDefault="001F258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542A80">
        <w:rPr>
          <w:rFonts w:asciiTheme="minorHAnsi" w:hAnsiTheme="minorHAnsi" w:cstheme="minorHAnsi"/>
          <w:color w:val="auto"/>
          <w:sz w:val="22"/>
          <w:szCs w:val="22"/>
        </w:rPr>
        <w:t>nuo</w:t>
      </w:r>
      <w:r w:rsidR="00933338" w:rsidRPr="00542A80">
        <w:rPr>
          <w:rFonts w:asciiTheme="minorHAnsi" w:hAnsiTheme="minorHAnsi" w:cstheme="minorHAnsi"/>
          <w:color w:val="auto"/>
          <w:sz w:val="22"/>
          <w:szCs w:val="22"/>
        </w:rPr>
        <w:t xml:space="preserve"> pastato ir</w:t>
      </w:r>
      <w:r w:rsidR="00661E91" w:rsidRPr="00542A80">
        <w:rPr>
          <w:rFonts w:asciiTheme="minorHAnsi" w:hAnsiTheme="minorHAnsi" w:cstheme="minorHAnsi"/>
          <w:color w:val="auto"/>
          <w:sz w:val="22"/>
          <w:szCs w:val="22"/>
        </w:rPr>
        <w:t xml:space="preserve"> kietųjų dangų </w:t>
      </w:r>
      <w:r w:rsidRPr="00542A80">
        <w:rPr>
          <w:rFonts w:asciiTheme="minorHAnsi" w:hAnsiTheme="minorHAnsi" w:cstheme="minorHAnsi"/>
          <w:color w:val="auto"/>
          <w:sz w:val="22"/>
          <w:szCs w:val="22"/>
        </w:rPr>
        <w:t xml:space="preserve">gali būti išleidžiamos į aplinką be valymo. </w:t>
      </w:r>
    </w:p>
    <w:p w14:paraId="3A9D43C2" w14:textId="77777777" w:rsidR="001F258A" w:rsidRPr="00542A80" w:rsidRDefault="001F258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Užterštų paviršinių (lietaus) nuotekų nuo kietų dangų tvarkymas </w:t>
      </w:r>
      <w:r w:rsidR="00191D73" w:rsidRPr="00542A80">
        <w:rPr>
          <w:rFonts w:asciiTheme="minorHAnsi" w:hAnsiTheme="minorHAnsi" w:cstheme="minorHAnsi"/>
          <w:color w:val="auto"/>
          <w:sz w:val="22"/>
          <w:szCs w:val="22"/>
        </w:rPr>
        <w:t>turi būti atliek</w:t>
      </w:r>
      <w:r w:rsidR="00030248" w:rsidRPr="00542A80">
        <w:rPr>
          <w:rFonts w:asciiTheme="minorHAnsi" w:hAnsiTheme="minorHAnsi" w:cstheme="minorHAnsi"/>
          <w:color w:val="auto"/>
          <w:sz w:val="22"/>
          <w:szCs w:val="22"/>
        </w:rPr>
        <w:t>a</w:t>
      </w:r>
      <w:r w:rsidR="00191D73" w:rsidRPr="00542A80">
        <w:rPr>
          <w:rFonts w:asciiTheme="minorHAnsi" w:hAnsiTheme="minorHAnsi" w:cstheme="minorHAnsi"/>
          <w:color w:val="auto"/>
          <w:sz w:val="22"/>
          <w:szCs w:val="22"/>
        </w:rPr>
        <w:t>mas</w:t>
      </w:r>
      <w:r w:rsidRPr="00542A80">
        <w:rPr>
          <w:rFonts w:asciiTheme="minorHAnsi" w:hAnsiTheme="minorHAnsi" w:cstheme="minorHAnsi"/>
          <w:color w:val="auto"/>
          <w:sz w:val="22"/>
          <w:szCs w:val="22"/>
        </w:rPr>
        <w:t xml:space="preserve"> </w:t>
      </w:r>
      <w:r w:rsidR="007564C6" w:rsidRPr="00542A80">
        <w:rPr>
          <w:rFonts w:asciiTheme="minorHAnsi" w:hAnsiTheme="minorHAnsi" w:cstheme="minorHAnsi"/>
          <w:color w:val="auto"/>
          <w:sz w:val="22"/>
          <w:szCs w:val="22"/>
        </w:rPr>
        <w:t>pa</w:t>
      </w:r>
      <w:r w:rsidRPr="00542A80">
        <w:rPr>
          <w:rFonts w:asciiTheme="minorHAnsi" w:hAnsiTheme="minorHAnsi" w:cstheme="minorHAnsi"/>
          <w:color w:val="auto"/>
          <w:sz w:val="22"/>
          <w:szCs w:val="22"/>
        </w:rPr>
        <w:t>gal galiojančius normatyvus</w:t>
      </w:r>
      <w:r w:rsidR="007564C6" w:rsidRPr="00542A80">
        <w:rPr>
          <w:rFonts w:asciiTheme="minorHAnsi" w:hAnsiTheme="minorHAnsi" w:cstheme="minorHAnsi"/>
          <w:color w:val="auto"/>
          <w:sz w:val="22"/>
          <w:szCs w:val="22"/>
        </w:rPr>
        <w:t xml:space="preserve"> ir taisykles.</w:t>
      </w:r>
    </w:p>
    <w:p w14:paraId="3E3D4018" w14:textId="77777777" w:rsidR="00DA588C" w:rsidRPr="00542A80" w:rsidRDefault="00DA588C"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Užsakovas yra atsakingas už tinkamo elektros tiekimo užtikrinimą </w:t>
      </w:r>
      <w:r w:rsidR="009C2144" w:rsidRPr="00542A80">
        <w:rPr>
          <w:rFonts w:asciiTheme="minorHAnsi" w:hAnsiTheme="minorHAnsi" w:cstheme="minorHAnsi"/>
          <w:color w:val="auto"/>
          <w:sz w:val="22"/>
          <w:szCs w:val="22"/>
        </w:rPr>
        <w:t>būsimiems n</w:t>
      </w:r>
      <w:r w:rsidRPr="00542A80">
        <w:rPr>
          <w:rFonts w:asciiTheme="minorHAnsi" w:hAnsiTheme="minorHAnsi" w:cstheme="minorHAnsi"/>
          <w:color w:val="auto"/>
          <w:sz w:val="22"/>
          <w:szCs w:val="22"/>
        </w:rPr>
        <w:t>uotekų valymo įrenginiams, įskaitant:</w:t>
      </w:r>
    </w:p>
    <w:p w14:paraId="4ED0B1A8" w14:textId="77777777" w:rsidR="00DA588C" w:rsidRPr="00542A80" w:rsidRDefault="00DA588C" w:rsidP="00390010">
      <w:pPr>
        <w:numPr>
          <w:ilvl w:val="0"/>
          <w:numId w:val="22"/>
        </w:numPr>
        <w:tabs>
          <w:tab w:val="clear" w:pos="720"/>
          <w:tab w:val="num"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Elektros galios poreikio ir reikiamos galios užsakymą iš AB „Energijos skirstymo operatorius“ (ESO);</w:t>
      </w:r>
    </w:p>
    <w:p w14:paraId="373C6B2D" w14:textId="2C71C1D3" w:rsidR="00DA588C" w:rsidRPr="00542A80" w:rsidRDefault="00DA588C" w:rsidP="00390010">
      <w:pPr>
        <w:numPr>
          <w:ilvl w:val="0"/>
          <w:numId w:val="22"/>
        </w:numPr>
        <w:tabs>
          <w:tab w:val="clear" w:pos="720"/>
          <w:tab w:val="num"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Visų su elektros galios padidinimu susijusių projektavimo</w:t>
      </w:r>
      <w:r w:rsidR="004436E2" w:rsidRPr="00542A80">
        <w:rPr>
          <w:rFonts w:asciiTheme="minorHAnsi" w:hAnsiTheme="minorHAnsi" w:cstheme="minorHAnsi"/>
          <w:color w:val="auto"/>
          <w:sz w:val="22"/>
          <w:szCs w:val="22"/>
        </w:rPr>
        <w:t xml:space="preserve"> ir</w:t>
      </w:r>
      <w:r w:rsidRPr="00542A80">
        <w:rPr>
          <w:rFonts w:asciiTheme="minorHAnsi" w:hAnsiTheme="minorHAnsi" w:cstheme="minorHAnsi"/>
          <w:color w:val="auto"/>
          <w:sz w:val="22"/>
          <w:szCs w:val="22"/>
        </w:rPr>
        <w:t xml:space="preserve"> derinimo</w:t>
      </w:r>
      <w:r w:rsidR="004436E2" w:rsidRPr="00542A80">
        <w:rPr>
          <w:rFonts w:asciiTheme="minorHAnsi" w:hAnsiTheme="minorHAnsi" w:cstheme="minorHAnsi"/>
          <w:color w:val="auto"/>
          <w:sz w:val="22"/>
          <w:szCs w:val="22"/>
        </w:rPr>
        <w:t xml:space="preserve"> paslaugų atlikimą</w:t>
      </w:r>
      <w:r w:rsidR="00767913">
        <w:rPr>
          <w:rFonts w:asciiTheme="minorHAnsi" w:hAnsiTheme="minorHAnsi" w:cstheme="minorHAnsi"/>
          <w:color w:val="auto"/>
          <w:sz w:val="22"/>
          <w:szCs w:val="22"/>
        </w:rPr>
        <w:t>.</w:t>
      </w:r>
    </w:p>
    <w:p w14:paraId="2409ADF6" w14:textId="77777777" w:rsidR="00AE1071" w:rsidRPr="00542A80" w:rsidRDefault="00AE1071" w:rsidP="00390010">
      <w:pPr>
        <w:pStyle w:val="Antrat2"/>
        <w:numPr>
          <w:ilvl w:val="1"/>
          <w:numId w:val="16"/>
        </w:numPr>
        <w:tabs>
          <w:tab w:val="left" w:pos="567"/>
        </w:tabs>
        <w:spacing w:before="120"/>
        <w:rPr>
          <w:rFonts w:asciiTheme="minorHAnsi" w:hAnsiTheme="minorHAnsi" w:cstheme="minorHAnsi"/>
          <w:sz w:val="22"/>
          <w:szCs w:val="22"/>
          <w:lang w:val="lt-LT"/>
        </w:rPr>
      </w:pPr>
      <w:bookmarkStart w:id="398" w:name="_Toc180443834"/>
      <w:bookmarkStart w:id="399" w:name="_Toc197604657"/>
      <w:bookmarkStart w:id="400" w:name="_Toc220400695"/>
      <w:r w:rsidRPr="00542A80">
        <w:rPr>
          <w:rFonts w:asciiTheme="minorHAnsi" w:hAnsiTheme="minorHAnsi" w:cstheme="minorHAnsi"/>
          <w:sz w:val="22"/>
          <w:szCs w:val="22"/>
          <w:lang w:val="lt-LT"/>
        </w:rPr>
        <w:t>Statybinių konstrukcijų projektavimas</w:t>
      </w:r>
      <w:bookmarkEnd w:id="398"/>
      <w:bookmarkEnd w:id="399"/>
      <w:bookmarkEnd w:id="400"/>
    </w:p>
    <w:p w14:paraId="22638605" w14:textId="141A9C69" w:rsidR="00403451" w:rsidRPr="00542A80" w:rsidRDefault="0040345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1" w:name="_Toc521013511"/>
      <w:bookmarkStart w:id="402" w:name="_Toc180443835"/>
      <w:bookmarkStart w:id="403" w:name="_Toc220400696"/>
      <w:r w:rsidRPr="00542A80">
        <w:rPr>
          <w:rFonts w:asciiTheme="minorHAnsi" w:hAnsiTheme="minorHAnsi" w:cstheme="minorHAnsi"/>
          <w:sz w:val="22"/>
          <w:szCs w:val="22"/>
          <w:lang w:val="lt-LT"/>
        </w:rPr>
        <w:t>Statybos metodai</w:t>
      </w:r>
      <w:bookmarkEnd w:id="401"/>
      <w:bookmarkEnd w:id="402"/>
      <w:bookmarkEnd w:id="403"/>
    </w:p>
    <w:p w14:paraId="629AA65B" w14:textId="77777777" w:rsidR="00933338" w:rsidRPr="00542A80" w:rsidRDefault="0093333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turės suprojektuoti ir pastatyti </w:t>
      </w:r>
      <w:r w:rsidR="009C2144" w:rsidRPr="00542A80">
        <w:rPr>
          <w:rFonts w:asciiTheme="minorHAnsi" w:hAnsiTheme="minorHAnsi" w:cstheme="minorHAnsi"/>
          <w:color w:val="auto"/>
          <w:sz w:val="22"/>
          <w:szCs w:val="22"/>
        </w:rPr>
        <w:t>kompleksinę nuotekų valyklą</w:t>
      </w:r>
      <w:r w:rsidRPr="00542A80">
        <w:rPr>
          <w:rFonts w:asciiTheme="minorHAnsi" w:hAnsiTheme="minorHAnsi" w:cstheme="minorHAnsi"/>
          <w:color w:val="auto"/>
          <w:sz w:val="22"/>
          <w:szCs w:val="22"/>
        </w:rPr>
        <w:t xml:space="preserve"> su reikalingomis </w:t>
      </w:r>
      <w:r w:rsidR="009C2144" w:rsidRPr="00542A80">
        <w:rPr>
          <w:rFonts w:asciiTheme="minorHAnsi" w:hAnsiTheme="minorHAnsi" w:cstheme="minorHAnsi"/>
          <w:color w:val="auto"/>
          <w:sz w:val="22"/>
          <w:szCs w:val="22"/>
        </w:rPr>
        <w:t>požeminėmis technologinėmis ir pagalbinėmis talpomis, rezervuarais</w:t>
      </w:r>
      <w:r w:rsidRPr="00542A80">
        <w:rPr>
          <w:rFonts w:asciiTheme="minorHAnsi" w:hAnsiTheme="minorHAnsi" w:cstheme="minorHAnsi"/>
          <w:color w:val="auto"/>
          <w:sz w:val="22"/>
          <w:szCs w:val="22"/>
        </w:rPr>
        <w:t>.</w:t>
      </w:r>
    </w:p>
    <w:p w14:paraId="61ECD90F"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Pagrindinės </w:t>
      </w:r>
      <w:r w:rsidR="00661E91" w:rsidRPr="00542A80">
        <w:rPr>
          <w:rFonts w:asciiTheme="minorHAnsi" w:hAnsiTheme="minorHAnsi" w:cstheme="minorHAnsi"/>
          <w:color w:val="auto"/>
          <w:sz w:val="22"/>
          <w:szCs w:val="22"/>
        </w:rPr>
        <w:t>talpų</w:t>
      </w:r>
      <w:r w:rsidR="009C2144" w:rsidRPr="00542A80">
        <w:rPr>
          <w:rFonts w:asciiTheme="minorHAnsi" w:hAnsiTheme="minorHAnsi" w:cstheme="minorHAnsi"/>
          <w:color w:val="auto"/>
          <w:sz w:val="22"/>
          <w:szCs w:val="22"/>
        </w:rPr>
        <w:t>, rezervuarų</w:t>
      </w:r>
      <w:r w:rsidR="00661E91"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konstrukcijos projektuojamos pagal </w:t>
      </w:r>
      <w:r w:rsidR="008A3224" w:rsidRPr="00542A80">
        <w:rPr>
          <w:rFonts w:asciiTheme="minorHAnsi" w:hAnsiTheme="minorHAnsi" w:cstheme="minorHAnsi"/>
          <w:color w:val="auto"/>
          <w:sz w:val="22"/>
          <w:szCs w:val="22"/>
        </w:rPr>
        <w:t xml:space="preserve">žemiau pateiktus </w:t>
      </w:r>
      <w:r w:rsidRPr="00542A80">
        <w:rPr>
          <w:rFonts w:asciiTheme="minorHAnsi" w:hAnsiTheme="minorHAnsi" w:cstheme="minorHAnsi"/>
          <w:color w:val="auto"/>
          <w:sz w:val="22"/>
          <w:szCs w:val="22"/>
        </w:rPr>
        <w:t>reikalavimus</w:t>
      </w:r>
      <w:r w:rsidR="008A3224" w:rsidRPr="00542A80">
        <w:rPr>
          <w:rFonts w:asciiTheme="minorHAnsi" w:hAnsiTheme="minorHAnsi" w:cstheme="minorHAnsi"/>
          <w:color w:val="auto"/>
          <w:sz w:val="22"/>
          <w:szCs w:val="22"/>
        </w:rPr>
        <w:t>.</w:t>
      </w:r>
    </w:p>
    <w:p w14:paraId="564FF2C8" w14:textId="77777777" w:rsidR="009006A5" w:rsidRPr="00542A80" w:rsidRDefault="00F5647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Technologiniai rezervuarai (b</w:t>
      </w:r>
      <w:r w:rsidR="000D3C51" w:rsidRPr="00542A80">
        <w:rPr>
          <w:rFonts w:asciiTheme="minorHAnsi" w:hAnsiTheme="minorHAnsi" w:cstheme="minorHAnsi"/>
          <w:color w:val="auto"/>
          <w:sz w:val="22"/>
          <w:szCs w:val="22"/>
        </w:rPr>
        <w:t>ioreaktori</w:t>
      </w:r>
      <w:r w:rsidRPr="00542A80">
        <w:rPr>
          <w:rFonts w:asciiTheme="minorHAnsi" w:hAnsiTheme="minorHAnsi" w:cstheme="minorHAnsi"/>
          <w:color w:val="auto"/>
          <w:sz w:val="22"/>
          <w:szCs w:val="22"/>
        </w:rPr>
        <w:t>ai</w:t>
      </w:r>
      <w:r w:rsidR="00191D73" w:rsidRPr="00542A80">
        <w:rPr>
          <w:rFonts w:asciiTheme="minorHAnsi" w:hAnsiTheme="minorHAnsi" w:cstheme="minorHAnsi"/>
          <w:color w:val="auto"/>
          <w:sz w:val="22"/>
          <w:szCs w:val="22"/>
        </w:rPr>
        <w:t>,</w:t>
      </w:r>
      <w:r w:rsidR="001515A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antriniai </w:t>
      </w:r>
      <w:proofErr w:type="spellStart"/>
      <w:r w:rsidR="001515A3" w:rsidRPr="00542A80">
        <w:rPr>
          <w:rFonts w:asciiTheme="minorHAnsi" w:hAnsiTheme="minorHAnsi" w:cstheme="minorHAnsi"/>
          <w:color w:val="auto"/>
          <w:sz w:val="22"/>
          <w:szCs w:val="22"/>
        </w:rPr>
        <w:t>nusodintuv</w:t>
      </w:r>
      <w:r w:rsidRPr="00542A80">
        <w:rPr>
          <w:rFonts w:asciiTheme="minorHAnsi" w:hAnsiTheme="minorHAnsi" w:cstheme="minorHAnsi"/>
          <w:color w:val="auto"/>
          <w:sz w:val="22"/>
          <w:szCs w:val="22"/>
        </w:rPr>
        <w:t>ai</w:t>
      </w:r>
      <w:proofErr w:type="spellEnd"/>
      <w:r w:rsidR="00191D73" w:rsidRPr="00542A80">
        <w:rPr>
          <w:rFonts w:asciiTheme="minorHAnsi" w:hAnsiTheme="minorHAnsi" w:cstheme="minorHAnsi"/>
          <w:color w:val="auto"/>
          <w:sz w:val="22"/>
          <w:szCs w:val="22"/>
        </w:rPr>
        <w:t>, dumblo tankinimo</w:t>
      </w:r>
      <w:r w:rsidRPr="00542A80">
        <w:rPr>
          <w:rFonts w:asciiTheme="minorHAnsi" w:hAnsiTheme="minorHAnsi" w:cstheme="minorHAnsi"/>
          <w:color w:val="auto"/>
          <w:sz w:val="22"/>
          <w:szCs w:val="22"/>
        </w:rPr>
        <w:t xml:space="preserve"> talpa) </w:t>
      </w:r>
      <w:r w:rsidR="00DD05E7" w:rsidRPr="00542A80">
        <w:rPr>
          <w:rFonts w:asciiTheme="minorHAnsi" w:hAnsiTheme="minorHAnsi" w:cstheme="minorHAnsi"/>
          <w:color w:val="auto"/>
          <w:sz w:val="22"/>
          <w:szCs w:val="22"/>
        </w:rPr>
        <w:t>projektuojami</w:t>
      </w:r>
      <w:r w:rsidRPr="00542A80">
        <w:rPr>
          <w:rFonts w:asciiTheme="minorHAnsi" w:hAnsiTheme="minorHAnsi" w:cstheme="minorHAnsi"/>
          <w:color w:val="auto"/>
          <w:sz w:val="22"/>
          <w:szCs w:val="22"/>
        </w:rPr>
        <w:t xml:space="preserve"> iš </w:t>
      </w:r>
      <w:r w:rsidR="00DD05E7" w:rsidRPr="00542A80">
        <w:rPr>
          <w:rFonts w:asciiTheme="minorHAnsi" w:hAnsiTheme="minorHAnsi" w:cstheme="minorHAnsi"/>
          <w:color w:val="auto"/>
          <w:sz w:val="22"/>
          <w:szCs w:val="22"/>
        </w:rPr>
        <w:t xml:space="preserve">monolitinio </w:t>
      </w:r>
      <w:r w:rsidRPr="00542A80">
        <w:rPr>
          <w:rFonts w:asciiTheme="minorHAnsi" w:hAnsiTheme="minorHAnsi" w:cstheme="minorHAnsi"/>
          <w:color w:val="auto"/>
          <w:sz w:val="22"/>
          <w:szCs w:val="22"/>
        </w:rPr>
        <w:t>gelžbetonio</w:t>
      </w:r>
      <w:r w:rsidR="00DD05E7" w:rsidRPr="00542A80">
        <w:rPr>
          <w:rFonts w:asciiTheme="minorHAnsi" w:hAnsiTheme="minorHAnsi" w:cstheme="minorHAnsi"/>
          <w:color w:val="auto"/>
          <w:sz w:val="22"/>
          <w:szCs w:val="22"/>
        </w:rPr>
        <w:t xml:space="preserve">, surenkamo gelžbetonio, </w:t>
      </w:r>
      <w:r w:rsidR="00DD05E7" w:rsidRPr="00542A80">
        <w:rPr>
          <w:rFonts w:asciiTheme="minorHAnsi" w:hAnsiTheme="minorHAnsi" w:cstheme="minorHAnsi"/>
          <w:color w:val="auto"/>
          <w:sz w:val="22"/>
          <w:szCs w:val="22"/>
          <w:shd w:val="clear" w:color="auto" w:fill="FFFFFF"/>
        </w:rPr>
        <w:t>stiklo pluošto, stiklo emaliu padengto plieno, polipropileno, polietileno ar kitų konstrukcijų, pagamintų gamyklose</w:t>
      </w:r>
      <w:r w:rsidRPr="00542A80">
        <w:rPr>
          <w:rFonts w:asciiTheme="minorHAnsi" w:hAnsiTheme="minorHAnsi" w:cstheme="minorHAnsi"/>
          <w:color w:val="auto"/>
          <w:sz w:val="22"/>
          <w:szCs w:val="22"/>
        </w:rPr>
        <w:t>.</w:t>
      </w:r>
      <w:r w:rsidR="001515A3" w:rsidRPr="00542A80">
        <w:rPr>
          <w:rFonts w:asciiTheme="minorHAnsi" w:hAnsiTheme="minorHAnsi" w:cstheme="minorHAnsi"/>
          <w:color w:val="auto"/>
          <w:sz w:val="22"/>
          <w:szCs w:val="22"/>
        </w:rPr>
        <w:t xml:space="preserve"> </w:t>
      </w:r>
      <w:r w:rsidR="00DD05E7" w:rsidRPr="00542A80">
        <w:rPr>
          <w:rFonts w:asciiTheme="minorHAnsi" w:hAnsiTheme="minorHAnsi" w:cstheme="minorHAnsi"/>
          <w:color w:val="auto"/>
          <w:sz w:val="22"/>
          <w:szCs w:val="22"/>
        </w:rPr>
        <w:t>Visos gelžbetoninės</w:t>
      </w:r>
      <w:r w:rsidR="00B73D5B" w:rsidRPr="00542A80">
        <w:rPr>
          <w:rFonts w:asciiTheme="minorHAnsi" w:hAnsiTheme="minorHAnsi" w:cstheme="minorHAnsi"/>
          <w:color w:val="auto"/>
          <w:sz w:val="22"/>
          <w:szCs w:val="22"/>
        </w:rPr>
        <w:t xml:space="preserve"> konstrukcijos</w:t>
      </w:r>
      <w:r w:rsidR="00DD05E7"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naudojamos nuotekoms</w:t>
      </w:r>
      <w:r w:rsidR="002D50ED"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542A80">
        <w:rPr>
          <w:rFonts w:asciiTheme="minorHAnsi" w:hAnsiTheme="minorHAnsi" w:cstheme="minorHAnsi"/>
          <w:color w:val="auto"/>
          <w:sz w:val="22"/>
          <w:szCs w:val="22"/>
        </w:rPr>
        <w:t>si</w:t>
      </w:r>
      <w:r w:rsidR="00B73D5B" w:rsidRPr="00542A80">
        <w:rPr>
          <w:rFonts w:asciiTheme="minorHAnsi" w:hAnsiTheme="minorHAnsi" w:cstheme="minorHAnsi"/>
          <w:color w:val="auto"/>
          <w:sz w:val="22"/>
          <w:szCs w:val="22"/>
        </w:rPr>
        <w:t xml:space="preserve"> visų STR 2.02.06:2004 „Hidrotechniniai statiniai. Pagrindinės nuostatos“ ir STR 2.05.05:2005 „Betoninių ir gelžbetoninių konstrukcijų projektavimas“ reikalavimų.</w:t>
      </w:r>
    </w:p>
    <w:p w14:paraId="5421D6CB" w14:textId="77777777" w:rsidR="001515A3" w:rsidRPr="00542A80" w:rsidRDefault="001515A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Bioreaktorių </w:t>
      </w:r>
      <w:r w:rsidR="00D40FE0" w:rsidRPr="00542A80">
        <w:rPr>
          <w:rFonts w:asciiTheme="minorHAnsi" w:hAnsiTheme="minorHAnsi" w:cstheme="minorHAnsi"/>
          <w:color w:val="auto"/>
          <w:sz w:val="22"/>
          <w:szCs w:val="22"/>
        </w:rPr>
        <w:t>uždengime (perdangoje)</w:t>
      </w:r>
      <w:r w:rsidRPr="00542A80">
        <w:rPr>
          <w:rFonts w:asciiTheme="minorHAnsi" w:hAnsiTheme="minorHAnsi" w:cstheme="minorHAnsi"/>
          <w:color w:val="auto"/>
          <w:sz w:val="22"/>
          <w:szCs w:val="22"/>
        </w:rPr>
        <w:t xml:space="preserve"> turi būti numatytas pakankamas vidaus įrangos aptarnavimo liukų (landų) su dangčiais skaičius. </w:t>
      </w:r>
    </w:p>
    <w:p w14:paraId="313A186B"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Statybos darbams naudojamų medžiagų ir darbų kokybė turi atitikti Lietuvos Respublikoje galiojančių Respublikinių statybos normų, Statybos techninių reglamentų ir Lietuvos standartų reikalavimus.</w:t>
      </w:r>
    </w:p>
    <w:p w14:paraId="1CC77F37"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Betonavimo darbai turi būti atliekami pagal Lietuvoje galiojančio standarto LST EN 206-1:2002 „Betonas. 1 dalis. Techniniai reikalavimai, savybės, gamyba ir atitiktis“ reikalavimus.</w:t>
      </w:r>
    </w:p>
    <w:p w14:paraId="2C681941" w14:textId="1A5F7352" w:rsidR="00980113" w:rsidRPr="00542A80" w:rsidRDefault="0098011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Visos nuotekų valymo įrenginiuose montuojamos technologinius įrenginius ir vamzdynus palaikančios konstrukcijos (žemiau vandens lygio) turi būti iš nerūdijančio plieno AISI31</w:t>
      </w:r>
      <w:r w:rsidR="005E29CB" w:rsidRPr="00542A80">
        <w:rPr>
          <w:rFonts w:asciiTheme="minorHAnsi" w:hAnsiTheme="minorHAnsi" w:cstheme="minorHAnsi"/>
          <w:color w:val="auto"/>
          <w:sz w:val="22"/>
          <w:szCs w:val="22"/>
        </w:rPr>
        <w:t>6</w:t>
      </w:r>
      <w:r w:rsidR="003E75FF">
        <w:rPr>
          <w:rFonts w:asciiTheme="minorHAnsi" w:hAnsiTheme="minorHAnsi" w:cstheme="minorHAnsi"/>
          <w:color w:val="auto"/>
          <w:sz w:val="22"/>
          <w:szCs w:val="22"/>
        </w:rPr>
        <w:t xml:space="preserve"> arba lygiaverčio</w:t>
      </w:r>
      <w:r w:rsidR="00AE59AC" w:rsidRPr="00542A80">
        <w:rPr>
          <w:rFonts w:asciiTheme="minorHAnsi" w:hAnsiTheme="minorHAnsi" w:cstheme="minorHAnsi"/>
          <w:color w:val="auto"/>
          <w:sz w:val="22"/>
          <w:szCs w:val="22"/>
        </w:rPr>
        <w:t>.</w:t>
      </w:r>
    </w:p>
    <w:p w14:paraId="309D95E6"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Statybos darbams naudojamų medžiagų ir darbo kokybė turi atitikti Lietuvos Respublikoje galiojančių Respublikinių statybos normų ir Lietuvos standartų reikalavimus.</w:t>
      </w:r>
    </w:p>
    <w:p w14:paraId="288C76BE" w14:textId="23C7A869" w:rsidR="00B57731" w:rsidRPr="00542A80" w:rsidRDefault="001D4BB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K</w:t>
      </w:r>
      <w:r w:rsidR="00B57731" w:rsidRPr="00542A80">
        <w:rPr>
          <w:rFonts w:asciiTheme="minorHAnsi" w:hAnsiTheme="minorHAnsi" w:cstheme="minorHAnsi"/>
          <w:color w:val="auto"/>
          <w:sz w:val="22"/>
          <w:szCs w:val="22"/>
        </w:rPr>
        <w:t xml:space="preserve">opėčių, turėklų konstrukcija turi atitikti Lietuvos </w:t>
      </w:r>
      <w:r w:rsidR="00832B63" w:rsidRPr="00542A80">
        <w:rPr>
          <w:rFonts w:asciiTheme="minorHAnsi" w:hAnsiTheme="minorHAnsi" w:cstheme="minorHAnsi"/>
          <w:color w:val="auto"/>
          <w:sz w:val="22"/>
          <w:szCs w:val="22"/>
        </w:rPr>
        <w:t>R</w:t>
      </w:r>
      <w:r w:rsidR="00B57731" w:rsidRPr="00542A80">
        <w:rPr>
          <w:rFonts w:asciiTheme="minorHAnsi" w:hAnsiTheme="minorHAnsi" w:cstheme="minorHAnsi"/>
          <w:color w:val="auto"/>
          <w:sz w:val="22"/>
          <w:szCs w:val="22"/>
        </w:rPr>
        <w:t>espublikos galiojančius normatyvus.</w:t>
      </w:r>
    </w:p>
    <w:p w14:paraId="2FB416DD" w14:textId="75351822" w:rsidR="00B57731" w:rsidRPr="00542A80" w:rsidRDefault="00B5773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4" w:name="_Toc521013512"/>
      <w:bookmarkStart w:id="405" w:name="_Toc180443836"/>
      <w:bookmarkStart w:id="406" w:name="_Toc220400697"/>
      <w:r w:rsidRPr="00542A80">
        <w:rPr>
          <w:rFonts w:asciiTheme="minorHAnsi" w:hAnsiTheme="minorHAnsi" w:cstheme="minorHAnsi"/>
          <w:sz w:val="22"/>
          <w:szCs w:val="22"/>
          <w:lang w:val="lt-LT"/>
        </w:rPr>
        <w:t>Nuotekų valymo įrenginių statiniai</w:t>
      </w:r>
      <w:bookmarkEnd w:id="404"/>
      <w:r w:rsidR="00003E97" w:rsidRPr="00542A80">
        <w:rPr>
          <w:rFonts w:asciiTheme="minorHAnsi" w:hAnsiTheme="minorHAnsi" w:cstheme="minorHAnsi"/>
          <w:sz w:val="22"/>
          <w:szCs w:val="22"/>
          <w:lang w:val="lt-LT"/>
        </w:rPr>
        <w:t>, talpos</w:t>
      </w:r>
      <w:bookmarkEnd w:id="405"/>
      <w:bookmarkEnd w:id="406"/>
    </w:p>
    <w:p w14:paraId="2ADDECD6" w14:textId="77777777" w:rsidR="00B57731" w:rsidRPr="00542A80" w:rsidRDefault="00003E9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Nuotekų valymo</w:t>
      </w:r>
      <w:r w:rsidR="00B57731" w:rsidRPr="00542A80">
        <w:rPr>
          <w:rFonts w:asciiTheme="minorHAnsi" w:hAnsiTheme="minorHAnsi" w:cstheme="minorHAnsi"/>
          <w:color w:val="auto"/>
          <w:sz w:val="22"/>
          <w:szCs w:val="22"/>
        </w:rPr>
        <w:t xml:space="preserve"> statiniai ir jų dalys</w:t>
      </w:r>
      <w:r w:rsidRPr="00542A80">
        <w:rPr>
          <w:rFonts w:asciiTheme="minorHAnsi" w:hAnsiTheme="minorHAnsi" w:cstheme="minorHAnsi"/>
          <w:color w:val="auto"/>
          <w:sz w:val="22"/>
          <w:szCs w:val="22"/>
        </w:rPr>
        <w:t>, technologinės talpos</w:t>
      </w:r>
      <w:r w:rsidR="00B57731" w:rsidRPr="00542A80">
        <w:rPr>
          <w:rFonts w:asciiTheme="minorHAnsi" w:hAnsiTheme="minorHAnsi" w:cstheme="minorHAnsi"/>
          <w:color w:val="auto"/>
          <w:sz w:val="22"/>
          <w:szCs w:val="22"/>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1ED38B56"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Vėjo slėgiai ir sniego apkrovos turi būti apskaičiuoti pagal STR 2.05.04:2003.</w:t>
      </w:r>
    </w:p>
    <w:p w14:paraId="3495218F"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Projekte turi būti atsižvelgta į aplinkos temperatūrą  ir talpinamų skysčių temperatūrą, o taip pat į tiesioginių saulės spindulių poveikį.</w:t>
      </w:r>
    </w:p>
    <w:p w14:paraId="1057CA47" w14:textId="3A9540D8" w:rsidR="00B57731" w:rsidRPr="00542A80" w:rsidRDefault="00180DBC"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7" w:name="_Toc180443837"/>
      <w:bookmarkStart w:id="408" w:name="_Toc220400699"/>
      <w:r w:rsidRPr="00542A80">
        <w:rPr>
          <w:rFonts w:asciiTheme="minorHAnsi" w:hAnsiTheme="minorHAnsi" w:cstheme="minorHAnsi"/>
          <w:sz w:val="22"/>
          <w:szCs w:val="22"/>
          <w:lang w:val="lt-LT"/>
        </w:rPr>
        <w:t>Gruntinio v</w:t>
      </w:r>
      <w:r w:rsidR="00B57731" w:rsidRPr="00542A80">
        <w:rPr>
          <w:rFonts w:asciiTheme="minorHAnsi" w:hAnsiTheme="minorHAnsi" w:cstheme="minorHAnsi"/>
          <w:sz w:val="22"/>
          <w:szCs w:val="22"/>
          <w:lang w:val="lt-LT"/>
        </w:rPr>
        <w:t>andens apkrovos</w:t>
      </w:r>
      <w:bookmarkStart w:id="409" w:name="_Hlk526845432"/>
      <w:bookmarkEnd w:id="407"/>
      <w:bookmarkEnd w:id="408"/>
    </w:p>
    <w:bookmarkEnd w:id="409"/>
    <w:p w14:paraId="12F7CF13"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Statiniai</w:t>
      </w:r>
      <w:r w:rsidR="00003E97" w:rsidRPr="00542A80">
        <w:rPr>
          <w:rFonts w:asciiTheme="minorHAnsi" w:hAnsiTheme="minorHAnsi" w:cstheme="minorHAnsi"/>
          <w:color w:val="auto"/>
          <w:sz w:val="22"/>
          <w:szCs w:val="22"/>
        </w:rPr>
        <w:t>, talpos ir požeminiai rezervuarai</w:t>
      </w:r>
      <w:r w:rsidRPr="00542A80">
        <w:rPr>
          <w:rFonts w:asciiTheme="minorHAnsi" w:hAnsiTheme="minorHAnsi" w:cstheme="minorHAnsi"/>
          <w:color w:val="auto"/>
          <w:sz w:val="22"/>
          <w:szCs w:val="22"/>
        </w:rPr>
        <w:t xml:space="preserve"> turi būti suprojektuoti taip, kad atlaikytų vandens apkrovas pakilus jo lygiui. </w:t>
      </w:r>
    </w:p>
    <w:p w14:paraId="47CFD81B" w14:textId="2640F7A8"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Jeigu </w:t>
      </w:r>
      <w:r w:rsidR="0029593A" w:rsidRPr="00542A80">
        <w:rPr>
          <w:rFonts w:asciiTheme="minorHAnsi" w:hAnsiTheme="minorHAnsi" w:cstheme="minorHAnsi"/>
          <w:color w:val="auto"/>
          <w:sz w:val="22"/>
          <w:szCs w:val="22"/>
        </w:rPr>
        <w:t>talpų, požeminių reze</w:t>
      </w:r>
      <w:r w:rsidR="00CD6C27" w:rsidRPr="00542A80">
        <w:rPr>
          <w:rFonts w:asciiTheme="minorHAnsi" w:hAnsiTheme="minorHAnsi" w:cstheme="minorHAnsi"/>
          <w:color w:val="auto"/>
          <w:sz w:val="22"/>
          <w:szCs w:val="22"/>
        </w:rPr>
        <w:t>r</w:t>
      </w:r>
      <w:r w:rsidR="0029593A" w:rsidRPr="00542A80">
        <w:rPr>
          <w:rFonts w:asciiTheme="minorHAnsi" w:hAnsiTheme="minorHAnsi" w:cstheme="minorHAnsi"/>
          <w:color w:val="auto"/>
          <w:sz w:val="22"/>
          <w:szCs w:val="22"/>
        </w:rPr>
        <w:t xml:space="preserve">vuarų </w:t>
      </w:r>
      <w:r w:rsidRPr="00542A80">
        <w:rPr>
          <w:rFonts w:asciiTheme="minorHAnsi" w:hAnsiTheme="minorHAnsi" w:cstheme="minorHAnsi"/>
          <w:color w:val="auto"/>
          <w:sz w:val="22"/>
          <w:szCs w:val="22"/>
        </w:rPr>
        <w:t>užp</w:t>
      </w:r>
      <w:r w:rsidR="0029593A" w:rsidRPr="00542A80">
        <w:rPr>
          <w:rFonts w:asciiTheme="minorHAnsi" w:hAnsiTheme="minorHAnsi" w:cstheme="minorHAnsi"/>
          <w:color w:val="auto"/>
          <w:sz w:val="22"/>
          <w:szCs w:val="22"/>
        </w:rPr>
        <w:t>ylimui</w:t>
      </w:r>
      <w:r w:rsidRPr="00542A80">
        <w:rPr>
          <w:rFonts w:asciiTheme="minorHAnsi" w:hAnsiTheme="minorHAnsi" w:cstheme="minorHAnsi"/>
          <w:color w:val="auto"/>
          <w:sz w:val="22"/>
          <w:szCs w:val="22"/>
        </w:rPr>
        <w:t xml:space="preserve"> </w:t>
      </w:r>
      <w:r w:rsidR="005A1539" w:rsidRPr="00542A80">
        <w:rPr>
          <w:rFonts w:asciiTheme="minorHAnsi" w:hAnsiTheme="minorHAnsi" w:cstheme="minorHAnsi"/>
          <w:color w:val="auto"/>
          <w:sz w:val="22"/>
          <w:szCs w:val="22"/>
        </w:rPr>
        <w:t xml:space="preserve">naudojamas </w:t>
      </w:r>
      <w:r w:rsidRPr="00542A80">
        <w:rPr>
          <w:rFonts w:asciiTheme="minorHAnsi" w:hAnsiTheme="minorHAnsi" w:cstheme="minorHAnsi"/>
          <w:color w:val="auto"/>
          <w:sz w:val="22"/>
          <w:szCs w:val="22"/>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0BA2533C" w14:textId="77777777" w:rsidR="00B57731"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57731" w:rsidRPr="00542A80">
        <w:rPr>
          <w:rFonts w:asciiTheme="minorHAnsi" w:hAnsiTheme="minorHAnsi" w:cstheme="minorHAnsi"/>
          <w:color w:val="auto"/>
          <w:sz w:val="22"/>
          <w:szCs w:val="22"/>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6D5FECF3" w14:textId="77777777" w:rsidR="00B57731" w:rsidRPr="00542A80" w:rsidRDefault="00717DE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Projektuojant požemines t</w:t>
      </w:r>
      <w:r w:rsidR="00B57731" w:rsidRPr="00542A80">
        <w:rPr>
          <w:rFonts w:asciiTheme="minorHAnsi" w:hAnsiTheme="minorHAnsi" w:cstheme="minorHAnsi"/>
          <w:color w:val="auto"/>
          <w:sz w:val="22"/>
          <w:szCs w:val="22"/>
        </w:rPr>
        <w:t>alp</w:t>
      </w:r>
      <w:r w:rsidRPr="00542A80">
        <w:rPr>
          <w:rFonts w:asciiTheme="minorHAnsi" w:hAnsiTheme="minorHAnsi" w:cstheme="minorHAnsi"/>
          <w:color w:val="auto"/>
          <w:sz w:val="22"/>
          <w:szCs w:val="22"/>
        </w:rPr>
        <w:t>as</w:t>
      </w:r>
      <w:r w:rsidR="00B57731" w:rsidRPr="00542A80">
        <w:rPr>
          <w:rFonts w:asciiTheme="minorHAnsi" w:hAnsiTheme="minorHAnsi" w:cstheme="minorHAnsi"/>
          <w:color w:val="auto"/>
          <w:sz w:val="22"/>
          <w:szCs w:val="22"/>
        </w:rPr>
        <w:t>, surenkam</w:t>
      </w:r>
      <w:r w:rsidRPr="00542A80">
        <w:rPr>
          <w:rFonts w:asciiTheme="minorHAnsi" w:hAnsiTheme="minorHAnsi" w:cstheme="minorHAnsi"/>
          <w:color w:val="auto"/>
          <w:sz w:val="22"/>
          <w:szCs w:val="22"/>
        </w:rPr>
        <w:t>ų elementų</w:t>
      </w:r>
      <w:r w:rsidR="00B57731" w:rsidRPr="00542A80">
        <w:rPr>
          <w:rFonts w:asciiTheme="minorHAnsi" w:hAnsiTheme="minorHAnsi" w:cstheme="minorHAnsi"/>
          <w:color w:val="auto"/>
          <w:sz w:val="22"/>
          <w:szCs w:val="22"/>
        </w:rPr>
        <w:t xml:space="preserve"> šulini</w:t>
      </w:r>
      <w:r w:rsidRPr="00542A80">
        <w:rPr>
          <w:rFonts w:asciiTheme="minorHAnsi" w:hAnsiTheme="minorHAnsi" w:cstheme="minorHAnsi"/>
          <w:color w:val="auto"/>
          <w:sz w:val="22"/>
          <w:szCs w:val="22"/>
        </w:rPr>
        <w:t>us</w:t>
      </w:r>
      <w:r w:rsidR="00B57731" w:rsidRPr="00542A80">
        <w:rPr>
          <w:rFonts w:asciiTheme="minorHAnsi" w:hAnsiTheme="minorHAnsi" w:cstheme="minorHAnsi"/>
          <w:color w:val="auto"/>
          <w:sz w:val="22"/>
          <w:szCs w:val="22"/>
        </w:rPr>
        <w:t xml:space="preserve"> ir pan.</w:t>
      </w:r>
      <w:r w:rsidRPr="00542A80">
        <w:rPr>
          <w:rFonts w:asciiTheme="minorHAnsi" w:hAnsiTheme="minorHAnsi" w:cstheme="minorHAnsi"/>
          <w:color w:val="auto"/>
          <w:sz w:val="22"/>
          <w:szCs w:val="22"/>
        </w:rPr>
        <w:t xml:space="preserve"> </w:t>
      </w:r>
      <w:r w:rsidR="00B57731" w:rsidRPr="00542A80">
        <w:rPr>
          <w:rFonts w:asciiTheme="minorHAnsi" w:hAnsiTheme="minorHAnsi" w:cstheme="minorHAnsi"/>
          <w:color w:val="auto"/>
          <w:sz w:val="22"/>
          <w:szCs w:val="22"/>
        </w:rPr>
        <w:t>projekte turi būti numatyta atsitiktinė sienų apsėmimo iki paaukštintos sienos viršaus galimybė.</w:t>
      </w:r>
    </w:p>
    <w:p w14:paraId="14122369" w14:textId="1CA1EA46" w:rsidR="00B57731" w:rsidRPr="00542A80" w:rsidRDefault="00B5773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10" w:name="_Toc180443838"/>
      <w:bookmarkStart w:id="411" w:name="_Toc220400700"/>
      <w:r w:rsidRPr="00542A80">
        <w:rPr>
          <w:rFonts w:asciiTheme="minorHAnsi" w:hAnsiTheme="minorHAnsi" w:cstheme="minorHAnsi"/>
          <w:sz w:val="22"/>
          <w:szCs w:val="22"/>
          <w:lang w:val="lt-LT"/>
        </w:rPr>
        <w:t>Statybvietėje susidarančių atliekų tvarkymas</w:t>
      </w:r>
      <w:bookmarkEnd w:id="410"/>
      <w:bookmarkEnd w:id="411"/>
    </w:p>
    <w:p w14:paraId="16E533CF"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w:t>
      </w:r>
      <w:r w:rsidRPr="00542A80">
        <w:rPr>
          <w:rFonts w:asciiTheme="minorHAnsi" w:hAnsiTheme="minorHAnsi" w:cstheme="minorHAnsi"/>
          <w:color w:val="auto"/>
          <w:sz w:val="22"/>
          <w:szCs w:val="22"/>
        </w:rPr>
        <w:lastRenderedPageBreak/>
        <w:t>nuo kitų statybinių atliekų.</w:t>
      </w:r>
      <w:r w:rsidR="00110529"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2015CAB" w14:textId="032DCB73" w:rsidR="009006A5" w:rsidRPr="00542A80" w:rsidRDefault="0040345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12" w:name="_Toc41003802"/>
      <w:bookmarkStart w:id="413" w:name="_Toc41004145"/>
      <w:bookmarkStart w:id="414" w:name="_Toc41004489"/>
      <w:bookmarkStart w:id="415" w:name="_Toc41004834"/>
      <w:bookmarkStart w:id="416" w:name="_Toc41005179"/>
      <w:bookmarkStart w:id="417" w:name="_Toc41005525"/>
      <w:bookmarkStart w:id="418" w:name="_Toc41005870"/>
      <w:bookmarkStart w:id="419" w:name="_Toc41006278"/>
      <w:bookmarkStart w:id="420" w:name="_Toc41006686"/>
      <w:bookmarkStart w:id="421" w:name="_Toc41033973"/>
      <w:bookmarkStart w:id="422" w:name="_Toc41034382"/>
      <w:bookmarkStart w:id="423" w:name="_Toc41003803"/>
      <w:bookmarkStart w:id="424" w:name="_Toc41004146"/>
      <w:bookmarkStart w:id="425" w:name="_Toc41004490"/>
      <w:bookmarkStart w:id="426" w:name="_Toc41004835"/>
      <w:bookmarkStart w:id="427" w:name="_Toc41005180"/>
      <w:bookmarkStart w:id="428" w:name="_Toc41005526"/>
      <w:bookmarkStart w:id="429" w:name="_Toc41005871"/>
      <w:bookmarkStart w:id="430" w:name="_Toc41006279"/>
      <w:bookmarkStart w:id="431" w:name="_Toc41006687"/>
      <w:bookmarkStart w:id="432" w:name="_Toc41033974"/>
      <w:bookmarkStart w:id="433" w:name="_Toc41034383"/>
      <w:bookmarkStart w:id="434" w:name="_Toc41003805"/>
      <w:bookmarkStart w:id="435" w:name="_Toc41004148"/>
      <w:bookmarkStart w:id="436" w:name="_Toc41004492"/>
      <w:bookmarkStart w:id="437" w:name="_Toc41004837"/>
      <w:bookmarkStart w:id="438" w:name="_Toc41005182"/>
      <w:bookmarkStart w:id="439" w:name="_Toc41005528"/>
      <w:bookmarkStart w:id="440" w:name="_Toc41005873"/>
      <w:bookmarkStart w:id="441" w:name="_Toc41006281"/>
      <w:bookmarkStart w:id="442" w:name="_Toc41006689"/>
      <w:bookmarkStart w:id="443" w:name="_Toc41033976"/>
      <w:bookmarkStart w:id="444" w:name="_Toc41034385"/>
      <w:bookmarkStart w:id="445" w:name="bookmark119"/>
      <w:bookmarkStart w:id="446" w:name="bookmark118"/>
      <w:bookmarkStart w:id="447" w:name="_Toc180443841"/>
      <w:bookmarkStart w:id="448" w:name="_Toc197604658"/>
      <w:bookmarkStart w:id="449" w:name="_Toc22040070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542A80">
        <w:rPr>
          <w:rFonts w:asciiTheme="minorHAnsi" w:hAnsiTheme="minorHAnsi" w:cstheme="minorHAnsi"/>
          <w:sz w:val="22"/>
          <w:szCs w:val="22"/>
          <w:lang w:val="lt-LT"/>
        </w:rPr>
        <w:t>Sklypo sutvarkymui keliami reikalavimai</w:t>
      </w:r>
      <w:bookmarkEnd w:id="445"/>
      <w:bookmarkEnd w:id="446"/>
      <w:bookmarkEnd w:id="447"/>
      <w:bookmarkEnd w:id="448"/>
      <w:bookmarkEnd w:id="449"/>
    </w:p>
    <w:p w14:paraId="1DE9C053" w14:textId="1FE3D430" w:rsidR="00403451" w:rsidRPr="00AA6BDD" w:rsidRDefault="00711E35" w:rsidP="00AA6BDD">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 nuotekų valyklą turi būti įrengtas žvyro-skaldos privažiavimo </w:t>
      </w:r>
      <w:r w:rsidR="00B76CFA" w:rsidRPr="00542A80">
        <w:rPr>
          <w:rFonts w:asciiTheme="minorHAnsi" w:hAnsiTheme="minorHAnsi" w:cstheme="minorHAnsi"/>
          <w:color w:val="auto"/>
          <w:sz w:val="22"/>
          <w:szCs w:val="22"/>
        </w:rPr>
        <w:t xml:space="preserve">kelias </w:t>
      </w:r>
      <w:r w:rsidR="00287899" w:rsidRPr="003E75FF">
        <w:rPr>
          <w:rFonts w:asciiTheme="minorHAnsi" w:hAnsiTheme="minorHAnsi" w:cstheme="minorHAnsi"/>
          <w:color w:val="auto"/>
          <w:sz w:val="22"/>
          <w:szCs w:val="22"/>
        </w:rPr>
        <w:t xml:space="preserve">bei </w:t>
      </w:r>
      <w:r w:rsidR="00D460CA" w:rsidRPr="003E75FF">
        <w:rPr>
          <w:rFonts w:asciiTheme="minorHAnsi" w:hAnsiTheme="minorHAnsi" w:cstheme="minorHAnsi"/>
          <w:color w:val="auto"/>
          <w:sz w:val="22"/>
          <w:szCs w:val="22"/>
        </w:rPr>
        <w:t xml:space="preserve">asfalto </w:t>
      </w:r>
      <w:r w:rsidR="00287899" w:rsidRPr="003E75FF">
        <w:rPr>
          <w:rFonts w:asciiTheme="minorHAnsi" w:hAnsiTheme="minorHAnsi" w:cstheme="minorHAnsi"/>
          <w:color w:val="auto"/>
          <w:sz w:val="22"/>
          <w:szCs w:val="22"/>
        </w:rPr>
        <w:t xml:space="preserve">transporto </w:t>
      </w:r>
      <w:r w:rsidR="00287899" w:rsidRPr="00542A80">
        <w:rPr>
          <w:rFonts w:asciiTheme="minorHAnsi" w:hAnsiTheme="minorHAnsi" w:cstheme="minorHAnsi"/>
          <w:color w:val="auto"/>
          <w:sz w:val="22"/>
          <w:szCs w:val="22"/>
        </w:rPr>
        <w:t>apsisukimo aikštelė nuotekų valyklos teritorijoje. Priėjimo takai iki technologinių talpų, rezervuarų</w:t>
      </w:r>
      <w:r w:rsidR="00B73D5B" w:rsidRPr="00542A80">
        <w:rPr>
          <w:rFonts w:asciiTheme="minorHAnsi" w:hAnsiTheme="minorHAnsi" w:cstheme="minorHAnsi"/>
          <w:color w:val="auto"/>
          <w:sz w:val="22"/>
          <w:szCs w:val="22"/>
        </w:rPr>
        <w:t xml:space="preserve"> turi būti numatyti iš </w:t>
      </w:r>
      <w:r w:rsidR="00287899" w:rsidRPr="00542A80">
        <w:rPr>
          <w:rFonts w:asciiTheme="minorHAnsi" w:hAnsiTheme="minorHAnsi" w:cstheme="minorHAnsi"/>
          <w:color w:val="auto"/>
          <w:sz w:val="22"/>
          <w:szCs w:val="22"/>
        </w:rPr>
        <w:t xml:space="preserve">betono </w:t>
      </w:r>
      <w:r w:rsidR="00B73D5B" w:rsidRPr="00542A80">
        <w:rPr>
          <w:rFonts w:asciiTheme="minorHAnsi" w:hAnsiTheme="minorHAnsi" w:cstheme="minorHAnsi"/>
          <w:color w:val="auto"/>
          <w:sz w:val="22"/>
          <w:szCs w:val="22"/>
        </w:rPr>
        <w:t>trinkelių</w:t>
      </w:r>
      <w:r w:rsidR="00843A1B"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w:t>
      </w:r>
      <w:r w:rsidR="00843A1B" w:rsidRPr="00542A80">
        <w:rPr>
          <w:rFonts w:asciiTheme="minorHAnsi" w:hAnsiTheme="minorHAnsi" w:cstheme="minorHAnsi"/>
          <w:color w:val="auto"/>
          <w:sz w:val="22"/>
          <w:szCs w:val="22"/>
        </w:rPr>
        <w:t>T</w:t>
      </w:r>
      <w:r w:rsidR="00B73D5B" w:rsidRPr="00542A80">
        <w:rPr>
          <w:rFonts w:asciiTheme="minorHAnsi" w:hAnsiTheme="minorHAnsi" w:cstheme="minorHAnsi"/>
          <w:color w:val="auto"/>
          <w:sz w:val="22"/>
          <w:szCs w:val="22"/>
        </w:rPr>
        <w:t xml:space="preserve">arp </w:t>
      </w:r>
      <w:r w:rsidR="00287899" w:rsidRPr="00542A80">
        <w:rPr>
          <w:rFonts w:asciiTheme="minorHAnsi" w:hAnsiTheme="minorHAnsi" w:cstheme="minorHAnsi"/>
          <w:color w:val="auto"/>
          <w:sz w:val="22"/>
          <w:szCs w:val="22"/>
        </w:rPr>
        <w:t xml:space="preserve">priėjimo takų ir </w:t>
      </w:r>
      <w:r w:rsidR="00B41CA0" w:rsidRPr="00542A80">
        <w:rPr>
          <w:rFonts w:asciiTheme="minorHAnsi" w:hAnsiTheme="minorHAnsi" w:cstheme="minorHAnsi"/>
          <w:color w:val="auto"/>
          <w:sz w:val="22"/>
          <w:szCs w:val="22"/>
        </w:rPr>
        <w:t>žalios vejos</w:t>
      </w:r>
      <w:r w:rsidR="00B73D5B" w:rsidRPr="00542A80">
        <w:rPr>
          <w:rFonts w:asciiTheme="minorHAnsi" w:hAnsiTheme="minorHAnsi" w:cstheme="minorHAnsi"/>
          <w:color w:val="auto"/>
          <w:sz w:val="22"/>
          <w:szCs w:val="22"/>
        </w:rPr>
        <w:t xml:space="preserve"> ir važiuojamosios dalies turi būti įrengti b</w:t>
      </w:r>
      <w:r w:rsidR="00FE3C93" w:rsidRPr="00542A80">
        <w:rPr>
          <w:rFonts w:asciiTheme="minorHAnsi" w:hAnsiTheme="minorHAnsi" w:cstheme="minorHAnsi"/>
          <w:color w:val="auto"/>
          <w:sz w:val="22"/>
          <w:szCs w:val="22"/>
        </w:rPr>
        <w:t xml:space="preserve">ortai. </w:t>
      </w:r>
      <w:r w:rsidR="00E27C3F" w:rsidRPr="00542A80">
        <w:rPr>
          <w:rFonts w:asciiTheme="minorHAnsi" w:hAnsiTheme="minorHAnsi" w:cstheme="minorHAnsi"/>
          <w:color w:val="auto"/>
          <w:sz w:val="22"/>
          <w:szCs w:val="22"/>
        </w:rPr>
        <w:t xml:space="preserve">Teritorija turi būti aptverta, </w:t>
      </w:r>
      <w:r w:rsidR="003C72AD" w:rsidRPr="00542A80">
        <w:rPr>
          <w:rFonts w:asciiTheme="minorHAnsi" w:hAnsiTheme="minorHAnsi" w:cstheme="minorHAnsi"/>
          <w:color w:val="auto"/>
          <w:sz w:val="22"/>
          <w:szCs w:val="22"/>
        </w:rPr>
        <w:t>ties įvažiavimu įrengiami dvivėriai rakinami vartai</w:t>
      </w:r>
      <w:r w:rsidR="00830548" w:rsidRPr="00542A80">
        <w:rPr>
          <w:rFonts w:asciiTheme="minorHAnsi" w:hAnsiTheme="minorHAnsi" w:cstheme="minorHAnsi"/>
          <w:color w:val="auto"/>
          <w:sz w:val="22"/>
          <w:szCs w:val="22"/>
        </w:rPr>
        <w:t>.</w:t>
      </w:r>
      <w:r w:rsidR="00E27C3F" w:rsidRPr="00542A80">
        <w:rPr>
          <w:rFonts w:asciiTheme="minorHAnsi" w:hAnsiTheme="minorHAnsi" w:cstheme="minorHAnsi"/>
          <w:color w:val="auto"/>
          <w:sz w:val="22"/>
          <w:szCs w:val="22"/>
        </w:rPr>
        <w:t xml:space="preserve"> </w:t>
      </w:r>
      <w:r w:rsidR="00CD5525" w:rsidRPr="00542A80">
        <w:rPr>
          <w:rFonts w:asciiTheme="minorHAnsi" w:hAnsiTheme="minorHAnsi" w:cstheme="minorHAnsi"/>
          <w:color w:val="auto"/>
          <w:sz w:val="22"/>
          <w:szCs w:val="22"/>
        </w:rPr>
        <w:t xml:space="preserve">Statybvietės </w:t>
      </w:r>
      <w:r w:rsidR="00D07014" w:rsidRPr="00542A80">
        <w:rPr>
          <w:rFonts w:asciiTheme="minorHAnsi" w:hAnsiTheme="minorHAnsi" w:cstheme="minorHAnsi"/>
          <w:color w:val="auto"/>
          <w:sz w:val="22"/>
          <w:szCs w:val="22"/>
        </w:rPr>
        <w:t xml:space="preserve">neužstatyta </w:t>
      </w:r>
      <w:r w:rsidR="00CD5525" w:rsidRPr="00542A80">
        <w:rPr>
          <w:rFonts w:asciiTheme="minorHAnsi" w:hAnsiTheme="minorHAnsi" w:cstheme="minorHAnsi"/>
          <w:color w:val="auto"/>
          <w:sz w:val="22"/>
          <w:szCs w:val="22"/>
        </w:rPr>
        <w:t>teritorija turi būti apsėta žole.</w:t>
      </w:r>
      <w:bookmarkStart w:id="450" w:name="_Toc41004494"/>
      <w:bookmarkStart w:id="451" w:name="_Toc41004839"/>
      <w:bookmarkStart w:id="452" w:name="_Toc41005184"/>
      <w:bookmarkStart w:id="453" w:name="_Toc41005530"/>
      <w:bookmarkStart w:id="454" w:name="_Toc41005875"/>
      <w:bookmarkStart w:id="455" w:name="_Toc41006283"/>
      <w:bookmarkStart w:id="456" w:name="_Toc41006691"/>
      <w:bookmarkStart w:id="457" w:name="_Toc41033978"/>
      <w:bookmarkStart w:id="458" w:name="_Toc41034387"/>
      <w:bookmarkStart w:id="459" w:name="_Toc41005531"/>
      <w:bookmarkStart w:id="460" w:name="_Toc41005876"/>
      <w:bookmarkStart w:id="461" w:name="_Toc41006284"/>
      <w:bookmarkStart w:id="462" w:name="_Toc41006692"/>
      <w:bookmarkStart w:id="463" w:name="_Toc41033979"/>
      <w:bookmarkStart w:id="464" w:name="_Toc4103438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B83E3A1" w14:textId="5B68821C" w:rsidR="009006A5" w:rsidRPr="00542A80" w:rsidRDefault="00B73D5B" w:rsidP="00AA6BDD">
      <w:pPr>
        <w:pStyle w:val="Antrat2"/>
        <w:numPr>
          <w:ilvl w:val="2"/>
          <w:numId w:val="26"/>
        </w:numPr>
        <w:tabs>
          <w:tab w:val="left" w:pos="567"/>
        </w:tabs>
        <w:spacing w:before="120"/>
        <w:ind w:left="1134" w:hanging="708"/>
        <w:rPr>
          <w:rFonts w:asciiTheme="minorHAnsi" w:hAnsiTheme="minorHAnsi" w:cstheme="minorHAnsi"/>
          <w:sz w:val="22"/>
          <w:szCs w:val="22"/>
          <w:lang w:val="lt-LT"/>
        </w:rPr>
      </w:pPr>
      <w:bookmarkStart w:id="465" w:name="_Toc41003811"/>
      <w:bookmarkStart w:id="466" w:name="_Toc41004154"/>
      <w:bookmarkStart w:id="467" w:name="_Toc41004499"/>
      <w:bookmarkStart w:id="468" w:name="_Toc41004844"/>
      <w:bookmarkStart w:id="469" w:name="_Toc41005190"/>
      <w:bookmarkStart w:id="470" w:name="_Toc41005535"/>
      <w:bookmarkStart w:id="471" w:name="_Toc41005880"/>
      <w:bookmarkStart w:id="472" w:name="_Toc41006288"/>
      <w:bookmarkStart w:id="473" w:name="_Toc41006696"/>
      <w:bookmarkStart w:id="474" w:name="_Toc41033983"/>
      <w:bookmarkStart w:id="475" w:name="_Toc41034392"/>
      <w:bookmarkStart w:id="476" w:name="_Toc41003812"/>
      <w:bookmarkStart w:id="477" w:name="_Toc41004155"/>
      <w:bookmarkStart w:id="478" w:name="_Toc41004500"/>
      <w:bookmarkStart w:id="479" w:name="_Toc41004845"/>
      <w:bookmarkStart w:id="480" w:name="_Toc41005191"/>
      <w:bookmarkStart w:id="481" w:name="_Toc41005536"/>
      <w:bookmarkStart w:id="482" w:name="_Toc41005881"/>
      <w:bookmarkStart w:id="483" w:name="_Toc41006289"/>
      <w:bookmarkStart w:id="484" w:name="_Toc41006697"/>
      <w:bookmarkStart w:id="485" w:name="_Toc41033984"/>
      <w:bookmarkStart w:id="486" w:name="_Toc41034393"/>
      <w:bookmarkStart w:id="487" w:name="_Toc41003813"/>
      <w:bookmarkStart w:id="488" w:name="_Toc41004156"/>
      <w:bookmarkStart w:id="489" w:name="_Toc41004501"/>
      <w:bookmarkStart w:id="490" w:name="_Toc41004846"/>
      <w:bookmarkStart w:id="491" w:name="_Toc41005192"/>
      <w:bookmarkStart w:id="492" w:name="_Toc41005537"/>
      <w:bookmarkStart w:id="493" w:name="_Toc41005882"/>
      <w:bookmarkStart w:id="494" w:name="_Toc41006290"/>
      <w:bookmarkStart w:id="495" w:name="_Toc41006698"/>
      <w:bookmarkStart w:id="496" w:name="_Toc41033985"/>
      <w:bookmarkStart w:id="497" w:name="_Toc41034394"/>
      <w:bookmarkStart w:id="498" w:name="_Toc41003815"/>
      <w:bookmarkStart w:id="499" w:name="_Toc41004158"/>
      <w:bookmarkStart w:id="500" w:name="_Toc41004503"/>
      <w:bookmarkStart w:id="501" w:name="_Toc41004848"/>
      <w:bookmarkStart w:id="502" w:name="_Toc41005194"/>
      <w:bookmarkStart w:id="503" w:name="_Toc41005539"/>
      <w:bookmarkStart w:id="504" w:name="_Toc41005884"/>
      <w:bookmarkStart w:id="505" w:name="_Toc41006292"/>
      <w:bookmarkStart w:id="506" w:name="_Toc41006700"/>
      <w:bookmarkStart w:id="507" w:name="_Toc41033987"/>
      <w:bookmarkStart w:id="508" w:name="_Toc41034396"/>
      <w:bookmarkStart w:id="509" w:name="_Toc41003816"/>
      <w:bookmarkStart w:id="510" w:name="_Toc41004159"/>
      <w:bookmarkStart w:id="511" w:name="_Toc41004504"/>
      <w:bookmarkStart w:id="512" w:name="_Toc41004849"/>
      <w:bookmarkStart w:id="513" w:name="_Toc41005195"/>
      <w:bookmarkStart w:id="514" w:name="_Toc41005540"/>
      <w:bookmarkStart w:id="515" w:name="_Toc41005885"/>
      <w:bookmarkStart w:id="516" w:name="_Toc41006293"/>
      <w:bookmarkStart w:id="517" w:name="_Toc41006701"/>
      <w:bookmarkStart w:id="518" w:name="_Toc41033988"/>
      <w:bookmarkStart w:id="519" w:name="_Toc41034397"/>
      <w:bookmarkStart w:id="520" w:name="_Toc41003817"/>
      <w:bookmarkStart w:id="521" w:name="_Toc41004160"/>
      <w:bookmarkStart w:id="522" w:name="_Toc41004505"/>
      <w:bookmarkStart w:id="523" w:name="_Toc41004850"/>
      <w:bookmarkStart w:id="524" w:name="_Toc41005196"/>
      <w:bookmarkStart w:id="525" w:name="_Toc41005541"/>
      <w:bookmarkStart w:id="526" w:name="_Toc41005886"/>
      <w:bookmarkStart w:id="527" w:name="_Toc41006294"/>
      <w:bookmarkStart w:id="528" w:name="_Toc41006702"/>
      <w:bookmarkStart w:id="529" w:name="_Toc41033989"/>
      <w:bookmarkStart w:id="530" w:name="_Toc41034398"/>
      <w:bookmarkStart w:id="531" w:name="_Toc41003818"/>
      <w:bookmarkStart w:id="532" w:name="_Toc41004161"/>
      <w:bookmarkStart w:id="533" w:name="_Toc41004506"/>
      <w:bookmarkStart w:id="534" w:name="_Toc41004851"/>
      <w:bookmarkStart w:id="535" w:name="_Toc41005197"/>
      <w:bookmarkStart w:id="536" w:name="_Toc41005542"/>
      <w:bookmarkStart w:id="537" w:name="_Toc41005887"/>
      <w:bookmarkStart w:id="538" w:name="_Toc41006295"/>
      <w:bookmarkStart w:id="539" w:name="_Toc41006703"/>
      <w:bookmarkStart w:id="540" w:name="_Toc41033990"/>
      <w:bookmarkStart w:id="541" w:name="_Toc41034399"/>
      <w:bookmarkStart w:id="542" w:name="_Toc41003819"/>
      <w:bookmarkStart w:id="543" w:name="_Toc41004162"/>
      <w:bookmarkStart w:id="544" w:name="_Toc41004507"/>
      <w:bookmarkStart w:id="545" w:name="_Toc41004852"/>
      <w:bookmarkStart w:id="546" w:name="_Toc41005198"/>
      <w:bookmarkStart w:id="547" w:name="_Toc41005543"/>
      <w:bookmarkStart w:id="548" w:name="_Toc41005888"/>
      <w:bookmarkStart w:id="549" w:name="_Toc41006296"/>
      <w:bookmarkStart w:id="550" w:name="_Toc41006704"/>
      <w:bookmarkStart w:id="551" w:name="_Toc41033991"/>
      <w:bookmarkStart w:id="552" w:name="_Toc41034400"/>
      <w:bookmarkStart w:id="553" w:name="_Toc41003820"/>
      <w:bookmarkStart w:id="554" w:name="_Toc41004163"/>
      <w:bookmarkStart w:id="555" w:name="_Toc41004508"/>
      <w:bookmarkStart w:id="556" w:name="_Toc41004853"/>
      <w:bookmarkStart w:id="557" w:name="_Toc41005199"/>
      <w:bookmarkStart w:id="558" w:name="_Toc41005544"/>
      <w:bookmarkStart w:id="559" w:name="_Toc41005889"/>
      <w:bookmarkStart w:id="560" w:name="_Toc41006297"/>
      <w:bookmarkStart w:id="561" w:name="_Toc41006705"/>
      <w:bookmarkStart w:id="562" w:name="_Toc41033992"/>
      <w:bookmarkStart w:id="563" w:name="_Toc41034401"/>
      <w:bookmarkStart w:id="564" w:name="_Toc41003821"/>
      <w:bookmarkStart w:id="565" w:name="_Toc41004164"/>
      <w:bookmarkStart w:id="566" w:name="_Toc41004509"/>
      <w:bookmarkStart w:id="567" w:name="_Toc41004854"/>
      <w:bookmarkStart w:id="568" w:name="_Toc41005200"/>
      <w:bookmarkStart w:id="569" w:name="_Toc41005545"/>
      <w:bookmarkStart w:id="570" w:name="_Toc41005890"/>
      <w:bookmarkStart w:id="571" w:name="_Toc41006298"/>
      <w:bookmarkStart w:id="572" w:name="_Toc41006706"/>
      <w:bookmarkStart w:id="573" w:name="_Toc41033993"/>
      <w:bookmarkStart w:id="574" w:name="_Toc41034402"/>
      <w:bookmarkStart w:id="575" w:name="_Toc41003822"/>
      <w:bookmarkStart w:id="576" w:name="_Toc41004165"/>
      <w:bookmarkStart w:id="577" w:name="_Toc41004510"/>
      <w:bookmarkStart w:id="578" w:name="_Toc41004855"/>
      <w:bookmarkStart w:id="579" w:name="_Toc41005201"/>
      <w:bookmarkStart w:id="580" w:name="_Toc41005546"/>
      <w:bookmarkStart w:id="581" w:name="_Toc41005891"/>
      <w:bookmarkStart w:id="582" w:name="_Toc41006299"/>
      <w:bookmarkStart w:id="583" w:name="_Toc41006707"/>
      <w:bookmarkStart w:id="584" w:name="_Toc41033994"/>
      <w:bookmarkStart w:id="585" w:name="_Toc41034403"/>
      <w:bookmarkStart w:id="586" w:name="_Toc41003823"/>
      <w:bookmarkStart w:id="587" w:name="_Toc41004166"/>
      <w:bookmarkStart w:id="588" w:name="_Toc41004511"/>
      <w:bookmarkStart w:id="589" w:name="_Toc41004856"/>
      <w:bookmarkStart w:id="590" w:name="_Toc41005202"/>
      <w:bookmarkStart w:id="591" w:name="_Toc41005547"/>
      <w:bookmarkStart w:id="592" w:name="_Toc41005892"/>
      <w:bookmarkStart w:id="593" w:name="_Toc41006300"/>
      <w:bookmarkStart w:id="594" w:name="_Toc41006708"/>
      <w:bookmarkStart w:id="595" w:name="_Toc41033995"/>
      <w:bookmarkStart w:id="596" w:name="_Toc41034404"/>
      <w:bookmarkStart w:id="597" w:name="_Toc41003824"/>
      <w:bookmarkStart w:id="598" w:name="_Toc41004167"/>
      <w:bookmarkStart w:id="599" w:name="_Toc41004512"/>
      <w:bookmarkStart w:id="600" w:name="_Toc41004857"/>
      <w:bookmarkStart w:id="601" w:name="_Toc41005203"/>
      <w:bookmarkStart w:id="602" w:name="_Toc41005548"/>
      <w:bookmarkStart w:id="603" w:name="_Toc41005893"/>
      <w:bookmarkStart w:id="604" w:name="_Toc41006301"/>
      <w:bookmarkStart w:id="605" w:name="_Toc41006709"/>
      <w:bookmarkStart w:id="606" w:name="_Toc41033996"/>
      <w:bookmarkStart w:id="607" w:name="_Toc41034405"/>
      <w:bookmarkStart w:id="608" w:name="_Toc41003825"/>
      <w:bookmarkStart w:id="609" w:name="_Toc41004168"/>
      <w:bookmarkStart w:id="610" w:name="_Toc41004513"/>
      <w:bookmarkStart w:id="611" w:name="_Toc41004858"/>
      <w:bookmarkStart w:id="612" w:name="_Toc41005204"/>
      <w:bookmarkStart w:id="613" w:name="_Toc41005549"/>
      <w:bookmarkStart w:id="614" w:name="_Toc41005894"/>
      <w:bookmarkStart w:id="615" w:name="_Toc41006302"/>
      <w:bookmarkStart w:id="616" w:name="_Toc41006710"/>
      <w:bookmarkStart w:id="617" w:name="_Toc41033997"/>
      <w:bookmarkStart w:id="618" w:name="_Toc41034406"/>
      <w:bookmarkStart w:id="619" w:name="_Toc41003826"/>
      <w:bookmarkStart w:id="620" w:name="_Toc41004169"/>
      <w:bookmarkStart w:id="621" w:name="_Toc41004514"/>
      <w:bookmarkStart w:id="622" w:name="_Toc41004859"/>
      <w:bookmarkStart w:id="623" w:name="_Toc41005205"/>
      <w:bookmarkStart w:id="624" w:name="_Toc41005550"/>
      <w:bookmarkStart w:id="625" w:name="_Toc41005895"/>
      <w:bookmarkStart w:id="626" w:name="_Toc41006303"/>
      <w:bookmarkStart w:id="627" w:name="_Toc41006711"/>
      <w:bookmarkStart w:id="628" w:name="_Toc41033998"/>
      <w:bookmarkStart w:id="629" w:name="_Toc41034407"/>
      <w:bookmarkStart w:id="630" w:name="_Toc41003827"/>
      <w:bookmarkStart w:id="631" w:name="_Toc41004170"/>
      <w:bookmarkStart w:id="632" w:name="_Toc41004515"/>
      <w:bookmarkStart w:id="633" w:name="_Toc41004860"/>
      <w:bookmarkStart w:id="634" w:name="_Toc41005206"/>
      <w:bookmarkStart w:id="635" w:name="_Toc41005551"/>
      <w:bookmarkStart w:id="636" w:name="_Toc41005896"/>
      <w:bookmarkStart w:id="637" w:name="_Toc41006304"/>
      <w:bookmarkStart w:id="638" w:name="_Toc41006712"/>
      <w:bookmarkStart w:id="639" w:name="_Toc41033999"/>
      <w:bookmarkStart w:id="640" w:name="_Toc41034408"/>
      <w:bookmarkStart w:id="641" w:name="_Toc41003828"/>
      <w:bookmarkStart w:id="642" w:name="_Toc41004171"/>
      <w:bookmarkStart w:id="643" w:name="_Toc41004516"/>
      <w:bookmarkStart w:id="644" w:name="_Toc41004861"/>
      <w:bookmarkStart w:id="645" w:name="_Toc41005207"/>
      <w:bookmarkStart w:id="646" w:name="_Toc41005552"/>
      <w:bookmarkStart w:id="647" w:name="_Toc41005897"/>
      <w:bookmarkStart w:id="648" w:name="_Toc41006305"/>
      <w:bookmarkStart w:id="649" w:name="_Toc41006713"/>
      <w:bookmarkStart w:id="650" w:name="_Toc41034000"/>
      <w:bookmarkStart w:id="651" w:name="_Toc41034409"/>
      <w:bookmarkStart w:id="652" w:name="_Toc41003829"/>
      <w:bookmarkStart w:id="653" w:name="_Toc41004172"/>
      <w:bookmarkStart w:id="654" w:name="_Toc41004517"/>
      <w:bookmarkStart w:id="655" w:name="_Toc41004862"/>
      <w:bookmarkStart w:id="656" w:name="_Toc41005208"/>
      <w:bookmarkStart w:id="657" w:name="_Toc41005553"/>
      <w:bookmarkStart w:id="658" w:name="_Toc41005898"/>
      <w:bookmarkStart w:id="659" w:name="_Toc41006306"/>
      <w:bookmarkStart w:id="660" w:name="_Toc41006714"/>
      <w:bookmarkStart w:id="661" w:name="_Toc41034001"/>
      <w:bookmarkStart w:id="662" w:name="_Toc41034410"/>
      <w:bookmarkStart w:id="663" w:name="_Toc41003830"/>
      <w:bookmarkStart w:id="664" w:name="_Toc41004173"/>
      <w:bookmarkStart w:id="665" w:name="_Toc41004518"/>
      <w:bookmarkStart w:id="666" w:name="_Toc41004863"/>
      <w:bookmarkStart w:id="667" w:name="_Toc41005209"/>
      <w:bookmarkStart w:id="668" w:name="_Toc41005554"/>
      <w:bookmarkStart w:id="669" w:name="_Toc41005899"/>
      <w:bookmarkStart w:id="670" w:name="_Toc41006307"/>
      <w:bookmarkStart w:id="671" w:name="_Toc41006715"/>
      <w:bookmarkStart w:id="672" w:name="_Toc41034002"/>
      <w:bookmarkStart w:id="673" w:name="_Toc41034411"/>
      <w:bookmarkStart w:id="674" w:name="_Toc41003831"/>
      <w:bookmarkStart w:id="675" w:name="_Toc41004174"/>
      <w:bookmarkStart w:id="676" w:name="_Toc41004519"/>
      <w:bookmarkStart w:id="677" w:name="_Toc41004864"/>
      <w:bookmarkStart w:id="678" w:name="_Toc41005210"/>
      <w:bookmarkStart w:id="679" w:name="_Toc41005555"/>
      <w:bookmarkStart w:id="680" w:name="_Toc41005900"/>
      <w:bookmarkStart w:id="681" w:name="_Toc41006308"/>
      <w:bookmarkStart w:id="682" w:name="_Toc41006716"/>
      <w:bookmarkStart w:id="683" w:name="_Toc41034003"/>
      <w:bookmarkStart w:id="684" w:name="_Toc41034412"/>
      <w:bookmarkStart w:id="685" w:name="_Toc41003832"/>
      <w:bookmarkStart w:id="686" w:name="_Toc41004175"/>
      <w:bookmarkStart w:id="687" w:name="_Toc41004520"/>
      <w:bookmarkStart w:id="688" w:name="_Toc41004865"/>
      <w:bookmarkStart w:id="689" w:name="_Toc41005211"/>
      <w:bookmarkStart w:id="690" w:name="_Toc41005556"/>
      <w:bookmarkStart w:id="691" w:name="_Toc41005901"/>
      <w:bookmarkStart w:id="692" w:name="_Toc41006309"/>
      <w:bookmarkStart w:id="693" w:name="_Toc41006717"/>
      <w:bookmarkStart w:id="694" w:name="_Toc41034004"/>
      <w:bookmarkStart w:id="695" w:name="_Toc41034413"/>
      <w:bookmarkStart w:id="696" w:name="_Toc41003833"/>
      <w:bookmarkStart w:id="697" w:name="_Toc41004176"/>
      <w:bookmarkStart w:id="698" w:name="_Toc41004521"/>
      <w:bookmarkStart w:id="699" w:name="_Toc41004866"/>
      <w:bookmarkStart w:id="700" w:name="_Toc41005212"/>
      <w:bookmarkStart w:id="701" w:name="_Toc41005557"/>
      <w:bookmarkStart w:id="702" w:name="_Toc41005902"/>
      <w:bookmarkStart w:id="703" w:name="_Toc41006310"/>
      <w:bookmarkStart w:id="704" w:name="_Toc41006718"/>
      <w:bookmarkStart w:id="705" w:name="_Toc41034005"/>
      <w:bookmarkStart w:id="706" w:name="_Toc41034414"/>
      <w:bookmarkStart w:id="707" w:name="_Toc41003834"/>
      <w:bookmarkStart w:id="708" w:name="_Toc41004177"/>
      <w:bookmarkStart w:id="709" w:name="_Toc41004522"/>
      <w:bookmarkStart w:id="710" w:name="_Toc41004867"/>
      <w:bookmarkStart w:id="711" w:name="_Toc41005213"/>
      <w:bookmarkStart w:id="712" w:name="_Toc41005558"/>
      <w:bookmarkStart w:id="713" w:name="_Toc41005903"/>
      <w:bookmarkStart w:id="714" w:name="_Toc41006311"/>
      <w:bookmarkStart w:id="715" w:name="_Toc41006719"/>
      <w:bookmarkStart w:id="716" w:name="_Toc41034006"/>
      <w:bookmarkStart w:id="717" w:name="_Toc41034415"/>
      <w:bookmarkStart w:id="718" w:name="_Toc41003835"/>
      <w:bookmarkStart w:id="719" w:name="_Toc41004178"/>
      <w:bookmarkStart w:id="720" w:name="_Toc41004523"/>
      <w:bookmarkStart w:id="721" w:name="_Toc41004868"/>
      <w:bookmarkStart w:id="722" w:name="_Toc41005214"/>
      <w:bookmarkStart w:id="723" w:name="_Toc41005559"/>
      <w:bookmarkStart w:id="724" w:name="_Toc41005904"/>
      <w:bookmarkStart w:id="725" w:name="_Toc41006312"/>
      <w:bookmarkStart w:id="726" w:name="_Toc41006720"/>
      <w:bookmarkStart w:id="727" w:name="_Toc41034007"/>
      <w:bookmarkStart w:id="728" w:name="_Toc41034416"/>
      <w:bookmarkStart w:id="729" w:name="_Toc41003836"/>
      <w:bookmarkStart w:id="730" w:name="_Toc41004179"/>
      <w:bookmarkStart w:id="731" w:name="_Toc41004524"/>
      <w:bookmarkStart w:id="732" w:name="_Toc41004869"/>
      <w:bookmarkStart w:id="733" w:name="_Toc41005215"/>
      <w:bookmarkStart w:id="734" w:name="_Toc41005560"/>
      <w:bookmarkStart w:id="735" w:name="_Toc41005905"/>
      <w:bookmarkStart w:id="736" w:name="_Toc41006313"/>
      <w:bookmarkStart w:id="737" w:name="_Toc41006721"/>
      <w:bookmarkStart w:id="738" w:name="_Toc41034008"/>
      <w:bookmarkStart w:id="739" w:name="_Toc41034417"/>
      <w:bookmarkStart w:id="740" w:name="_Toc41003837"/>
      <w:bookmarkStart w:id="741" w:name="_Toc41004180"/>
      <w:bookmarkStart w:id="742" w:name="_Toc41004525"/>
      <w:bookmarkStart w:id="743" w:name="_Toc41004870"/>
      <w:bookmarkStart w:id="744" w:name="_Toc41005216"/>
      <w:bookmarkStart w:id="745" w:name="_Toc41005561"/>
      <w:bookmarkStart w:id="746" w:name="_Toc41005906"/>
      <w:bookmarkStart w:id="747" w:name="_Toc41006314"/>
      <w:bookmarkStart w:id="748" w:name="_Toc41006722"/>
      <w:bookmarkStart w:id="749" w:name="_Toc41034009"/>
      <w:bookmarkStart w:id="750" w:name="_Toc41034418"/>
      <w:bookmarkStart w:id="751" w:name="_Toc41003838"/>
      <w:bookmarkStart w:id="752" w:name="_Toc41004181"/>
      <w:bookmarkStart w:id="753" w:name="_Toc41004526"/>
      <w:bookmarkStart w:id="754" w:name="_Toc41004871"/>
      <w:bookmarkStart w:id="755" w:name="_Toc41005217"/>
      <w:bookmarkStart w:id="756" w:name="_Toc41005562"/>
      <w:bookmarkStart w:id="757" w:name="_Toc41005907"/>
      <w:bookmarkStart w:id="758" w:name="_Toc41006315"/>
      <w:bookmarkStart w:id="759" w:name="_Toc41006723"/>
      <w:bookmarkStart w:id="760" w:name="_Toc41034010"/>
      <w:bookmarkStart w:id="761" w:name="_Toc41034419"/>
      <w:bookmarkStart w:id="762" w:name="_Toc41003839"/>
      <w:bookmarkStart w:id="763" w:name="_Toc41004182"/>
      <w:bookmarkStart w:id="764" w:name="_Toc41004527"/>
      <w:bookmarkStart w:id="765" w:name="_Toc41004872"/>
      <w:bookmarkStart w:id="766" w:name="_Toc41005218"/>
      <w:bookmarkStart w:id="767" w:name="_Toc41005563"/>
      <w:bookmarkStart w:id="768" w:name="_Toc41005908"/>
      <w:bookmarkStart w:id="769" w:name="_Toc41006316"/>
      <w:bookmarkStart w:id="770" w:name="_Toc41006724"/>
      <w:bookmarkStart w:id="771" w:name="_Toc41034011"/>
      <w:bookmarkStart w:id="772" w:name="_Toc41034420"/>
      <w:bookmarkStart w:id="773" w:name="_Toc41003840"/>
      <w:bookmarkStart w:id="774" w:name="_Toc41004183"/>
      <w:bookmarkStart w:id="775" w:name="_Toc41004528"/>
      <w:bookmarkStart w:id="776" w:name="_Toc41004873"/>
      <w:bookmarkStart w:id="777" w:name="_Toc41005219"/>
      <w:bookmarkStart w:id="778" w:name="_Toc41005564"/>
      <w:bookmarkStart w:id="779" w:name="_Toc41005909"/>
      <w:bookmarkStart w:id="780" w:name="_Toc41006317"/>
      <w:bookmarkStart w:id="781" w:name="_Toc41006725"/>
      <w:bookmarkStart w:id="782" w:name="_Toc41034012"/>
      <w:bookmarkStart w:id="783" w:name="_Toc41034421"/>
      <w:bookmarkStart w:id="784" w:name="_Toc41003841"/>
      <w:bookmarkStart w:id="785" w:name="_Toc41004184"/>
      <w:bookmarkStart w:id="786" w:name="_Toc41004529"/>
      <w:bookmarkStart w:id="787" w:name="_Toc41004874"/>
      <w:bookmarkStart w:id="788" w:name="_Toc41005220"/>
      <w:bookmarkStart w:id="789" w:name="_Toc41005565"/>
      <w:bookmarkStart w:id="790" w:name="_Toc41005910"/>
      <w:bookmarkStart w:id="791" w:name="_Toc41006318"/>
      <w:bookmarkStart w:id="792" w:name="_Toc41006726"/>
      <w:bookmarkStart w:id="793" w:name="_Toc41034013"/>
      <w:bookmarkStart w:id="794" w:name="_Toc41034422"/>
      <w:bookmarkStart w:id="795" w:name="_Toc41003842"/>
      <w:bookmarkStart w:id="796" w:name="_Toc41004185"/>
      <w:bookmarkStart w:id="797" w:name="_Toc41004530"/>
      <w:bookmarkStart w:id="798" w:name="_Toc41004875"/>
      <w:bookmarkStart w:id="799" w:name="_Toc41005221"/>
      <w:bookmarkStart w:id="800" w:name="_Toc41005566"/>
      <w:bookmarkStart w:id="801" w:name="_Toc41005911"/>
      <w:bookmarkStart w:id="802" w:name="_Toc41006319"/>
      <w:bookmarkStart w:id="803" w:name="_Toc41006727"/>
      <w:bookmarkStart w:id="804" w:name="_Toc41034014"/>
      <w:bookmarkStart w:id="805" w:name="_Toc41034423"/>
      <w:bookmarkStart w:id="806" w:name="_Toc41003843"/>
      <w:bookmarkStart w:id="807" w:name="_Toc41004186"/>
      <w:bookmarkStart w:id="808" w:name="_Toc41004531"/>
      <w:bookmarkStart w:id="809" w:name="_Toc41004876"/>
      <w:bookmarkStart w:id="810" w:name="_Toc41005222"/>
      <w:bookmarkStart w:id="811" w:name="_Toc41005567"/>
      <w:bookmarkStart w:id="812" w:name="_Toc41005912"/>
      <w:bookmarkStart w:id="813" w:name="_Toc41006320"/>
      <w:bookmarkStart w:id="814" w:name="_Toc41006728"/>
      <w:bookmarkStart w:id="815" w:name="_Toc41034015"/>
      <w:bookmarkStart w:id="816" w:name="_Toc41034424"/>
      <w:bookmarkStart w:id="817" w:name="_Toc41003844"/>
      <w:bookmarkStart w:id="818" w:name="_Toc41004187"/>
      <w:bookmarkStart w:id="819" w:name="_Toc41004532"/>
      <w:bookmarkStart w:id="820" w:name="_Toc41004877"/>
      <w:bookmarkStart w:id="821" w:name="_Toc41005223"/>
      <w:bookmarkStart w:id="822" w:name="_Toc41005568"/>
      <w:bookmarkStart w:id="823" w:name="_Toc41005913"/>
      <w:bookmarkStart w:id="824" w:name="_Toc41006321"/>
      <w:bookmarkStart w:id="825" w:name="_Toc41006729"/>
      <w:bookmarkStart w:id="826" w:name="_Toc41034016"/>
      <w:bookmarkStart w:id="827" w:name="_Toc41034425"/>
      <w:bookmarkStart w:id="828" w:name="_Toc41003845"/>
      <w:bookmarkStart w:id="829" w:name="_Toc41004188"/>
      <w:bookmarkStart w:id="830" w:name="_Toc41004533"/>
      <w:bookmarkStart w:id="831" w:name="_Toc41004878"/>
      <w:bookmarkStart w:id="832" w:name="_Toc41005224"/>
      <w:bookmarkStart w:id="833" w:name="_Toc41005569"/>
      <w:bookmarkStart w:id="834" w:name="_Toc41005914"/>
      <w:bookmarkStart w:id="835" w:name="_Toc41006322"/>
      <w:bookmarkStart w:id="836" w:name="_Toc41006730"/>
      <w:bookmarkStart w:id="837" w:name="_Toc41034017"/>
      <w:bookmarkStart w:id="838" w:name="_Toc41034426"/>
      <w:bookmarkStart w:id="839" w:name="_Toc41003846"/>
      <w:bookmarkStart w:id="840" w:name="_Toc41004189"/>
      <w:bookmarkStart w:id="841" w:name="_Toc41004534"/>
      <w:bookmarkStart w:id="842" w:name="_Toc41004879"/>
      <w:bookmarkStart w:id="843" w:name="_Toc41005225"/>
      <w:bookmarkStart w:id="844" w:name="_Toc41005570"/>
      <w:bookmarkStart w:id="845" w:name="_Toc41005915"/>
      <w:bookmarkStart w:id="846" w:name="_Toc41006323"/>
      <w:bookmarkStart w:id="847" w:name="_Toc41006731"/>
      <w:bookmarkStart w:id="848" w:name="_Toc41034018"/>
      <w:bookmarkStart w:id="849" w:name="_Toc41034427"/>
      <w:bookmarkStart w:id="850" w:name="_Toc41003847"/>
      <w:bookmarkStart w:id="851" w:name="_Toc41004190"/>
      <w:bookmarkStart w:id="852" w:name="_Toc41004535"/>
      <w:bookmarkStart w:id="853" w:name="_Toc41004880"/>
      <w:bookmarkStart w:id="854" w:name="_Toc41005226"/>
      <w:bookmarkStart w:id="855" w:name="_Toc41005571"/>
      <w:bookmarkStart w:id="856" w:name="_Toc41005916"/>
      <w:bookmarkStart w:id="857" w:name="_Toc41006324"/>
      <w:bookmarkStart w:id="858" w:name="_Toc41006732"/>
      <w:bookmarkStart w:id="859" w:name="_Toc41034019"/>
      <w:bookmarkStart w:id="860" w:name="_Toc41034428"/>
      <w:bookmarkStart w:id="861" w:name="_Toc41003848"/>
      <w:bookmarkStart w:id="862" w:name="_Toc41004191"/>
      <w:bookmarkStart w:id="863" w:name="_Toc41004536"/>
      <w:bookmarkStart w:id="864" w:name="_Toc41004881"/>
      <w:bookmarkStart w:id="865" w:name="_Toc41005227"/>
      <w:bookmarkStart w:id="866" w:name="_Toc41005572"/>
      <w:bookmarkStart w:id="867" w:name="_Toc41005917"/>
      <w:bookmarkStart w:id="868" w:name="_Toc41006325"/>
      <w:bookmarkStart w:id="869" w:name="_Toc41006733"/>
      <w:bookmarkStart w:id="870" w:name="_Toc41034020"/>
      <w:bookmarkStart w:id="871" w:name="_Toc41034429"/>
      <w:bookmarkStart w:id="872" w:name="_Toc41003849"/>
      <w:bookmarkStart w:id="873" w:name="_Toc41004192"/>
      <w:bookmarkStart w:id="874" w:name="_Toc41004537"/>
      <w:bookmarkStart w:id="875" w:name="_Toc41004882"/>
      <w:bookmarkStart w:id="876" w:name="_Toc41005228"/>
      <w:bookmarkStart w:id="877" w:name="_Toc41005573"/>
      <w:bookmarkStart w:id="878" w:name="_Toc41005918"/>
      <w:bookmarkStart w:id="879" w:name="_Toc41006326"/>
      <w:bookmarkStart w:id="880" w:name="_Toc41006734"/>
      <w:bookmarkStart w:id="881" w:name="_Toc41034021"/>
      <w:bookmarkStart w:id="882" w:name="_Toc41034430"/>
      <w:bookmarkStart w:id="883" w:name="_Toc41003850"/>
      <w:bookmarkStart w:id="884" w:name="_Toc41004193"/>
      <w:bookmarkStart w:id="885" w:name="_Toc41004538"/>
      <w:bookmarkStart w:id="886" w:name="_Toc41004883"/>
      <w:bookmarkStart w:id="887" w:name="_Toc41005229"/>
      <w:bookmarkStart w:id="888" w:name="_Toc41005574"/>
      <w:bookmarkStart w:id="889" w:name="_Toc41005919"/>
      <w:bookmarkStart w:id="890" w:name="_Toc41006327"/>
      <w:bookmarkStart w:id="891" w:name="_Toc41006735"/>
      <w:bookmarkStart w:id="892" w:name="_Toc41034022"/>
      <w:bookmarkStart w:id="893" w:name="_Toc41034431"/>
      <w:bookmarkStart w:id="894" w:name="_Toc41003851"/>
      <w:bookmarkStart w:id="895" w:name="_Toc41004194"/>
      <w:bookmarkStart w:id="896" w:name="_Toc41004539"/>
      <w:bookmarkStart w:id="897" w:name="_Toc41004884"/>
      <w:bookmarkStart w:id="898" w:name="_Toc41005230"/>
      <w:bookmarkStart w:id="899" w:name="_Toc41005575"/>
      <w:bookmarkStart w:id="900" w:name="_Toc41005920"/>
      <w:bookmarkStart w:id="901" w:name="_Toc41006328"/>
      <w:bookmarkStart w:id="902" w:name="_Toc41006736"/>
      <w:bookmarkStart w:id="903" w:name="_Toc41034023"/>
      <w:bookmarkStart w:id="904" w:name="_Toc41034432"/>
      <w:bookmarkStart w:id="905" w:name="_Toc41003852"/>
      <w:bookmarkStart w:id="906" w:name="_Toc41004195"/>
      <w:bookmarkStart w:id="907" w:name="_Toc41004540"/>
      <w:bookmarkStart w:id="908" w:name="_Toc41004885"/>
      <w:bookmarkStart w:id="909" w:name="_Toc41005231"/>
      <w:bookmarkStart w:id="910" w:name="_Toc41005576"/>
      <w:bookmarkStart w:id="911" w:name="_Toc41005921"/>
      <w:bookmarkStart w:id="912" w:name="_Toc41006329"/>
      <w:bookmarkStart w:id="913" w:name="_Toc41006737"/>
      <w:bookmarkStart w:id="914" w:name="_Toc41034024"/>
      <w:bookmarkStart w:id="915" w:name="_Toc41034433"/>
      <w:bookmarkStart w:id="916" w:name="_Toc41003853"/>
      <w:bookmarkStart w:id="917" w:name="_Toc41004196"/>
      <w:bookmarkStart w:id="918" w:name="_Toc41004541"/>
      <w:bookmarkStart w:id="919" w:name="_Toc41004886"/>
      <w:bookmarkStart w:id="920" w:name="_Toc41005232"/>
      <w:bookmarkStart w:id="921" w:name="_Toc41005577"/>
      <w:bookmarkStart w:id="922" w:name="_Toc41005922"/>
      <w:bookmarkStart w:id="923" w:name="_Toc41006330"/>
      <w:bookmarkStart w:id="924" w:name="_Toc41006738"/>
      <w:bookmarkStart w:id="925" w:name="_Toc41034025"/>
      <w:bookmarkStart w:id="926" w:name="_Toc41034434"/>
      <w:bookmarkStart w:id="927" w:name="_Toc41003854"/>
      <w:bookmarkStart w:id="928" w:name="_Toc41004197"/>
      <w:bookmarkStart w:id="929" w:name="_Toc41004542"/>
      <w:bookmarkStart w:id="930" w:name="_Toc41004887"/>
      <w:bookmarkStart w:id="931" w:name="_Toc41005233"/>
      <w:bookmarkStart w:id="932" w:name="_Toc41005578"/>
      <w:bookmarkStart w:id="933" w:name="_Toc41005923"/>
      <w:bookmarkStart w:id="934" w:name="_Toc41006331"/>
      <w:bookmarkStart w:id="935" w:name="_Toc41006739"/>
      <w:bookmarkStart w:id="936" w:name="_Toc41034026"/>
      <w:bookmarkStart w:id="937" w:name="_Toc41034435"/>
      <w:bookmarkStart w:id="938" w:name="_Toc41003855"/>
      <w:bookmarkStart w:id="939" w:name="_Toc41004198"/>
      <w:bookmarkStart w:id="940" w:name="_Toc41004543"/>
      <w:bookmarkStart w:id="941" w:name="_Toc41004888"/>
      <w:bookmarkStart w:id="942" w:name="_Toc41005234"/>
      <w:bookmarkStart w:id="943" w:name="_Toc41005579"/>
      <w:bookmarkStart w:id="944" w:name="_Toc41005924"/>
      <w:bookmarkStart w:id="945" w:name="_Toc41006332"/>
      <w:bookmarkStart w:id="946" w:name="_Toc41006740"/>
      <w:bookmarkStart w:id="947" w:name="_Toc41034027"/>
      <w:bookmarkStart w:id="948" w:name="_Toc41034436"/>
      <w:bookmarkStart w:id="949" w:name="_Toc41003856"/>
      <w:bookmarkStart w:id="950" w:name="_Toc41004199"/>
      <w:bookmarkStart w:id="951" w:name="_Toc41004544"/>
      <w:bookmarkStart w:id="952" w:name="_Toc41004889"/>
      <w:bookmarkStart w:id="953" w:name="_Toc41005235"/>
      <w:bookmarkStart w:id="954" w:name="_Toc41005580"/>
      <w:bookmarkStart w:id="955" w:name="_Toc41005925"/>
      <w:bookmarkStart w:id="956" w:name="_Toc41006333"/>
      <w:bookmarkStart w:id="957" w:name="_Toc41006741"/>
      <w:bookmarkStart w:id="958" w:name="_Toc41034028"/>
      <w:bookmarkStart w:id="959" w:name="_Toc41034437"/>
      <w:bookmarkStart w:id="960" w:name="_Toc41003857"/>
      <w:bookmarkStart w:id="961" w:name="_Toc41004200"/>
      <w:bookmarkStart w:id="962" w:name="_Toc41004545"/>
      <w:bookmarkStart w:id="963" w:name="_Toc41004890"/>
      <w:bookmarkStart w:id="964" w:name="_Toc41005236"/>
      <w:bookmarkStart w:id="965" w:name="_Toc41005581"/>
      <w:bookmarkStart w:id="966" w:name="_Toc41005926"/>
      <w:bookmarkStart w:id="967" w:name="_Toc41006334"/>
      <w:bookmarkStart w:id="968" w:name="_Toc41006742"/>
      <w:bookmarkStart w:id="969" w:name="_Toc41034029"/>
      <w:bookmarkStart w:id="970" w:name="_Toc41034438"/>
      <w:bookmarkStart w:id="971" w:name="_Toc41003858"/>
      <w:bookmarkStart w:id="972" w:name="_Toc41004201"/>
      <w:bookmarkStart w:id="973" w:name="_Toc41004546"/>
      <w:bookmarkStart w:id="974" w:name="_Toc41004891"/>
      <w:bookmarkStart w:id="975" w:name="_Toc41005237"/>
      <w:bookmarkStart w:id="976" w:name="_Toc41005582"/>
      <w:bookmarkStart w:id="977" w:name="_Toc41005927"/>
      <w:bookmarkStart w:id="978" w:name="_Toc41006335"/>
      <w:bookmarkStart w:id="979" w:name="_Toc41006743"/>
      <w:bookmarkStart w:id="980" w:name="_Toc41034030"/>
      <w:bookmarkStart w:id="981" w:name="_Toc41034439"/>
      <w:bookmarkStart w:id="982" w:name="_Toc41003859"/>
      <w:bookmarkStart w:id="983" w:name="_Toc41004202"/>
      <w:bookmarkStart w:id="984" w:name="_Toc41004547"/>
      <w:bookmarkStart w:id="985" w:name="_Toc41004892"/>
      <w:bookmarkStart w:id="986" w:name="_Toc41005238"/>
      <w:bookmarkStart w:id="987" w:name="_Toc41005583"/>
      <w:bookmarkStart w:id="988" w:name="_Toc41005928"/>
      <w:bookmarkStart w:id="989" w:name="_Toc41006336"/>
      <w:bookmarkStart w:id="990" w:name="_Toc41006744"/>
      <w:bookmarkStart w:id="991" w:name="_Toc41034031"/>
      <w:bookmarkStart w:id="992" w:name="_Toc41034440"/>
      <w:bookmarkStart w:id="993" w:name="_Toc41003860"/>
      <w:bookmarkStart w:id="994" w:name="_Toc41004203"/>
      <w:bookmarkStart w:id="995" w:name="_Toc41004548"/>
      <w:bookmarkStart w:id="996" w:name="_Toc41004893"/>
      <w:bookmarkStart w:id="997" w:name="_Toc41005239"/>
      <w:bookmarkStart w:id="998" w:name="_Toc41005584"/>
      <w:bookmarkStart w:id="999" w:name="_Toc41005929"/>
      <w:bookmarkStart w:id="1000" w:name="_Toc41006337"/>
      <w:bookmarkStart w:id="1001" w:name="_Toc41006745"/>
      <w:bookmarkStart w:id="1002" w:name="_Toc41034032"/>
      <w:bookmarkStart w:id="1003" w:name="_Toc41034441"/>
      <w:bookmarkStart w:id="1004" w:name="_Toc41003861"/>
      <w:bookmarkStart w:id="1005" w:name="_Toc41004204"/>
      <w:bookmarkStart w:id="1006" w:name="_Toc41004549"/>
      <w:bookmarkStart w:id="1007" w:name="_Toc41004894"/>
      <w:bookmarkStart w:id="1008" w:name="_Toc41005240"/>
      <w:bookmarkStart w:id="1009" w:name="_Toc41005585"/>
      <w:bookmarkStart w:id="1010" w:name="_Toc41005930"/>
      <w:bookmarkStart w:id="1011" w:name="_Toc41006338"/>
      <w:bookmarkStart w:id="1012" w:name="_Toc41006746"/>
      <w:bookmarkStart w:id="1013" w:name="_Toc41034033"/>
      <w:bookmarkStart w:id="1014" w:name="_Toc41034442"/>
      <w:bookmarkStart w:id="1015" w:name="_Toc41003862"/>
      <w:bookmarkStart w:id="1016" w:name="_Toc41004205"/>
      <w:bookmarkStart w:id="1017" w:name="_Toc41004550"/>
      <w:bookmarkStart w:id="1018" w:name="_Toc41004895"/>
      <w:bookmarkStart w:id="1019" w:name="_Toc41005241"/>
      <w:bookmarkStart w:id="1020" w:name="_Toc41005586"/>
      <w:bookmarkStart w:id="1021" w:name="_Toc41005931"/>
      <w:bookmarkStart w:id="1022" w:name="_Toc41006339"/>
      <w:bookmarkStart w:id="1023" w:name="_Toc41006747"/>
      <w:bookmarkStart w:id="1024" w:name="_Toc41034034"/>
      <w:bookmarkStart w:id="1025" w:name="_Toc41034443"/>
      <w:bookmarkStart w:id="1026" w:name="_Toc41003863"/>
      <w:bookmarkStart w:id="1027" w:name="_Toc41004206"/>
      <w:bookmarkStart w:id="1028" w:name="_Toc41004551"/>
      <w:bookmarkStart w:id="1029" w:name="_Toc41004896"/>
      <w:bookmarkStart w:id="1030" w:name="_Toc41005242"/>
      <w:bookmarkStart w:id="1031" w:name="_Toc41005587"/>
      <w:bookmarkStart w:id="1032" w:name="_Toc41005932"/>
      <w:bookmarkStart w:id="1033" w:name="_Toc41006340"/>
      <w:bookmarkStart w:id="1034" w:name="_Toc41006748"/>
      <w:bookmarkStart w:id="1035" w:name="_Toc41034035"/>
      <w:bookmarkStart w:id="1036" w:name="_Toc41034444"/>
      <w:bookmarkStart w:id="1037" w:name="_Toc41003864"/>
      <w:bookmarkStart w:id="1038" w:name="_Toc41004207"/>
      <w:bookmarkStart w:id="1039" w:name="_Toc41004552"/>
      <w:bookmarkStart w:id="1040" w:name="_Toc41004897"/>
      <w:bookmarkStart w:id="1041" w:name="_Toc41005243"/>
      <w:bookmarkStart w:id="1042" w:name="_Toc41005588"/>
      <w:bookmarkStart w:id="1043" w:name="_Toc41005933"/>
      <w:bookmarkStart w:id="1044" w:name="_Toc41006341"/>
      <w:bookmarkStart w:id="1045" w:name="_Toc41006749"/>
      <w:bookmarkStart w:id="1046" w:name="_Toc41034036"/>
      <w:bookmarkStart w:id="1047" w:name="_Toc41034445"/>
      <w:bookmarkStart w:id="1048" w:name="_Toc41003865"/>
      <w:bookmarkStart w:id="1049" w:name="_Toc41004208"/>
      <w:bookmarkStart w:id="1050" w:name="_Toc41004553"/>
      <w:bookmarkStart w:id="1051" w:name="_Toc41004898"/>
      <w:bookmarkStart w:id="1052" w:name="_Toc41005244"/>
      <w:bookmarkStart w:id="1053" w:name="_Toc41005589"/>
      <w:bookmarkStart w:id="1054" w:name="_Toc41005934"/>
      <w:bookmarkStart w:id="1055" w:name="_Toc41006342"/>
      <w:bookmarkStart w:id="1056" w:name="_Toc41006750"/>
      <w:bookmarkStart w:id="1057" w:name="_Toc41034037"/>
      <w:bookmarkStart w:id="1058" w:name="_Toc41034446"/>
      <w:bookmarkStart w:id="1059" w:name="_Toc41003866"/>
      <w:bookmarkStart w:id="1060" w:name="_Toc41004209"/>
      <w:bookmarkStart w:id="1061" w:name="_Toc41004554"/>
      <w:bookmarkStart w:id="1062" w:name="_Toc41004899"/>
      <w:bookmarkStart w:id="1063" w:name="_Toc41005245"/>
      <w:bookmarkStart w:id="1064" w:name="_Toc41005590"/>
      <w:bookmarkStart w:id="1065" w:name="_Toc41005935"/>
      <w:bookmarkStart w:id="1066" w:name="_Toc41006343"/>
      <w:bookmarkStart w:id="1067" w:name="_Toc41006751"/>
      <w:bookmarkStart w:id="1068" w:name="_Toc41034038"/>
      <w:bookmarkStart w:id="1069" w:name="_Toc41034447"/>
      <w:bookmarkStart w:id="1070" w:name="_Toc41003867"/>
      <w:bookmarkStart w:id="1071" w:name="_Toc41004210"/>
      <w:bookmarkStart w:id="1072" w:name="_Toc41004555"/>
      <w:bookmarkStart w:id="1073" w:name="_Toc41004900"/>
      <w:bookmarkStart w:id="1074" w:name="_Toc41005246"/>
      <w:bookmarkStart w:id="1075" w:name="_Toc41005591"/>
      <w:bookmarkStart w:id="1076" w:name="_Toc41005936"/>
      <w:bookmarkStart w:id="1077" w:name="_Toc41006344"/>
      <w:bookmarkStart w:id="1078" w:name="_Toc41006752"/>
      <w:bookmarkStart w:id="1079" w:name="_Toc41034039"/>
      <w:bookmarkStart w:id="1080" w:name="_Toc41034448"/>
      <w:bookmarkStart w:id="1081" w:name="_Toc41003868"/>
      <w:bookmarkStart w:id="1082" w:name="_Toc41004211"/>
      <w:bookmarkStart w:id="1083" w:name="_Toc41004556"/>
      <w:bookmarkStart w:id="1084" w:name="_Toc41004901"/>
      <w:bookmarkStart w:id="1085" w:name="_Toc41005247"/>
      <w:bookmarkStart w:id="1086" w:name="_Toc41005592"/>
      <w:bookmarkStart w:id="1087" w:name="_Toc41005937"/>
      <w:bookmarkStart w:id="1088" w:name="_Toc41006345"/>
      <w:bookmarkStart w:id="1089" w:name="_Toc41006753"/>
      <w:bookmarkStart w:id="1090" w:name="_Toc41034040"/>
      <w:bookmarkStart w:id="1091" w:name="_Toc41034449"/>
      <w:bookmarkStart w:id="1092" w:name="_Toc41003869"/>
      <w:bookmarkStart w:id="1093" w:name="_Toc41004212"/>
      <w:bookmarkStart w:id="1094" w:name="_Toc41004557"/>
      <w:bookmarkStart w:id="1095" w:name="_Toc41004902"/>
      <w:bookmarkStart w:id="1096" w:name="_Toc41005248"/>
      <w:bookmarkStart w:id="1097" w:name="_Toc41005593"/>
      <w:bookmarkStart w:id="1098" w:name="_Toc41005938"/>
      <w:bookmarkStart w:id="1099" w:name="_Toc41006346"/>
      <w:bookmarkStart w:id="1100" w:name="_Toc41006754"/>
      <w:bookmarkStart w:id="1101" w:name="_Toc41034041"/>
      <w:bookmarkStart w:id="1102" w:name="_Toc41034450"/>
      <w:bookmarkStart w:id="1103" w:name="_Toc41003870"/>
      <w:bookmarkStart w:id="1104" w:name="_Toc41004213"/>
      <w:bookmarkStart w:id="1105" w:name="_Toc41004558"/>
      <w:bookmarkStart w:id="1106" w:name="_Toc41004903"/>
      <w:bookmarkStart w:id="1107" w:name="_Toc41005249"/>
      <w:bookmarkStart w:id="1108" w:name="_Toc41005594"/>
      <w:bookmarkStart w:id="1109" w:name="_Toc41005939"/>
      <w:bookmarkStart w:id="1110" w:name="_Toc41006347"/>
      <w:bookmarkStart w:id="1111" w:name="_Toc41006755"/>
      <w:bookmarkStart w:id="1112" w:name="_Toc41034042"/>
      <w:bookmarkStart w:id="1113" w:name="_Toc41034451"/>
      <w:bookmarkStart w:id="1114" w:name="_Toc41003871"/>
      <w:bookmarkStart w:id="1115" w:name="_Toc41004214"/>
      <w:bookmarkStart w:id="1116" w:name="_Toc41004559"/>
      <w:bookmarkStart w:id="1117" w:name="_Toc41004904"/>
      <w:bookmarkStart w:id="1118" w:name="_Toc41005250"/>
      <w:bookmarkStart w:id="1119" w:name="_Toc41005595"/>
      <w:bookmarkStart w:id="1120" w:name="_Toc41005940"/>
      <w:bookmarkStart w:id="1121" w:name="_Toc41006348"/>
      <w:bookmarkStart w:id="1122" w:name="_Toc41006756"/>
      <w:bookmarkStart w:id="1123" w:name="_Toc41034043"/>
      <w:bookmarkStart w:id="1124" w:name="_Toc41034452"/>
      <w:bookmarkStart w:id="1125" w:name="_Toc41003872"/>
      <w:bookmarkStart w:id="1126" w:name="_Toc41004215"/>
      <w:bookmarkStart w:id="1127" w:name="_Toc41004560"/>
      <w:bookmarkStart w:id="1128" w:name="_Toc41004905"/>
      <w:bookmarkStart w:id="1129" w:name="_Toc41005251"/>
      <w:bookmarkStart w:id="1130" w:name="_Toc41005596"/>
      <w:bookmarkStart w:id="1131" w:name="_Toc41005941"/>
      <w:bookmarkStart w:id="1132" w:name="_Toc41006349"/>
      <w:bookmarkStart w:id="1133" w:name="_Toc41006757"/>
      <w:bookmarkStart w:id="1134" w:name="_Toc41034044"/>
      <w:bookmarkStart w:id="1135" w:name="_Toc41034453"/>
      <w:bookmarkStart w:id="1136" w:name="_Toc41003873"/>
      <w:bookmarkStart w:id="1137" w:name="_Toc41004216"/>
      <w:bookmarkStart w:id="1138" w:name="_Toc41004561"/>
      <w:bookmarkStart w:id="1139" w:name="_Toc41004906"/>
      <w:bookmarkStart w:id="1140" w:name="_Toc41005252"/>
      <w:bookmarkStart w:id="1141" w:name="_Toc41005597"/>
      <w:bookmarkStart w:id="1142" w:name="_Toc41005942"/>
      <w:bookmarkStart w:id="1143" w:name="_Toc41006350"/>
      <w:bookmarkStart w:id="1144" w:name="_Toc41006758"/>
      <w:bookmarkStart w:id="1145" w:name="_Toc41034045"/>
      <w:bookmarkStart w:id="1146" w:name="_Toc41034454"/>
      <w:bookmarkStart w:id="1147" w:name="_Toc41003874"/>
      <w:bookmarkStart w:id="1148" w:name="_Toc41004217"/>
      <w:bookmarkStart w:id="1149" w:name="_Toc41004562"/>
      <w:bookmarkStart w:id="1150" w:name="_Toc41004907"/>
      <w:bookmarkStart w:id="1151" w:name="_Toc41005253"/>
      <w:bookmarkStart w:id="1152" w:name="_Toc41005598"/>
      <w:bookmarkStart w:id="1153" w:name="_Toc41005943"/>
      <w:bookmarkStart w:id="1154" w:name="_Toc41006351"/>
      <w:bookmarkStart w:id="1155" w:name="_Toc41006759"/>
      <w:bookmarkStart w:id="1156" w:name="_Toc41034046"/>
      <w:bookmarkStart w:id="1157" w:name="_Toc41034455"/>
      <w:bookmarkStart w:id="1158" w:name="_Toc41003875"/>
      <w:bookmarkStart w:id="1159" w:name="_Toc41004218"/>
      <w:bookmarkStart w:id="1160" w:name="_Toc41004563"/>
      <w:bookmarkStart w:id="1161" w:name="_Toc41004908"/>
      <w:bookmarkStart w:id="1162" w:name="_Toc41005254"/>
      <w:bookmarkStart w:id="1163" w:name="_Toc41005599"/>
      <w:bookmarkStart w:id="1164" w:name="_Toc41005944"/>
      <w:bookmarkStart w:id="1165" w:name="_Toc41006352"/>
      <w:bookmarkStart w:id="1166" w:name="_Toc41006760"/>
      <w:bookmarkStart w:id="1167" w:name="_Toc41034047"/>
      <w:bookmarkStart w:id="1168" w:name="_Toc41034456"/>
      <w:bookmarkStart w:id="1169" w:name="_Toc41003876"/>
      <w:bookmarkStart w:id="1170" w:name="_Toc41004219"/>
      <w:bookmarkStart w:id="1171" w:name="_Toc41004564"/>
      <w:bookmarkStart w:id="1172" w:name="_Toc41004909"/>
      <w:bookmarkStart w:id="1173" w:name="_Toc41005255"/>
      <w:bookmarkStart w:id="1174" w:name="_Toc41005600"/>
      <w:bookmarkStart w:id="1175" w:name="_Toc41005945"/>
      <w:bookmarkStart w:id="1176" w:name="_Toc41006353"/>
      <w:bookmarkStart w:id="1177" w:name="_Toc41006761"/>
      <w:bookmarkStart w:id="1178" w:name="_Toc41034048"/>
      <w:bookmarkStart w:id="1179" w:name="_Toc41034457"/>
      <w:bookmarkStart w:id="1180" w:name="_Toc41003877"/>
      <w:bookmarkStart w:id="1181" w:name="_Toc41004220"/>
      <w:bookmarkStart w:id="1182" w:name="_Toc41004565"/>
      <w:bookmarkStart w:id="1183" w:name="_Toc41004910"/>
      <w:bookmarkStart w:id="1184" w:name="_Toc41005256"/>
      <w:bookmarkStart w:id="1185" w:name="_Toc41005601"/>
      <w:bookmarkStart w:id="1186" w:name="_Toc41005946"/>
      <w:bookmarkStart w:id="1187" w:name="_Toc41006354"/>
      <w:bookmarkStart w:id="1188" w:name="_Toc41006762"/>
      <w:bookmarkStart w:id="1189" w:name="_Toc41034049"/>
      <w:bookmarkStart w:id="1190" w:name="_Toc41034458"/>
      <w:bookmarkStart w:id="1191" w:name="_Toc41003878"/>
      <w:bookmarkStart w:id="1192" w:name="_Toc41004221"/>
      <w:bookmarkStart w:id="1193" w:name="_Toc41004566"/>
      <w:bookmarkStart w:id="1194" w:name="_Toc41004911"/>
      <w:bookmarkStart w:id="1195" w:name="_Toc41005257"/>
      <w:bookmarkStart w:id="1196" w:name="_Toc41005602"/>
      <w:bookmarkStart w:id="1197" w:name="_Toc41005947"/>
      <w:bookmarkStart w:id="1198" w:name="_Toc41006355"/>
      <w:bookmarkStart w:id="1199" w:name="_Toc41006763"/>
      <w:bookmarkStart w:id="1200" w:name="_Toc41034050"/>
      <w:bookmarkStart w:id="1201" w:name="_Toc41034459"/>
      <w:bookmarkStart w:id="1202" w:name="_Toc41003879"/>
      <w:bookmarkStart w:id="1203" w:name="_Toc41004222"/>
      <w:bookmarkStart w:id="1204" w:name="_Toc41004567"/>
      <w:bookmarkStart w:id="1205" w:name="_Toc41004912"/>
      <w:bookmarkStart w:id="1206" w:name="_Toc41005258"/>
      <w:bookmarkStart w:id="1207" w:name="_Toc41005603"/>
      <w:bookmarkStart w:id="1208" w:name="_Toc41005948"/>
      <w:bookmarkStart w:id="1209" w:name="_Toc41006356"/>
      <w:bookmarkStart w:id="1210" w:name="_Toc41006764"/>
      <w:bookmarkStart w:id="1211" w:name="_Toc41034051"/>
      <w:bookmarkStart w:id="1212" w:name="_Toc41034460"/>
      <w:bookmarkStart w:id="1213" w:name="_Toc41003880"/>
      <w:bookmarkStart w:id="1214" w:name="_Toc41004223"/>
      <w:bookmarkStart w:id="1215" w:name="_Toc41004568"/>
      <w:bookmarkStart w:id="1216" w:name="_Toc41004913"/>
      <w:bookmarkStart w:id="1217" w:name="_Toc41005259"/>
      <w:bookmarkStart w:id="1218" w:name="_Toc41005604"/>
      <w:bookmarkStart w:id="1219" w:name="_Toc41005949"/>
      <w:bookmarkStart w:id="1220" w:name="_Toc41006357"/>
      <w:bookmarkStart w:id="1221" w:name="_Toc41006765"/>
      <w:bookmarkStart w:id="1222" w:name="_Toc41034052"/>
      <w:bookmarkStart w:id="1223" w:name="_Toc41034461"/>
      <w:bookmarkStart w:id="1224" w:name="_Toc41003881"/>
      <w:bookmarkStart w:id="1225" w:name="_Toc41004224"/>
      <w:bookmarkStart w:id="1226" w:name="_Toc41004569"/>
      <w:bookmarkStart w:id="1227" w:name="_Toc41004914"/>
      <w:bookmarkStart w:id="1228" w:name="_Toc41005260"/>
      <w:bookmarkStart w:id="1229" w:name="_Toc41005605"/>
      <w:bookmarkStart w:id="1230" w:name="_Toc41005950"/>
      <w:bookmarkStart w:id="1231" w:name="_Toc41006358"/>
      <w:bookmarkStart w:id="1232" w:name="_Toc41006766"/>
      <w:bookmarkStart w:id="1233" w:name="_Toc41034053"/>
      <w:bookmarkStart w:id="1234" w:name="_Toc41034462"/>
      <w:bookmarkStart w:id="1235" w:name="_Toc41003882"/>
      <w:bookmarkStart w:id="1236" w:name="_Toc41004225"/>
      <w:bookmarkStart w:id="1237" w:name="_Toc41004570"/>
      <w:bookmarkStart w:id="1238" w:name="_Toc41004915"/>
      <w:bookmarkStart w:id="1239" w:name="_Toc41005261"/>
      <w:bookmarkStart w:id="1240" w:name="_Toc41005606"/>
      <w:bookmarkStart w:id="1241" w:name="_Toc41005951"/>
      <w:bookmarkStart w:id="1242" w:name="_Toc41006359"/>
      <w:bookmarkStart w:id="1243" w:name="_Toc41006767"/>
      <w:bookmarkStart w:id="1244" w:name="_Toc41034054"/>
      <w:bookmarkStart w:id="1245" w:name="_Toc41034463"/>
      <w:bookmarkStart w:id="1246" w:name="_Toc41003883"/>
      <w:bookmarkStart w:id="1247" w:name="_Toc41004226"/>
      <w:bookmarkStart w:id="1248" w:name="_Toc41004571"/>
      <w:bookmarkStart w:id="1249" w:name="_Toc41004916"/>
      <w:bookmarkStart w:id="1250" w:name="_Toc41005262"/>
      <w:bookmarkStart w:id="1251" w:name="_Toc41005607"/>
      <w:bookmarkStart w:id="1252" w:name="_Toc41005952"/>
      <w:bookmarkStart w:id="1253" w:name="_Toc41006360"/>
      <w:bookmarkStart w:id="1254" w:name="_Toc41006768"/>
      <w:bookmarkStart w:id="1255" w:name="_Toc41034055"/>
      <w:bookmarkStart w:id="1256" w:name="_Toc41034464"/>
      <w:bookmarkStart w:id="1257" w:name="_Toc41003884"/>
      <w:bookmarkStart w:id="1258" w:name="_Toc41004227"/>
      <w:bookmarkStart w:id="1259" w:name="_Toc41004572"/>
      <w:bookmarkStart w:id="1260" w:name="_Toc41004917"/>
      <w:bookmarkStart w:id="1261" w:name="_Toc41005263"/>
      <w:bookmarkStart w:id="1262" w:name="_Toc41005608"/>
      <w:bookmarkStart w:id="1263" w:name="_Toc41005953"/>
      <w:bookmarkStart w:id="1264" w:name="_Toc41006361"/>
      <w:bookmarkStart w:id="1265" w:name="_Toc41006769"/>
      <w:bookmarkStart w:id="1266" w:name="_Toc41034056"/>
      <w:bookmarkStart w:id="1267" w:name="_Toc41034465"/>
      <w:bookmarkStart w:id="1268" w:name="_Toc41003885"/>
      <w:bookmarkStart w:id="1269" w:name="_Toc41004228"/>
      <w:bookmarkStart w:id="1270" w:name="_Toc41004573"/>
      <w:bookmarkStart w:id="1271" w:name="_Toc41004918"/>
      <w:bookmarkStart w:id="1272" w:name="_Toc41005264"/>
      <w:bookmarkStart w:id="1273" w:name="_Toc41005609"/>
      <w:bookmarkStart w:id="1274" w:name="_Toc41005954"/>
      <w:bookmarkStart w:id="1275" w:name="_Toc41006362"/>
      <w:bookmarkStart w:id="1276" w:name="_Toc41006770"/>
      <w:bookmarkStart w:id="1277" w:name="_Toc41034057"/>
      <w:bookmarkStart w:id="1278" w:name="_Toc41034466"/>
      <w:bookmarkStart w:id="1279" w:name="_Toc41003886"/>
      <w:bookmarkStart w:id="1280" w:name="_Toc41004229"/>
      <w:bookmarkStart w:id="1281" w:name="_Toc41004574"/>
      <w:bookmarkStart w:id="1282" w:name="_Toc41004919"/>
      <w:bookmarkStart w:id="1283" w:name="_Toc41005265"/>
      <w:bookmarkStart w:id="1284" w:name="_Toc41005610"/>
      <w:bookmarkStart w:id="1285" w:name="_Toc41005955"/>
      <w:bookmarkStart w:id="1286" w:name="_Toc41006363"/>
      <w:bookmarkStart w:id="1287" w:name="_Toc41006771"/>
      <w:bookmarkStart w:id="1288" w:name="_Toc41034058"/>
      <w:bookmarkStart w:id="1289" w:name="_Toc41034467"/>
      <w:bookmarkStart w:id="1290" w:name="_Toc41003887"/>
      <w:bookmarkStart w:id="1291" w:name="_Toc41004230"/>
      <w:bookmarkStart w:id="1292" w:name="_Toc41004575"/>
      <w:bookmarkStart w:id="1293" w:name="_Toc41004920"/>
      <w:bookmarkStart w:id="1294" w:name="_Toc41005266"/>
      <w:bookmarkStart w:id="1295" w:name="_Toc41005611"/>
      <w:bookmarkStart w:id="1296" w:name="_Toc41005956"/>
      <w:bookmarkStart w:id="1297" w:name="_Toc41006364"/>
      <w:bookmarkStart w:id="1298" w:name="_Toc41006772"/>
      <w:bookmarkStart w:id="1299" w:name="_Toc41034059"/>
      <w:bookmarkStart w:id="1300" w:name="_Toc41034468"/>
      <w:bookmarkStart w:id="1301" w:name="_Toc41003888"/>
      <w:bookmarkStart w:id="1302" w:name="_Toc41004231"/>
      <w:bookmarkStart w:id="1303" w:name="_Toc41004576"/>
      <w:bookmarkStart w:id="1304" w:name="_Toc41004921"/>
      <w:bookmarkStart w:id="1305" w:name="_Toc41005267"/>
      <w:bookmarkStart w:id="1306" w:name="_Toc41005612"/>
      <w:bookmarkStart w:id="1307" w:name="_Toc41005957"/>
      <w:bookmarkStart w:id="1308" w:name="_Toc41006365"/>
      <w:bookmarkStart w:id="1309" w:name="_Toc41006773"/>
      <w:bookmarkStart w:id="1310" w:name="_Toc41034060"/>
      <w:bookmarkStart w:id="1311" w:name="_Toc41034469"/>
      <w:bookmarkStart w:id="1312" w:name="_Toc41003889"/>
      <w:bookmarkStart w:id="1313" w:name="_Toc41004232"/>
      <w:bookmarkStart w:id="1314" w:name="_Toc41004577"/>
      <w:bookmarkStart w:id="1315" w:name="_Toc41004922"/>
      <w:bookmarkStart w:id="1316" w:name="_Toc41005268"/>
      <w:bookmarkStart w:id="1317" w:name="_Toc41005613"/>
      <w:bookmarkStart w:id="1318" w:name="_Toc41005958"/>
      <w:bookmarkStart w:id="1319" w:name="_Toc41006366"/>
      <w:bookmarkStart w:id="1320" w:name="_Toc41006774"/>
      <w:bookmarkStart w:id="1321" w:name="_Toc41034061"/>
      <w:bookmarkStart w:id="1322" w:name="_Toc41034470"/>
      <w:bookmarkStart w:id="1323" w:name="_Toc41003890"/>
      <w:bookmarkStart w:id="1324" w:name="_Toc41004233"/>
      <w:bookmarkStart w:id="1325" w:name="_Toc41004578"/>
      <w:bookmarkStart w:id="1326" w:name="_Toc41004923"/>
      <w:bookmarkStart w:id="1327" w:name="_Toc41005269"/>
      <w:bookmarkStart w:id="1328" w:name="_Toc41005614"/>
      <w:bookmarkStart w:id="1329" w:name="_Toc41005959"/>
      <w:bookmarkStart w:id="1330" w:name="_Toc41006367"/>
      <w:bookmarkStart w:id="1331" w:name="_Toc41006775"/>
      <w:bookmarkStart w:id="1332" w:name="_Toc41034062"/>
      <w:bookmarkStart w:id="1333" w:name="_Toc41034471"/>
      <w:bookmarkStart w:id="1334" w:name="_Toc41003891"/>
      <w:bookmarkStart w:id="1335" w:name="_Toc41004234"/>
      <w:bookmarkStart w:id="1336" w:name="_Toc41004579"/>
      <w:bookmarkStart w:id="1337" w:name="_Toc41004924"/>
      <w:bookmarkStart w:id="1338" w:name="_Toc41005270"/>
      <w:bookmarkStart w:id="1339" w:name="_Toc41005615"/>
      <w:bookmarkStart w:id="1340" w:name="_Toc41005960"/>
      <w:bookmarkStart w:id="1341" w:name="_Toc41006368"/>
      <w:bookmarkStart w:id="1342" w:name="_Toc41006776"/>
      <w:bookmarkStart w:id="1343" w:name="_Toc41034063"/>
      <w:bookmarkStart w:id="1344" w:name="_Toc41034472"/>
      <w:bookmarkStart w:id="1345" w:name="_Toc41003892"/>
      <w:bookmarkStart w:id="1346" w:name="_Toc41004235"/>
      <w:bookmarkStart w:id="1347" w:name="_Toc41004580"/>
      <w:bookmarkStart w:id="1348" w:name="_Toc41004925"/>
      <w:bookmarkStart w:id="1349" w:name="_Toc41005271"/>
      <w:bookmarkStart w:id="1350" w:name="_Toc41005616"/>
      <w:bookmarkStart w:id="1351" w:name="_Toc41005961"/>
      <w:bookmarkStart w:id="1352" w:name="_Toc41006369"/>
      <w:bookmarkStart w:id="1353" w:name="_Toc41006777"/>
      <w:bookmarkStart w:id="1354" w:name="_Toc41034064"/>
      <w:bookmarkStart w:id="1355" w:name="_Toc41034473"/>
      <w:bookmarkStart w:id="1356" w:name="_Toc41003893"/>
      <w:bookmarkStart w:id="1357" w:name="_Toc41004236"/>
      <w:bookmarkStart w:id="1358" w:name="_Toc41004581"/>
      <w:bookmarkStart w:id="1359" w:name="_Toc41004926"/>
      <w:bookmarkStart w:id="1360" w:name="_Toc41005272"/>
      <w:bookmarkStart w:id="1361" w:name="_Toc41005617"/>
      <w:bookmarkStart w:id="1362" w:name="_Toc41005962"/>
      <w:bookmarkStart w:id="1363" w:name="_Toc41006370"/>
      <w:bookmarkStart w:id="1364" w:name="_Toc41006778"/>
      <w:bookmarkStart w:id="1365" w:name="_Toc41034065"/>
      <w:bookmarkStart w:id="1366" w:name="_Toc41034474"/>
      <w:bookmarkStart w:id="1367" w:name="_Toc41003894"/>
      <w:bookmarkStart w:id="1368" w:name="_Toc41004237"/>
      <w:bookmarkStart w:id="1369" w:name="_Toc41004582"/>
      <w:bookmarkStart w:id="1370" w:name="_Toc41004927"/>
      <w:bookmarkStart w:id="1371" w:name="_Toc41005273"/>
      <w:bookmarkStart w:id="1372" w:name="_Toc41005618"/>
      <w:bookmarkStart w:id="1373" w:name="_Toc41005963"/>
      <w:bookmarkStart w:id="1374" w:name="_Toc41006371"/>
      <w:bookmarkStart w:id="1375" w:name="_Toc41006779"/>
      <w:bookmarkStart w:id="1376" w:name="_Toc41034066"/>
      <w:bookmarkStart w:id="1377" w:name="_Toc41034475"/>
      <w:bookmarkStart w:id="1378" w:name="_Toc41003895"/>
      <w:bookmarkStart w:id="1379" w:name="_Toc41004238"/>
      <w:bookmarkStart w:id="1380" w:name="_Toc41004583"/>
      <w:bookmarkStart w:id="1381" w:name="_Toc41004928"/>
      <w:bookmarkStart w:id="1382" w:name="_Toc41005274"/>
      <w:bookmarkStart w:id="1383" w:name="_Toc41005619"/>
      <w:bookmarkStart w:id="1384" w:name="_Toc41005964"/>
      <w:bookmarkStart w:id="1385" w:name="_Toc41006372"/>
      <w:bookmarkStart w:id="1386" w:name="_Toc41006780"/>
      <w:bookmarkStart w:id="1387" w:name="_Toc41034067"/>
      <w:bookmarkStart w:id="1388" w:name="_Toc41034476"/>
      <w:bookmarkStart w:id="1389" w:name="_Toc41003896"/>
      <w:bookmarkStart w:id="1390" w:name="_Toc41004239"/>
      <w:bookmarkStart w:id="1391" w:name="_Toc41004584"/>
      <w:bookmarkStart w:id="1392" w:name="_Toc41004929"/>
      <w:bookmarkStart w:id="1393" w:name="_Toc41005275"/>
      <w:bookmarkStart w:id="1394" w:name="_Toc41005620"/>
      <w:bookmarkStart w:id="1395" w:name="_Toc41005965"/>
      <w:bookmarkStart w:id="1396" w:name="_Toc41006373"/>
      <w:bookmarkStart w:id="1397" w:name="_Toc41006781"/>
      <w:bookmarkStart w:id="1398" w:name="_Toc41034068"/>
      <w:bookmarkStart w:id="1399" w:name="_Toc41034477"/>
      <w:bookmarkStart w:id="1400" w:name="_Toc41003897"/>
      <w:bookmarkStart w:id="1401" w:name="_Toc41004240"/>
      <w:bookmarkStart w:id="1402" w:name="_Toc41004585"/>
      <w:bookmarkStart w:id="1403" w:name="_Toc41004930"/>
      <w:bookmarkStart w:id="1404" w:name="_Toc41005276"/>
      <w:bookmarkStart w:id="1405" w:name="_Toc41005621"/>
      <w:bookmarkStart w:id="1406" w:name="_Toc41005966"/>
      <w:bookmarkStart w:id="1407" w:name="_Toc41006374"/>
      <w:bookmarkStart w:id="1408" w:name="_Toc41006782"/>
      <w:bookmarkStart w:id="1409" w:name="_Toc41034069"/>
      <w:bookmarkStart w:id="1410" w:name="_Toc41034478"/>
      <w:bookmarkStart w:id="1411" w:name="_Toc41003898"/>
      <w:bookmarkStart w:id="1412" w:name="_Toc41004241"/>
      <w:bookmarkStart w:id="1413" w:name="_Toc41004586"/>
      <w:bookmarkStart w:id="1414" w:name="_Toc41004931"/>
      <w:bookmarkStart w:id="1415" w:name="_Toc41005277"/>
      <w:bookmarkStart w:id="1416" w:name="_Toc41005622"/>
      <w:bookmarkStart w:id="1417" w:name="_Toc41005967"/>
      <w:bookmarkStart w:id="1418" w:name="_Toc41006375"/>
      <w:bookmarkStart w:id="1419" w:name="_Toc41006783"/>
      <w:bookmarkStart w:id="1420" w:name="_Toc41034070"/>
      <w:bookmarkStart w:id="1421" w:name="_Toc41034479"/>
      <w:bookmarkStart w:id="1422" w:name="_Toc41003899"/>
      <w:bookmarkStart w:id="1423" w:name="_Toc41004242"/>
      <w:bookmarkStart w:id="1424" w:name="_Toc41004587"/>
      <w:bookmarkStart w:id="1425" w:name="_Toc41004932"/>
      <w:bookmarkStart w:id="1426" w:name="_Toc41005278"/>
      <w:bookmarkStart w:id="1427" w:name="_Toc41005623"/>
      <w:bookmarkStart w:id="1428" w:name="_Toc41005968"/>
      <w:bookmarkStart w:id="1429" w:name="_Toc41006376"/>
      <w:bookmarkStart w:id="1430" w:name="_Toc41006784"/>
      <w:bookmarkStart w:id="1431" w:name="_Toc41034071"/>
      <w:bookmarkStart w:id="1432" w:name="_Toc41034480"/>
      <w:bookmarkStart w:id="1433" w:name="_Toc41003900"/>
      <w:bookmarkStart w:id="1434" w:name="_Toc41004243"/>
      <w:bookmarkStart w:id="1435" w:name="_Toc41004588"/>
      <w:bookmarkStart w:id="1436" w:name="_Toc41004933"/>
      <w:bookmarkStart w:id="1437" w:name="_Toc41005279"/>
      <w:bookmarkStart w:id="1438" w:name="_Toc41005624"/>
      <w:bookmarkStart w:id="1439" w:name="_Toc41005969"/>
      <w:bookmarkStart w:id="1440" w:name="_Toc41006377"/>
      <w:bookmarkStart w:id="1441" w:name="_Toc41006785"/>
      <w:bookmarkStart w:id="1442" w:name="_Toc41034072"/>
      <w:bookmarkStart w:id="1443" w:name="_Toc41034481"/>
      <w:bookmarkStart w:id="1444" w:name="_Toc41003901"/>
      <w:bookmarkStart w:id="1445" w:name="_Toc41004244"/>
      <w:bookmarkStart w:id="1446" w:name="_Toc41004589"/>
      <w:bookmarkStart w:id="1447" w:name="_Toc41004934"/>
      <w:bookmarkStart w:id="1448" w:name="_Toc41005280"/>
      <w:bookmarkStart w:id="1449" w:name="_Toc41005625"/>
      <w:bookmarkStart w:id="1450" w:name="_Toc41005970"/>
      <w:bookmarkStart w:id="1451" w:name="_Toc41006378"/>
      <w:bookmarkStart w:id="1452" w:name="_Toc41006786"/>
      <w:bookmarkStart w:id="1453" w:name="_Toc41034073"/>
      <w:bookmarkStart w:id="1454" w:name="_Toc41034482"/>
      <w:bookmarkStart w:id="1455" w:name="_Toc41003902"/>
      <w:bookmarkStart w:id="1456" w:name="_Toc41004245"/>
      <w:bookmarkStart w:id="1457" w:name="_Toc41004590"/>
      <w:bookmarkStart w:id="1458" w:name="_Toc41004935"/>
      <w:bookmarkStart w:id="1459" w:name="_Toc41005281"/>
      <w:bookmarkStart w:id="1460" w:name="_Toc41005626"/>
      <w:bookmarkStart w:id="1461" w:name="_Toc41005971"/>
      <w:bookmarkStart w:id="1462" w:name="_Toc41006379"/>
      <w:bookmarkStart w:id="1463" w:name="_Toc41006787"/>
      <w:bookmarkStart w:id="1464" w:name="_Toc41034074"/>
      <w:bookmarkStart w:id="1465" w:name="_Toc41034483"/>
      <w:bookmarkStart w:id="1466" w:name="_Toc41003903"/>
      <w:bookmarkStart w:id="1467" w:name="_Toc41004246"/>
      <w:bookmarkStart w:id="1468" w:name="_Toc41004591"/>
      <w:bookmarkStart w:id="1469" w:name="_Toc41004936"/>
      <w:bookmarkStart w:id="1470" w:name="_Toc41005282"/>
      <w:bookmarkStart w:id="1471" w:name="_Toc41005627"/>
      <w:bookmarkStart w:id="1472" w:name="_Toc41005972"/>
      <w:bookmarkStart w:id="1473" w:name="_Toc41006380"/>
      <w:bookmarkStart w:id="1474" w:name="_Toc41006788"/>
      <w:bookmarkStart w:id="1475" w:name="_Toc41034075"/>
      <w:bookmarkStart w:id="1476" w:name="_Toc41034484"/>
      <w:bookmarkStart w:id="1477" w:name="_Toc41003904"/>
      <w:bookmarkStart w:id="1478" w:name="_Toc41004247"/>
      <w:bookmarkStart w:id="1479" w:name="_Toc41004592"/>
      <w:bookmarkStart w:id="1480" w:name="_Toc41004937"/>
      <w:bookmarkStart w:id="1481" w:name="_Toc41005283"/>
      <w:bookmarkStart w:id="1482" w:name="_Toc41005628"/>
      <w:bookmarkStart w:id="1483" w:name="_Toc41005973"/>
      <w:bookmarkStart w:id="1484" w:name="_Toc41006381"/>
      <w:bookmarkStart w:id="1485" w:name="_Toc41006789"/>
      <w:bookmarkStart w:id="1486" w:name="_Toc41034076"/>
      <w:bookmarkStart w:id="1487" w:name="_Toc41034485"/>
      <w:bookmarkStart w:id="1488" w:name="_Toc41003905"/>
      <w:bookmarkStart w:id="1489" w:name="_Toc41004248"/>
      <w:bookmarkStart w:id="1490" w:name="_Toc41004593"/>
      <w:bookmarkStart w:id="1491" w:name="_Toc41004938"/>
      <w:bookmarkStart w:id="1492" w:name="_Toc41005284"/>
      <w:bookmarkStart w:id="1493" w:name="_Toc41005629"/>
      <w:bookmarkStart w:id="1494" w:name="_Toc41005974"/>
      <w:bookmarkStart w:id="1495" w:name="_Toc41006382"/>
      <w:bookmarkStart w:id="1496" w:name="_Toc41006790"/>
      <w:bookmarkStart w:id="1497" w:name="_Toc41034077"/>
      <w:bookmarkStart w:id="1498" w:name="_Toc41034486"/>
      <w:bookmarkStart w:id="1499" w:name="_Toc41003906"/>
      <w:bookmarkStart w:id="1500" w:name="_Toc41004249"/>
      <w:bookmarkStart w:id="1501" w:name="_Toc41004594"/>
      <w:bookmarkStart w:id="1502" w:name="_Toc41004939"/>
      <w:bookmarkStart w:id="1503" w:name="_Toc41005285"/>
      <w:bookmarkStart w:id="1504" w:name="_Toc41005630"/>
      <w:bookmarkStart w:id="1505" w:name="_Toc41005975"/>
      <w:bookmarkStart w:id="1506" w:name="_Toc41006383"/>
      <w:bookmarkStart w:id="1507" w:name="_Toc41006791"/>
      <w:bookmarkStart w:id="1508" w:name="_Toc41034078"/>
      <w:bookmarkStart w:id="1509" w:name="_Toc41034487"/>
      <w:bookmarkStart w:id="1510" w:name="_Toc41003907"/>
      <w:bookmarkStart w:id="1511" w:name="_Toc41004250"/>
      <w:bookmarkStart w:id="1512" w:name="_Toc41004595"/>
      <w:bookmarkStart w:id="1513" w:name="_Toc41004940"/>
      <w:bookmarkStart w:id="1514" w:name="_Toc41005286"/>
      <w:bookmarkStart w:id="1515" w:name="_Toc41005631"/>
      <w:bookmarkStart w:id="1516" w:name="_Toc41005976"/>
      <w:bookmarkStart w:id="1517" w:name="_Toc41006384"/>
      <w:bookmarkStart w:id="1518" w:name="_Toc41006792"/>
      <w:bookmarkStart w:id="1519" w:name="_Toc41034079"/>
      <w:bookmarkStart w:id="1520" w:name="_Toc41034488"/>
      <w:bookmarkStart w:id="1521" w:name="_Toc41003908"/>
      <w:bookmarkStart w:id="1522" w:name="_Toc41004251"/>
      <w:bookmarkStart w:id="1523" w:name="_Toc41004596"/>
      <w:bookmarkStart w:id="1524" w:name="_Toc41004941"/>
      <w:bookmarkStart w:id="1525" w:name="_Toc41005287"/>
      <w:bookmarkStart w:id="1526" w:name="_Toc41005632"/>
      <w:bookmarkStart w:id="1527" w:name="_Toc41005977"/>
      <w:bookmarkStart w:id="1528" w:name="_Toc41006385"/>
      <w:bookmarkStart w:id="1529" w:name="_Toc41006793"/>
      <w:bookmarkStart w:id="1530" w:name="_Toc41034080"/>
      <w:bookmarkStart w:id="1531" w:name="_Toc41034489"/>
      <w:bookmarkStart w:id="1532" w:name="_Toc41003909"/>
      <w:bookmarkStart w:id="1533" w:name="_Toc41004252"/>
      <w:bookmarkStart w:id="1534" w:name="_Toc41004597"/>
      <w:bookmarkStart w:id="1535" w:name="_Toc41004942"/>
      <w:bookmarkStart w:id="1536" w:name="_Toc41005288"/>
      <w:bookmarkStart w:id="1537" w:name="_Toc41005633"/>
      <w:bookmarkStart w:id="1538" w:name="_Toc41005978"/>
      <w:bookmarkStart w:id="1539" w:name="_Toc41006386"/>
      <w:bookmarkStart w:id="1540" w:name="_Toc41006794"/>
      <w:bookmarkStart w:id="1541" w:name="_Toc41034081"/>
      <w:bookmarkStart w:id="1542" w:name="_Toc41034490"/>
      <w:bookmarkStart w:id="1543" w:name="_Toc41003910"/>
      <w:bookmarkStart w:id="1544" w:name="_Toc41004253"/>
      <w:bookmarkStart w:id="1545" w:name="_Toc41004598"/>
      <w:bookmarkStart w:id="1546" w:name="_Toc41004943"/>
      <w:bookmarkStart w:id="1547" w:name="_Toc41005289"/>
      <w:bookmarkStart w:id="1548" w:name="_Toc41005634"/>
      <w:bookmarkStart w:id="1549" w:name="_Toc41005979"/>
      <w:bookmarkStart w:id="1550" w:name="_Toc41006387"/>
      <w:bookmarkStart w:id="1551" w:name="_Toc41006795"/>
      <w:bookmarkStart w:id="1552" w:name="_Toc41034082"/>
      <w:bookmarkStart w:id="1553" w:name="_Toc41034491"/>
      <w:bookmarkStart w:id="1554" w:name="_Toc41003911"/>
      <w:bookmarkStart w:id="1555" w:name="_Toc41004254"/>
      <w:bookmarkStart w:id="1556" w:name="_Toc41004599"/>
      <w:bookmarkStart w:id="1557" w:name="_Toc41004944"/>
      <w:bookmarkStart w:id="1558" w:name="_Toc41005290"/>
      <w:bookmarkStart w:id="1559" w:name="_Toc41005635"/>
      <w:bookmarkStart w:id="1560" w:name="_Toc41005980"/>
      <w:bookmarkStart w:id="1561" w:name="_Toc41006388"/>
      <w:bookmarkStart w:id="1562" w:name="_Toc41006796"/>
      <w:bookmarkStart w:id="1563" w:name="_Toc41034083"/>
      <w:bookmarkStart w:id="1564" w:name="_Toc41034492"/>
      <w:bookmarkStart w:id="1565" w:name="_Toc41003912"/>
      <w:bookmarkStart w:id="1566" w:name="_Toc41004255"/>
      <w:bookmarkStart w:id="1567" w:name="_Toc41004600"/>
      <w:bookmarkStart w:id="1568" w:name="_Toc41004945"/>
      <w:bookmarkStart w:id="1569" w:name="_Toc41005291"/>
      <w:bookmarkStart w:id="1570" w:name="_Toc41005636"/>
      <w:bookmarkStart w:id="1571" w:name="_Toc41005981"/>
      <w:bookmarkStart w:id="1572" w:name="_Toc41006389"/>
      <w:bookmarkStart w:id="1573" w:name="_Toc41006797"/>
      <w:bookmarkStart w:id="1574" w:name="_Toc41034084"/>
      <w:bookmarkStart w:id="1575" w:name="_Toc41034493"/>
      <w:bookmarkStart w:id="1576" w:name="_Toc41003913"/>
      <w:bookmarkStart w:id="1577" w:name="_Toc41004256"/>
      <w:bookmarkStart w:id="1578" w:name="_Toc41004601"/>
      <w:bookmarkStart w:id="1579" w:name="_Toc41004946"/>
      <w:bookmarkStart w:id="1580" w:name="_Toc41005292"/>
      <w:bookmarkStart w:id="1581" w:name="_Toc41005637"/>
      <w:bookmarkStart w:id="1582" w:name="_Toc41005982"/>
      <w:bookmarkStart w:id="1583" w:name="_Toc41006390"/>
      <w:bookmarkStart w:id="1584" w:name="_Toc41006798"/>
      <w:bookmarkStart w:id="1585" w:name="_Toc41034085"/>
      <w:bookmarkStart w:id="1586" w:name="_Toc41034494"/>
      <w:bookmarkStart w:id="1587" w:name="_Toc41003914"/>
      <w:bookmarkStart w:id="1588" w:name="_Toc41004257"/>
      <w:bookmarkStart w:id="1589" w:name="_Toc41004602"/>
      <w:bookmarkStart w:id="1590" w:name="_Toc41004947"/>
      <w:bookmarkStart w:id="1591" w:name="_Toc41005293"/>
      <w:bookmarkStart w:id="1592" w:name="_Toc41005638"/>
      <w:bookmarkStart w:id="1593" w:name="_Toc41005983"/>
      <w:bookmarkStart w:id="1594" w:name="_Toc41006391"/>
      <w:bookmarkStart w:id="1595" w:name="_Toc41006799"/>
      <w:bookmarkStart w:id="1596" w:name="_Toc41034086"/>
      <w:bookmarkStart w:id="1597" w:name="_Toc41034495"/>
      <w:bookmarkStart w:id="1598" w:name="_Toc41003915"/>
      <w:bookmarkStart w:id="1599" w:name="_Toc41004258"/>
      <w:bookmarkStart w:id="1600" w:name="_Toc41004603"/>
      <w:bookmarkStart w:id="1601" w:name="_Toc41004948"/>
      <w:bookmarkStart w:id="1602" w:name="_Toc41005294"/>
      <w:bookmarkStart w:id="1603" w:name="_Toc41005639"/>
      <w:bookmarkStart w:id="1604" w:name="_Toc41005984"/>
      <w:bookmarkStart w:id="1605" w:name="_Toc41006392"/>
      <w:bookmarkStart w:id="1606" w:name="_Toc41006800"/>
      <w:bookmarkStart w:id="1607" w:name="_Toc41034087"/>
      <w:bookmarkStart w:id="1608" w:name="_Toc41034496"/>
      <w:bookmarkStart w:id="1609" w:name="_Toc41003916"/>
      <w:bookmarkStart w:id="1610" w:name="_Toc41004259"/>
      <w:bookmarkStart w:id="1611" w:name="_Toc41004604"/>
      <w:bookmarkStart w:id="1612" w:name="_Toc41004949"/>
      <w:bookmarkStart w:id="1613" w:name="_Toc41005295"/>
      <w:bookmarkStart w:id="1614" w:name="_Toc41005640"/>
      <w:bookmarkStart w:id="1615" w:name="_Toc41005985"/>
      <w:bookmarkStart w:id="1616" w:name="_Toc41006393"/>
      <w:bookmarkStart w:id="1617" w:name="_Toc41006801"/>
      <w:bookmarkStart w:id="1618" w:name="_Toc41034088"/>
      <w:bookmarkStart w:id="1619" w:name="_Toc41034497"/>
      <w:bookmarkStart w:id="1620" w:name="_Toc41003917"/>
      <w:bookmarkStart w:id="1621" w:name="_Toc41004260"/>
      <w:bookmarkStart w:id="1622" w:name="_Toc41004605"/>
      <w:bookmarkStart w:id="1623" w:name="_Toc41004950"/>
      <w:bookmarkStart w:id="1624" w:name="_Toc41005296"/>
      <w:bookmarkStart w:id="1625" w:name="_Toc41005641"/>
      <w:bookmarkStart w:id="1626" w:name="_Toc41005986"/>
      <w:bookmarkStart w:id="1627" w:name="_Toc41006394"/>
      <w:bookmarkStart w:id="1628" w:name="_Toc41006802"/>
      <w:bookmarkStart w:id="1629" w:name="_Toc41034089"/>
      <w:bookmarkStart w:id="1630" w:name="_Toc41034498"/>
      <w:bookmarkStart w:id="1631" w:name="_Toc41003918"/>
      <w:bookmarkStart w:id="1632" w:name="_Toc41004261"/>
      <w:bookmarkStart w:id="1633" w:name="_Toc41004606"/>
      <w:bookmarkStart w:id="1634" w:name="_Toc41004951"/>
      <w:bookmarkStart w:id="1635" w:name="_Toc41005297"/>
      <w:bookmarkStart w:id="1636" w:name="_Toc41005642"/>
      <w:bookmarkStart w:id="1637" w:name="_Toc41005987"/>
      <w:bookmarkStart w:id="1638" w:name="_Toc41006395"/>
      <w:bookmarkStart w:id="1639" w:name="_Toc41006803"/>
      <w:bookmarkStart w:id="1640" w:name="_Toc41034090"/>
      <w:bookmarkStart w:id="1641" w:name="_Toc41034499"/>
      <w:bookmarkStart w:id="1642" w:name="_Toc41003919"/>
      <w:bookmarkStart w:id="1643" w:name="_Toc41004262"/>
      <w:bookmarkStart w:id="1644" w:name="_Toc41004607"/>
      <w:bookmarkStart w:id="1645" w:name="_Toc41004952"/>
      <w:bookmarkStart w:id="1646" w:name="_Toc41005298"/>
      <w:bookmarkStart w:id="1647" w:name="_Toc41005643"/>
      <w:bookmarkStart w:id="1648" w:name="_Toc41005988"/>
      <w:bookmarkStart w:id="1649" w:name="_Toc41006396"/>
      <w:bookmarkStart w:id="1650" w:name="_Toc41006804"/>
      <w:bookmarkStart w:id="1651" w:name="_Toc41034091"/>
      <w:bookmarkStart w:id="1652" w:name="_Toc41034500"/>
      <w:bookmarkStart w:id="1653" w:name="_Toc41003920"/>
      <w:bookmarkStart w:id="1654" w:name="_Toc41004263"/>
      <w:bookmarkStart w:id="1655" w:name="_Toc41004608"/>
      <w:bookmarkStart w:id="1656" w:name="_Toc41004953"/>
      <w:bookmarkStart w:id="1657" w:name="_Toc41005299"/>
      <w:bookmarkStart w:id="1658" w:name="_Toc41005644"/>
      <w:bookmarkStart w:id="1659" w:name="_Toc41005989"/>
      <w:bookmarkStart w:id="1660" w:name="_Toc41006397"/>
      <w:bookmarkStart w:id="1661" w:name="_Toc41006805"/>
      <w:bookmarkStart w:id="1662" w:name="_Toc41034092"/>
      <w:bookmarkStart w:id="1663" w:name="_Toc41034501"/>
      <w:bookmarkStart w:id="1664" w:name="_Toc41003921"/>
      <w:bookmarkStart w:id="1665" w:name="_Toc41004264"/>
      <w:bookmarkStart w:id="1666" w:name="_Toc41004609"/>
      <w:bookmarkStart w:id="1667" w:name="_Toc41004954"/>
      <w:bookmarkStart w:id="1668" w:name="_Toc41005300"/>
      <w:bookmarkStart w:id="1669" w:name="_Toc41005645"/>
      <w:bookmarkStart w:id="1670" w:name="_Toc41005990"/>
      <w:bookmarkStart w:id="1671" w:name="_Toc41006398"/>
      <w:bookmarkStart w:id="1672" w:name="_Toc41006806"/>
      <w:bookmarkStart w:id="1673" w:name="_Toc41034093"/>
      <w:bookmarkStart w:id="1674" w:name="_Toc41034502"/>
      <w:bookmarkStart w:id="1675" w:name="_Toc41003922"/>
      <w:bookmarkStart w:id="1676" w:name="_Toc41004265"/>
      <w:bookmarkStart w:id="1677" w:name="_Toc41004610"/>
      <w:bookmarkStart w:id="1678" w:name="_Toc41004955"/>
      <w:bookmarkStart w:id="1679" w:name="_Toc41005301"/>
      <w:bookmarkStart w:id="1680" w:name="_Toc41005646"/>
      <w:bookmarkStart w:id="1681" w:name="_Toc41005991"/>
      <w:bookmarkStart w:id="1682" w:name="_Toc41006399"/>
      <w:bookmarkStart w:id="1683" w:name="_Toc41006807"/>
      <w:bookmarkStart w:id="1684" w:name="_Toc41034094"/>
      <w:bookmarkStart w:id="1685" w:name="_Toc41034503"/>
      <w:bookmarkStart w:id="1686" w:name="_Toc41003923"/>
      <w:bookmarkStart w:id="1687" w:name="_Toc41004266"/>
      <w:bookmarkStart w:id="1688" w:name="_Toc41004611"/>
      <w:bookmarkStart w:id="1689" w:name="_Toc41004956"/>
      <w:bookmarkStart w:id="1690" w:name="_Toc41005302"/>
      <w:bookmarkStart w:id="1691" w:name="_Toc41005647"/>
      <w:bookmarkStart w:id="1692" w:name="_Toc41005992"/>
      <w:bookmarkStart w:id="1693" w:name="_Toc41006400"/>
      <w:bookmarkStart w:id="1694" w:name="_Toc41006808"/>
      <w:bookmarkStart w:id="1695" w:name="_Toc41034095"/>
      <w:bookmarkStart w:id="1696" w:name="_Toc41034504"/>
      <w:bookmarkStart w:id="1697" w:name="_Toc41003924"/>
      <w:bookmarkStart w:id="1698" w:name="_Toc41004267"/>
      <w:bookmarkStart w:id="1699" w:name="_Toc41004612"/>
      <w:bookmarkStart w:id="1700" w:name="_Toc41004957"/>
      <w:bookmarkStart w:id="1701" w:name="_Toc41005303"/>
      <w:bookmarkStart w:id="1702" w:name="_Toc41005648"/>
      <w:bookmarkStart w:id="1703" w:name="_Toc41005993"/>
      <w:bookmarkStart w:id="1704" w:name="_Toc41006401"/>
      <w:bookmarkStart w:id="1705" w:name="_Toc41006809"/>
      <w:bookmarkStart w:id="1706" w:name="_Toc41034096"/>
      <w:bookmarkStart w:id="1707" w:name="_Toc41034505"/>
      <w:bookmarkStart w:id="1708" w:name="_Toc41003925"/>
      <w:bookmarkStart w:id="1709" w:name="_Toc41004268"/>
      <w:bookmarkStart w:id="1710" w:name="_Toc41004613"/>
      <w:bookmarkStart w:id="1711" w:name="_Toc41004958"/>
      <w:bookmarkStart w:id="1712" w:name="_Toc41005304"/>
      <w:bookmarkStart w:id="1713" w:name="_Toc41005649"/>
      <w:bookmarkStart w:id="1714" w:name="_Toc41005994"/>
      <w:bookmarkStart w:id="1715" w:name="_Toc41006402"/>
      <w:bookmarkStart w:id="1716" w:name="_Toc41006810"/>
      <w:bookmarkStart w:id="1717" w:name="_Toc41034097"/>
      <w:bookmarkStart w:id="1718" w:name="_Toc41034506"/>
      <w:bookmarkStart w:id="1719" w:name="_Toc41003926"/>
      <w:bookmarkStart w:id="1720" w:name="_Toc41004269"/>
      <w:bookmarkStart w:id="1721" w:name="_Toc41004614"/>
      <w:bookmarkStart w:id="1722" w:name="_Toc41004959"/>
      <w:bookmarkStart w:id="1723" w:name="_Toc41005305"/>
      <w:bookmarkStart w:id="1724" w:name="_Toc41005650"/>
      <w:bookmarkStart w:id="1725" w:name="_Toc41005995"/>
      <w:bookmarkStart w:id="1726" w:name="_Toc41006403"/>
      <w:bookmarkStart w:id="1727" w:name="_Toc41006811"/>
      <w:bookmarkStart w:id="1728" w:name="_Toc41034098"/>
      <w:bookmarkStart w:id="1729" w:name="_Toc41034507"/>
      <w:bookmarkStart w:id="1730" w:name="_Toc41003927"/>
      <w:bookmarkStart w:id="1731" w:name="_Toc41004270"/>
      <w:bookmarkStart w:id="1732" w:name="_Toc41004615"/>
      <w:bookmarkStart w:id="1733" w:name="_Toc41004960"/>
      <w:bookmarkStart w:id="1734" w:name="_Toc41005306"/>
      <w:bookmarkStart w:id="1735" w:name="_Toc41005651"/>
      <w:bookmarkStart w:id="1736" w:name="_Toc41005996"/>
      <w:bookmarkStart w:id="1737" w:name="_Toc41006404"/>
      <w:bookmarkStart w:id="1738" w:name="_Toc41006812"/>
      <w:bookmarkStart w:id="1739" w:name="_Toc41034099"/>
      <w:bookmarkStart w:id="1740" w:name="_Toc41034508"/>
      <w:bookmarkStart w:id="1741" w:name="_Toc41003928"/>
      <w:bookmarkStart w:id="1742" w:name="_Toc41004271"/>
      <w:bookmarkStart w:id="1743" w:name="_Toc41004616"/>
      <w:bookmarkStart w:id="1744" w:name="_Toc41004961"/>
      <w:bookmarkStart w:id="1745" w:name="_Toc41005307"/>
      <w:bookmarkStart w:id="1746" w:name="_Toc41005652"/>
      <w:bookmarkStart w:id="1747" w:name="_Toc41005997"/>
      <w:bookmarkStart w:id="1748" w:name="_Toc41006405"/>
      <w:bookmarkStart w:id="1749" w:name="_Toc41006813"/>
      <w:bookmarkStart w:id="1750" w:name="_Toc41034100"/>
      <w:bookmarkStart w:id="1751" w:name="_Toc41034509"/>
      <w:bookmarkStart w:id="1752" w:name="_Toc41003929"/>
      <w:bookmarkStart w:id="1753" w:name="_Toc41004272"/>
      <w:bookmarkStart w:id="1754" w:name="_Toc41004617"/>
      <w:bookmarkStart w:id="1755" w:name="_Toc41004962"/>
      <w:bookmarkStart w:id="1756" w:name="_Toc41005308"/>
      <w:bookmarkStart w:id="1757" w:name="_Toc41005653"/>
      <w:bookmarkStart w:id="1758" w:name="_Toc41005998"/>
      <w:bookmarkStart w:id="1759" w:name="_Toc41006406"/>
      <w:bookmarkStart w:id="1760" w:name="_Toc41006814"/>
      <w:bookmarkStart w:id="1761" w:name="_Toc41034101"/>
      <w:bookmarkStart w:id="1762" w:name="_Toc41034510"/>
      <w:bookmarkStart w:id="1763" w:name="_Toc41003930"/>
      <w:bookmarkStart w:id="1764" w:name="_Toc41004273"/>
      <w:bookmarkStart w:id="1765" w:name="_Toc41004618"/>
      <w:bookmarkStart w:id="1766" w:name="_Toc41004963"/>
      <w:bookmarkStart w:id="1767" w:name="_Toc41005309"/>
      <w:bookmarkStart w:id="1768" w:name="_Toc41005654"/>
      <w:bookmarkStart w:id="1769" w:name="_Toc41005999"/>
      <w:bookmarkStart w:id="1770" w:name="_Toc41006407"/>
      <w:bookmarkStart w:id="1771" w:name="_Toc41006815"/>
      <w:bookmarkStart w:id="1772" w:name="_Toc41034102"/>
      <w:bookmarkStart w:id="1773" w:name="_Toc41034511"/>
      <w:bookmarkStart w:id="1774" w:name="_Toc41003931"/>
      <w:bookmarkStart w:id="1775" w:name="_Toc41004274"/>
      <w:bookmarkStart w:id="1776" w:name="_Toc41004619"/>
      <w:bookmarkStart w:id="1777" w:name="_Toc41004964"/>
      <w:bookmarkStart w:id="1778" w:name="_Toc41005310"/>
      <w:bookmarkStart w:id="1779" w:name="_Toc41005655"/>
      <w:bookmarkStart w:id="1780" w:name="_Toc41006000"/>
      <w:bookmarkStart w:id="1781" w:name="_Toc41006408"/>
      <w:bookmarkStart w:id="1782" w:name="_Toc41006816"/>
      <w:bookmarkStart w:id="1783" w:name="_Toc41034103"/>
      <w:bookmarkStart w:id="1784" w:name="_Toc41034512"/>
      <w:bookmarkStart w:id="1785" w:name="_Toc41003932"/>
      <w:bookmarkStart w:id="1786" w:name="_Toc41004275"/>
      <w:bookmarkStart w:id="1787" w:name="_Toc41004620"/>
      <w:bookmarkStart w:id="1788" w:name="_Toc41004965"/>
      <w:bookmarkStart w:id="1789" w:name="_Toc41005311"/>
      <w:bookmarkStart w:id="1790" w:name="_Toc41005656"/>
      <w:bookmarkStart w:id="1791" w:name="_Toc41006001"/>
      <w:bookmarkStart w:id="1792" w:name="_Toc41006409"/>
      <w:bookmarkStart w:id="1793" w:name="_Toc41006817"/>
      <w:bookmarkStart w:id="1794" w:name="_Toc41034104"/>
      <w:bookmarkStart w:id="1795" w:name="_Toc41034513"/>
      <w:bookmarkStart w:id="1796" w:name="_Toc41003933"/>
      <w:bookmarkStart w:id="1797" w:name="_Toc41004276"/>
      <w:bookmarkStart w:id="1798" w:name="_Toc41004621"/>
      <w:bookmarkStart w:id="1799" w:name="_Toc41004966"/>
      <w:bookmarkStart w:id="1800" w:name="_Toc41005312"/>
      <w:bookmarkStart w:id="1801" w:name="_Toc41005657"/>
      <w:bookmarkStart w:id="1802" w:name="_Toc41006002"/>
      <w:bookmarkStart w:id="1803" w:name="_Toc41006410"/>
      <w:bookmarkStart w:id="1804" w:name="_Toc41006818"/>
      <w:bookmarkStart w:id="1805" w:name="_Toc41034105"/>
      <w:bookmarkStart w:id="1806" w:name="_Toc41034514"/>
      <w:bookmarkStart w:id="1807" w:name="_Toc41003934"/>
      <w:bookmarkStart w:id="1808" w:name="_Toc41004277"/>
      <w:bookmarkStart w:id="1809" w:name="_Toc41004622"/>
      <w:bookmarkStart w:id="1810" w:name="_Toc41004967"/>
      <w:bookmarkStart w:id="1811" w:name="_Toc41005313"/>
      <w:bookmarkStart w:id="1812" w:name="_Toc41005658"/>
      <w:bookmarkStart w:id="1813" w:name="_Toc41006003"/>
      <w:bookmarkStart w:id="1814" w:name="_Toc41006411"/>
      <w:bookmarkStart w:id="1815" w:name="_Toc41006819"/>
      <w:bookmarkStart w:id="1816" w:name="_Toc41034106"/>
      <w:bookmarkStart w:id="1817" w:name="_Toc41034515"/>
      <w:bookmarkStart w:id="1818" w:name="_Toc41003935"/>
      <w:bookmarkStart w:id="1819" w:name="_Toc41004278"/>
      <w:bookmarkStart w:id="1820" w:name="_Toc41004623"/>
      <w:bookmarkStart w:id="1821" w:name="_Toc41004968"/>
      <w:bookmarkStart w:id="1822" w:name="_Toc41005314"/>
      <w:bookmarkStart w:id="1823" w:name="_Toc41005659"/>
      <w:bookmarkStart w:id="1824" w:name="_Toc41006004"/>
      <w:bookmarkStart w:id="1825" w:name="_Toc41006412"/>
      <w:bookmarkStart w:id="1826" w:name="_Toc41006820"/>
      <w:bookmarkStart w:id="1827" w:name="_Toc41034107"/>
      <w:bookmarkStart w:id="1828" w:name="_Toc41034516"/>
      <w:bookmarkStart w:id="1829" w:name="_Toc41003936"/>
      <w:bookmarkStart w:id="1830" w:name="_Toc41004279"/>
      <w:bookmarkStart w:id="1831" w:name="_Toc41004624"/>
      <w:bookmarkStart w:id="1832" w:name="_Toc41004969"/>
      <w:bookmarkStart w:id="1833" w:name="_Toc41005315"/>
      <w:bookmarkStart w:id="1834" w:name="_Toc41005660"/>
      <w:bookmarkStart w:id="1835" w:name="_Toc41006005"/>
      <w:bookmarkStart w:id="1836" w:name="_Toc41006413"/>
      <w:bookmarkStart w:id="1837" w:name="_Toc41006821"/>
      <w:bookmarkStart w:id="1838" w:name="_Toc41034108"/>
      <w:bookmarkStart w:id="1839" w:name="_Toc41034517"/>
      <w:bookmarkStart w:id="1840" w:name="_Toc41003937"/>
      <w:bookmarkStart w:id="1841" w:name="_Toc41004280"/>
      <w:bookmarkStart w:id="1842" w:name="_Toc41004625"/>
      <w:bookmarkStart w:id="1843" w:name="_Toc41004970"/>
      <w:bookmarkStart w:id="1844" w:name="_Toc41005316"/>
      <w:bookmarkStart w:id="1845" w:name="_Toc41005661"/>
      <w:bookmarkStart w:id="1846" w:name="_Toc41006006"/>
      <w:bookmarkStart w:id="1847" w:name="_Toc41006414"/>
      <w:bookmarkStart w:id="1848" w:name="_Toc41006822"/>
      <w:bookmarkStart w:id="1849" w:name="_Toc41034109"/>
      <w:bookmarkStart w:id="1850" w:name="_Toc41034518"/>
      <w:bookmarkStart w:id="1851" w:name="_Toc41003938"/>
      <w:bookmarkStart w:id="1852" w:name="_Toc41004281"/>
      <w:bookmarkStart w:id="1853" w:name="_Toc41004626"/>
      <w:bookmarkStart w:id="1854" w:name="_Toc41004971"/>
      <w:bookmarkStart w:id="1855" w:name="_Toc41005317"/>
      <w:bookmarkStart w:id="1856" w:name="_Toc41005662"/>
      <w:bookmarkStart w:id="1857" w:name="_Toc41006007"/>
      <w:bookmarkStart w:id="1858" w:name="_Toc41006415"/>
      <w:bookmarkStart w:id="1859" w:name="_Toc41006823"/>
      <w:bookmarkStart w:id="1860" w:name="_Toc41034110"/>
      <w:bookmarkStart w:id="1861" w:name="_Toc41034519"/>
      <w:bookmarkStart w:id="1862" w:name="_Toc41003939"/>
      <w:bookmarkStart w:id="1863" w:name="_Toc41004282"/>
      <w:bookmarkStart w:id="1864" w:name="_Toc41004627"/>
      <w:bookmarkStart w:id="1865" w:name="_Toc41004972"/>
      <w:bookmarkStart w:id="1866" w:name="_Toc41005318"/>
      <w:bookmarkStart w:id="1867" w:name="_Toc41005663"/>
      <w:bookmarkStart w:id="1868" w:name="_Toc41006008"/>
      <w:bookmarkStart w:id="1869" w:name="_Toc41006416"/>
      <w:bookmarkStart w:id="1870" w:name="_Toc41006824"/>
      <w:bookmarkStart w:id="1871" w:name="_Toc41034111"/>
      <w:bookmarkStart w:id="1872" w:name="_Toc41034520"/>
      <w:bookmarkStart w:id="1873" w:name="_Toc41003940"/>
      <w:bookmarkStart w:id="1874" w:name="_Toc41004283"/>
      <w:bookmarkStart w:id="1875" w:name="_Toc41004628"/>
      <w:bookmarkStart w:id="1876" w:name="_Toc41004973"/>
      <w:bookmarkStart w:id="1877" w:name="_Toc41005319"/>
      <w:bookmarkStart w:id="1878" w:name="_Toc41005664"/>
      <w:bookmarkStart w:id="1879" w:name="_Toc41006009"/>
      <w:bookmarkStart w:id="1880" w:name="_Toc41006417"/>
      <w:bookmarkStart w:id="1881" w:name="_Toc41006825"/>
      <w:bookmarkStart w:id="1882" w:name="_Toc41034112"/>
      <w:bookmarkStart w:id="1883" w:name="_Toc41034521"/>
      <w:bookmarkStart w:id="1884" w:name="_Toc41003941"/>
      <w:bookmarkStart w:id="1885" w:name="_Toc41004284"/>
      <w:bookmarkStart w:id="1886" w:name="_Toc41004629"/>
      <w:bookmarkStart w:id="1887" w:name="_Toc41004974"/>
      <w:bookmarkStart w:id="1888" w:name="_Toc41005320"/>
      <w:bookmarkStart w:id="1889" w:name="_Toc41005665"/>
      <w:bookmarkStart w:id="1890" w:name="_Toc41006010"/>
      <w:bookmarkStart w:id="1891" w:name="_Toc41006418"/>
      <w:bookmarkStart w:id="1892" w:name="_Toc41006826"/>
      <w:bookmarkStart w:id="1893" w:name="_Toc41034113"/>
      <w:bookmarkStart w:id="1894" w:name="_Toc41034522"/>
      <w:bookmarkStart w:id="1895" w:name="_Toc41003942"/>
      <w:bookmarkStart w:id="1896" w:name="_Toc41004285"/>
      <w:bookmarkStart w:id="1897" w:name="_Toc41004630"/>
      <w:bookmarkStart w:id="1898" w:name="_Toc41004975"/>
      <w:bookmarkStart w:id="1899" w:name="_Toc41005321"/>
      <w:bookmarkStart w:id="1900" w:name="_Toc41005666"/>
      <w:bookmarkStart w:id="1901" w:name="_Toc41006011"/>
      <w:bookmarkStart w:id="1902" w:name="_Toc41006419"/>
      <w:bookmarkStart w:id="1903" w:name="_Toc41006827"/>
      <w:bookmarkStart w:id="1904" w:name="_Toc41034114"/>
      <w:bookmarkStart w:id="1905" w:name="_Toc41034523"/>
      <w:bookmarkStart w:id="1906" w:name="_Toc41003943"/>
      <w:bookmarkStart w:id="1907" w:name="_Toc41004286"/>
      <w:bookmarkStart w:id="1908" w:name="_Toc41004631"/>
      <w:bookmarkStart w:id="1909" w:name="_Toc41004976"/>
      <w:bookmarkStart w:id="1910" w:name="_Toc41005322"/>
      <w:bookmarkStart w:id="1911" w:name="_Toc41005667"/>
      <w:bookmarkStart w:id="1912" w:name="_Toc41006012"/>
      <w:bookmarkStart w:id="1913" w:name="_Toc41006420"/>
      <w:bookmarkStart w:id="1914" w:name="_Toc41006828"/>
      <w:bookmarkStart w:id="1915" w:name="_Toc41034115"/>
      <w:bookmarkStart w:id="1916" w:name="_Toc41034524"/>
      <w:bookmarkStart w:id="1917" w:name="_Toc41003944"/>
      <w:bookmarkStart w:id="1918" w:name="_Toc41004287"/>
      <w:bookmarkStart w:id="1919" w:name="_Toc41004632"/>
      <w:bookmarkStart w:id="1920" w:name="_Toc41004977"/>
      <w:bookmarkStart w:id="1921" w:name="_Toc41005323"/>
      <w:bookmarkStart w:id="1922" w:name="_Toc41005668"/>
      <w:bookmarkStart w:id="1923" w:name="_Toc41006013"/>
      <w:bookmarkStart w:id="1924" w:name="_Toc41006421"/>
      <w:bookmarkStart w:id="1925" w:name="_Toc41006829"/>
      <w:bookmarkStart w:id="1926" w:name="_Toc41034116"/>
      <w:bookmarkStart w:id="1927" w:name="_Toc41034525"/>
      <w:bookmarkStart w:id="1928" w:name="_Toc41003945"/>
      <w:bookmarkStart w:id="1929" w:name="_Toc41004288"/>
      <w:bookmarkStart w:id="1930" w:name="_Toc41004633"/>
      <w:bookmarkStart w:id="1931" w:name="_Toc41004978"/>
      <w:bookmarkStart w:id="1932" w:name="_Toc41005324"/>
      <w:bookmarkStart w:id="1933" w:name="_Toc41005669"/>
      <w:bookmarkStart w:id="1934" w:name="_Toc41006014"/>
      <w:bookmarkStart w:id="1935" w:name="_Toc41006422"/>
      <w:bookmarkStart w:id="1936" w:name="_Toc41006830"/>
      <w:bookmarkStart w:id="1937" w:name="_Toc41034117"/>
      <w:bookmarkStart w:id="1938" w:name="_Toc41034526"/>
      <w:bookmarkStart w:id="1939" w:name="_Toc41003946"/>
      <w:bookmarkStart w:id="1940" w:name="_Toc41004289"/>
      <w:bookmarkStart w:id="1941" w:name="_Toc41004634"/>
      <w:bookmarkStart w:id="1942" w:name="_Toc41004979"/>
      <w:bookmarkStart w:id="1943" w:name="_Toc41005325"/>
      <w:bookmarkStart w:id="1944" w:name="_Toc41005670"/>
      <w:bookmarkStart w:id="1945" w:name="_Toc41006015"/>
      <w:bookmarkStart w:id="1946" w:name="_Toc41006423"/>
      <w:bookmarkStart w:id="1947" w:name="_Toc41006831"/>
      <w:bookmarkStart w:id="1948" w:name="_Toc41034118"/>
      <w:bookmarkStart w:id="1949" w:name="_Toc41034527"/>
      <w:bookmarkStart w:id="1950" w:name="_Toc41003947"/>
      <w:bookmarkStart w:id="1951" w:name="_Toc41004290"/>
      <w:bookmarkStart w:id="1952" w:name="_Toc41004635"/>
      <w:bookmarkStart w:id="1953" w:name="_Toc41004980"/>
      <w:bookmarkStart w:id="1954" w:name="_Toc41005326"/>
      <w:bookmarkStart w:id="1955" w:name="_Toc41005671"/>
      <w:bookmarkStart w:id="1956" w:name="_Toc41006016"/>
      <w:bookmarkStart w:id="1957" w:name="_Toc41006424"/>
      <w:bookmarkStart w:id="1958" w:name="_Toc41006832"/>
      <w:bookmarkStart w:id="1959" w:name="_Toc41034119"/>
      <w:bookmarkStart w:id="1960" w:name="_Toc41034528"/>
      <w:bookmarkStart w:id="1961" w:name="_Toc41003948"/>
      <w:bookmarkStart w:id="1962" w:name="_Toc41004291"/>
      <w:bookmarkStart w:id="1963" w:name="_Toc41004636"/>
      <w:bookmarkStart w:id="1964" w:name="_Toc41004981"/>
      <w:bookmarkStart w:id="1965" w:name="_Toc41005327"/>
      <w:bookmarkStart w:id="1966" w:name="_Toc41005672"/>
      <w:bookmarkStart w:id="1967" w:name="_Toc41006017"/>
      <w:bookmarkStart w:id="1968" w:name="_Toc41006425"/>
      <w:bookmarkStart w:id="1969" w:name="_Toc41006833"/>
      <w:bookmarkStart w:id="1970" w:name="_Toc41034120"/>
      <w:bookmarkStart w:id="1971" w:name="_Toc41034529"/>
      <w:bookmarkStart w:id="1972" w:name="_Toc41003949"/>
      <w:bookmarkStart w:id="1973" w:name="_Toc41004292"/>
      <w:bookmarkStart w:id="1974" w:name="_Toc41004637"/>
      <w:bookmarkStart w:id="1975" w:name="_Toc41004982"/>
      <w:bookmarkStart w:id="1976" w:name="_Toc41005328"/>
      <w:bookmarkStart w:id="1977" w:name="_Toc41005673"/>
      <w:bookmarkStart w:id="1978" w:name="_Toc41006018"/>
      <w:bookmarkStart w:id="1979" w:name="_Toc41006426"/>
      <w:bookmarkStart w:id="1980" w:name="_Toc41006834"/>
      <w:bookmarkStart w:id="1981" w:name="_Toc41034121"/>
      <w:bookmarkStart w:id="1982" w:name="_Toc41034530"/>
      <w:bookmarkStart w:id="1983" w:name="_Toc41003950"/>
      <w:bookmarkStart w:id="1984" w:name="_Toc41004293"/>
      <w:bookmarkStart w:id="1985" w:name="_Toc41004638"/>
      <w:bookmarkStart w:id="1986" w:name="_Toc41004983"/>
      <w:bookmarkStart w:id="1987" w:name="_Toc41005329"/>
      <w:bookmarkStart w:id="1988" w:name="_Toc41005674"/>
      <w:bookmarkStart w:id="1989" w:name="_Toc41006019"/>
      <w:bookmarkStart w:id="1990" w:name="_Toc41006427"/>
      <w:bookmarkStart w:id="1991" w:name="_Toc41006835"/>
      <w:bookmarkStart w:id="1992" w:name="_Toc41034122"/>
      <w:bookmarkStart w:id="1993" w:name="_Toc41034531"/>
      <w:bookmarkStart w:id="1994" w:name="_Toc41003951"/>
      <w:bookmarkStart w:id="1995" w:name="_Toc41004294"/>
      <w:bookmarkStart w:id="1996" w:name="_Toc41004639"/>
      <w:bookmarkStart w:id="1997" w:name="_Toc41004984"/>
      <w:bookmarkStart w:id="1998" w:name="_Toc41005330"/>
      <w:bookmarkStart w:id="1999" w:name="_Toc41005675"/>
      <w:bookmarkStart w:id="2000" w:name="_Toc41006020"/>
      <w:bookmarkStart w:id="2001" w:name="_Toc41006428"/>
      <w:bookmarkStart w:id="2002" w:name="_Toc41006836"/>
      <w:bookmarkStart w:id="2003" w:name="_Toc41034123"/>
      <w:bookmarkStart w:id="2004" w:name="_Toc41034532"/>
      <w:bookmarkStart w:id="2005" w:name="_Toc41003952"/>
      <w:bookmarkStart w:id="2006" w:name="_Toc41004295"/>
      <w:bookmarkStart w:id="2007" w:name="_Toc41004640"/>
      <w:bookmarkStart w:id="2008" w:name="_Toc41004985"/>
      <w:bookmarkStart w:id="2009" w:name="_Toc41005331"/>
      <w:bookmarkStart w:id="2010" w:name="_Toc41005676"/>
      <w:bookmarkStart w:id="2011" w:name="_Toc41006021"/>
      <w:bookmarkStart w:id="2012" w:name="_Toc41006429"/>
      <w:bookmarkStart w:id="2013" w:name="_Toc41006837"/>
      <w:bookmarkStart w:id="2014" w:name="_Toc41034124"/>
      <w:bookmarkStart w:id="2015" w:name="_Toc41034533"/>
      <w:bookmarkStart w:id="2016" w:name="_Toc41003953"/>
      <w:bookmarkStart w:id="2017" w:name="_Toc41004296"/>
      <w:bookmarkStart w:id="2018" w:name="_Toc41004641"/>
      <w:bookmarkStart w:id="2019" w:name="_Toc41004986"/>
      <w:bookmarkStart w:id="2020" w:name="_Toc41005332"/>
      <w:bookmarkStart w:id="2021" w:name="_Toc41005677"/>
      <w:bookmarkStart w:id="2022" w:name="_Toc41006022"/>
      <w:bookmarkStart w:id="2023" w:name="_Toc41006430"/>
      <w:bookmarkStart w:id="2024" w:name="_Toc41006838"/>
      <w:bookmarkStart w:id="2025" w:name="_Toc41034125"/>
      <w:bookmarkStart w:id="2026" w:name="_Toc41034534"/>
      <w:bookmarkStart w:id="2027" w:name="_Toc41003954"/>
      <w:bookmarkStart w:id="2028" w:name="_Toc41004297"/>
      <w:bookmarkStart w:id="2029" w:name="_Toc41004642"/>
      <w:bookmarkStart w:id="2030" w:name="_Toc41004987"/>
      <w:bookmarkStart w:id="2031" w:name="_Toc41005333"/>
      <w:bookmarkStart w:id="2032" w:name="_Toc41005678"/>
      <w:bookmarkStart w:id="2033" w:name="_Toc41006023"/>
      <w:bookmarkStart w:id="2034" w:name="_Toc41006431"/>
      <w:bookmarkStart w:id="2035" w:name="_Toc41006839"/>
      <w:bookmarkStart w:id="2036" w:name="_Toc41034126"/>
      <w:bookmarkStart w:id="2037" w:name="_Toc41034535"/>
      <w:bookmarkStart w:id="2038" w:name="_Toc41003955"/>
      <w:bookmarkStart w:id="2039" w:name="_Toc41004298"/>
      <w:bookmarkStart w:id="2040" w:name="_Toc41004643"/>
      <w:bookmarkStart w:id="2041" w:name="_Toc41004988"/>
      <w:bookmarkStart w:id="2042" w:name="_Toc41005334"/>
      <w:bookmarkStart w:id="2043" w:name="_Toc41005679"/>
      <w:bookmarkStart w:id="2044" w:name="_Toc41006024"/>
      <w:bookmarkStart w:id="2045" w:name="_Toc41006432"/>
      <w:bookmarkStart w:id="2046" w:name="_Toc41006840"/>
      <w:bookmarkStart w:id="2047" w:name="_Toc41034127"/>
      <w:bookmarkStart w:id="2048" w:name="_Toc41034536"/>
      <w:bookmarkStart w:id="2049" w:name="_Toc41003956"/>
      <w:bookmarkStart w:id="2050" w:name="_Toc41004299"/>
      <w:bookmarkStart w:id="2051" w:name="_Toc41004644"/>
      <w:bookmarkStart w:id="2052" w:name="_Toc41004989"/>
      <w:bookmarkStart w:id="2053" w:name="_Toc41005335"/>
      <w:bookmarkStart w:id="2054" w:name="_Toc41005680"/>
      <w:bookmarkStart w:id="2055" w:name="_Toc41006025"/>
      <w:bookmarkStart w:id="2056" w:name="_Toc41006433"/>
      <w:bookmarkStart w:id="2057" w:name="_Toc41006841"/>
      <w:bookmarkStart w:id="2058" w:name="_Toc41034128"/>
      <w:bookmarkStart w:id="2059" w:name="_Toc41034537"/>
      <w:bookmarkStart w:id="2060" w:name="_Toc41003957"/>
      <w:bookmarkStart w:id="2061" w:name="_Toc41004300"/>
      <w:bookmarkStart w:id="2062" w:name="_Toc41004645"/>
      <w:bookmarkStart w:id="2063" w:name="_Toc41004990"/>
      <w:bookmarkStart w:id="2064" w:name="_Toc41005336"/>
      <w:bookmarkStart w:id="2065" w:name="_Toc41005681"/>
      <w:bookmarkStart w:id="2066" w:name="_Toc41006026"/>
      <w:bookmarkStart w:id="2067" w:name="_Toc41006434"/>
      <w:bookmarkStart w:id="2068" w:name="_Toc41006842"/>
      <w:bookmarkStart w:id="2069" w:name="_Toc41034129"/>
      <w:bookmarkStart w:id="2070" w:name="_Toc41034538"/>
      <w:bookmarkStart w:id="2071" w:name="_Toc41003958"/>
      <w:bookmarkStart w:id="2072" w:name="_Toc41004301"/>
      <w:bookmarkStart w:id="2073" w:name="_Toc41004646"/>
      <w:bookmarkStart w:id="2074" w:name="_Toc41004991"/>
      <w:bookmarkStart w:id="2075" w:name="_Toc41005337"/>
      <w:bookmarkStart w:id="2076" w:name="_Toc41005682"/>
      <w:bookmarkStart w:id="2077" w:name="_Toc41006027"/>
      <w:bookmarkStart w:id="2078" w:name="_Toc41006435"/>
      <w:bookmarkStart w:id="2079" w:name="_Toc41006843"/>
      <w:bookmarkStart w:id="2080" w:name="_Toc41034130"/>
      <w:bookmarkStart w:id="2081" w:name="_Toc41034539"/>
      <w:bookmarkStart w:id="2082" w:name="_Toc41003959"/>
      <w:bookmarkStart w:id="2083" w:name="_Toc41004302"/>
      <w:bookmarkStart w:id="2084" w:name="_Toc41004647"/>
      <w:bookmarkStart w:id="2085" w:name="_Toc41004992"/>
      <w:bookmarkStart w:id="2086" w:name="_Toc41005338"/>
      <w:bookmarkStart w:id="2087" w:name="_Toc41005683"/>
      <w:bookmarkStart w:id="2088" w:name="_Toc41006028"/>
      <w:bookmarkStart w:id="2089" w:name="_Toc41006436"/>
      <w:bookmarkStart w:id="2090" w:name="_Toc41006844"/>
      <w:bookmarkStart w:id="2091" w:name="_Toc41034131"/>
      <w:bookmarkStart w:id="2092" w:name="_Toc41034540"/>
      <w:bookmarkStart w:id="2093" w:name="_Toc41003960"/>
      <w:bookmarkStart w:id="2094" w:name="_Toc41004303"/>
      <w:bookmarkStart w:id="2095" w:name="_Toc41004648"/>
      <w:bookmarkStart w:id="2096" w:name="_Toc41004993"/>
      <w:bookmarkStart w:id="2097" w:name="_Toc41005339"/>
      <w:bookmarkStart w:id="2098" w:name="_Toc41005684"/>
      <w:bookmarkStart w:id="2099" w:name="_Toc41006029"/>
      <w:bookmarkStart w:id="2100" w:name="_Toc41006437"/>
      <w:bookmarkStart w:id="2101" w:name="_Toc41006845"/>
      <w:bookmarkStart w:id="2102" w:name="_Toc41034132"/>
      <w:bookmarkStart w:id="2103" w:name="_Toc41034541"/>
      <w:bookmarkStart w:id="2104" w:name="_Toc41003961"/>
      <w:bookmarkStart w:id="2105" w:name="_Toc41004304"/>
      <w:bookmarkStart w:id="2106" w:name="_Toc41004649"/>
      <w:bookmarkStart w:id="2107" w:name="_Toc41004994"/>
      <w:bookmarkStart w:id="2108" w:name="_Toc41005340"/>
      <w:bookmarkStart w:id="2109" w:name="_Toc41005685"/>
      <w:bookmarkStart w:id="2110" w:name="_Toc41006030"/>
      <w:bookmarkStart w:id="2111" w:name="_Toc41006438"/>
      <w:bookmarkStart w:id="2112" w:name="_Toc41006846"/>
      <w:bookmarkStart w:id="2113" w:name="_Toc41034133"/>
      <w:bookmarkStart w:id="2114" w:name="_Toc41034542"/>
      <w:bookmarkStart w:id="2115" w:name="_Toc41003962"/>
      <w:bookmarkStart w:id="2116" w:name="_Toc41004305"/>
      <w:bookmarkStart w:id="2117" w:name="_Toc41004650"/>
      <w:bookmarkStart w:id="2118" w:name="_Toc41004995"/>
      <w:bookmarkStart w:id="2119" w:name="_Toc41005341"/>
      <w:bookmarkStart w:id="2120" w:name="_Toc41005686"/>
      <w:bookmarkStart w:id="2121" w:name="_Toc41006031"/>
      <w:bookmarkStart w:id="2122" w:name="_Toc41006439"/>
      <w:bookmarkStart w:id="2123" w:name="_Toc41006847"/>
      <w:bookmarkStart w:id="2124" w:name="_Toc41034134"/>
      <w:bookmarkStart w:id="2125" w:name="_Toc41034543"/>
      <w:bookmarkStart w:id="2126" w:name="_Toc41003963"/>
      <w:bookmarkStart w:id="2127" w:name="_Toc41004306"/>
      <w:bookmarkStart w:id="2128" w:name="_Toc41004651"/>
      <w:bookmarkStart w:id="2129" w:name="_Toc41004996"/>
      <w:bookmarkStart w:id="2130" w:name="_Toc41005342"/>
      <w:bookmarkStart w:id="2131" w:name="_Toc41005687"/>
      <w:bookmarkStart w:id="2132" w:name="_Toc41006032"/>
      <w:bookmarkStart w:id="2133" w:name="_Toc41006440"/>
      <w:bookmarkStart w:id="2134" w:name="_Toc41006848"/>
      <w:bookmarkStart w:id="2135" w:name="_Toc41034135"/>
      <w:bookmarkStart w:id="2136" w:name="_Toc41034544"/>
      <w:bookmarkStart w:id="2137" w:name="_Toc41003964"/>
      <w:bookmarkStart w:id="2138" w:name="_Toc41004307"/>
      <w:bookmarkStart w:id="2139" w:name="_Toc41004652"/>
      <w:bookmarkStart w:id="2140" w:name="_Toc41004997"/>
      <w:bookmarkStart w:id="2141" w:name="_Toc41005343"/>
      <w:bookmarkStart w:id="2142" w:name="_Toc41005688"/>
      <w:bookmarkStart w:id="2143" w:name="_Toc41006033"/>
      <w:bookmarkStart w:id="2144" w:name="_Toc41006441"/>
      <w:bookmarkStart w:id="2145" w:name="_Toc41006849"/>
      <w:bookmarkStart w:id="2146" w:name="_Toc41034136"/>
      <w:bookmarkStart w:id="2147" w:name="_Toc41034545"/>
      <w:bookmarkStart w:id="2148" w:name="_Toc41003965"/>
      <w:bookmarkStart w:id="2149" w:name="_Toc41004308"/>
      <w:bookmarkStart w:id="2150" w:name="_Toc41004653"/>
      <w:bookmarkStart w:id="2151" w:name="_Toc41004998"/>
      <w:bookmarkStart w:id="2152" w:name="_Toc41005344"/>
      <w:bookmarkStart w:id="2153" w:name="_Toc41005689"/>
      <w:bookmarkStart w:id="2154" w:name="_Toc41006034"/>
      <w:bookmarkStart w:id="2155" w:name="_Toc41006442"/>
      <w:bookmarkStart w:id="2156" w:name="_Toc41006850"/>
      <w:bookmarkStart w:id="2157" w:name="_Toc41034137"/>
      <w:bookmarkStart w:id="2158" w:name="_Toc41034546"/>
      <w:bookmarkStart w:id="2159" w:name="_Toc41003966"/>
      <w:bookmarkStart w:id="2160" w:name="_Toc41004309"/>
      <w:bookmarkStart w:id="2161" w:name="_Toc41004654"/>
      <w:bookmarkStart w:id="2162" w:name="_Toc41004999"/>
      <w:bookmarkStart w:id="2163" w:name="_Toc41005345"/>
      <w:bookmarkStart w:id="2164" w:name="_Toc41005690"/>
      <w:bookmarkStart w:id="2165" w:name="_Toc41006035"/>
      <w:bookmarkStart w:id="2166" w:name="_Toc41006443"/>
      <w:bookmarkStart w:id="2167" w:name="_Toc41006851"/>
      <w:bookmarkStart w:id="2168" w:name="_Toc41034138"/>
      <w:bookmarkStart w:id="2169" w:name="_Toc41034547"/>
      <w:bookmarkStart w:id="2170" w:name="_Toc41003967"/>
      <w:bookmarkStart w:id="2171" w:name="_Toc41004310"/>
      <w:bookmarkStart w:id="2172" w:name="_Toc41004655"/>
      <w:bookmarkStart w:id="2173" w:name="_Toc41005000"/>
      <w:bookmarkStart w:id="2174" w:name="_Toc41005346"/>
      <w:bookmarkStart w:id="2175" w:name="_Toc41005691"/>
      <w:bookmarkStart w:id="2176" w:name="_Toc41006036"/>
      <w:bookmarkStart w:id="2177" w:name="_Toc41006444"/>
      <w:bookmarkStart w:id="2178" w:name="_Toc41006852"/>
      <w:bookmarkStart w:id="2179" w:name="_Toc41034139"/>
      <w:bookmarkStart w:id="2180" w:name="_Toc41034548"/>
      <w:bookmarkStart w:id="2181" w:name="_Toc41003968"/>
      <w:bookmarkStart w:id="2182" w:name="_Toc41004311"/>
      <w:bookmarkStart w:id="2183" w:name="_Toc41004656"/>
      <w:bookmarkStart w:id="2184" w:name="_Toc41005001"/>
      <w:bookmarkStart w:id="2185" w:name="_Toc41005347"/>
      <w:bookmarkStart w:id="2186" w:name="_Toc41005692"/>
      <w:bookmarkStart w:id="2187" w:name="_Toc41006037"/>
      <w:bookmarkStart w:id="2188" w:name="_Toc41006445"/>
      <w:bookmarkStart w:id="2189" w:name="_Toc41006853"/>
      <w:bookmarkStart w:id="2190" w:name="_Toc41034140"/>
      <w:bookmarkStart w:id="2191" w:name="_Toc41034549"/>
      <w:bookmarkStart w:id="2192" w:name="_Toc41003969"/>
      <w:bookmarkStart w:id="2193" w:name="_Toc41004312"/>
      <w:bookmarkStart w:id="2194" w:name="_Toc41004657"/>
      <w:bookmarkStart w:id="2195" w:name="_Toc41005002"/>
      <w:bookmarkStart w:id="2196" w:name="_Toc41005348"/>
      <w:bookmarkStart w:id="2197" w:name="_Toc41005693"/>
      <w:bookmarkStart w:id="2198" w:name="_Toc41006038"/>
      <w:bookmarkStart w:id="2199" w:name="_Toc41006446"/>
      <w:bookmarkStart w:id="2200" w:name="_Toc41006854"/>
      <w:bookmarkStart w:id="2201" w:name="_Toc41034141"/>
      <w:bookmarkStart w:id="2202" w:name="_Toc41034550"/>
      <w:bookmarkStart w:id="2203" w:name="_Toc41003970"/>
      <w:bookmarkStart w:id="2204" w:name="_Toc41004313"/>
      <w:bookmarkStart w:id="2205" w:name="_Toc41004658"/>
      <w:bookmarkStart w:id="2206" w:name="_Toc41005003"/>
      <w:bookmarkStart w:id="2207" w:name="_Toc41005349"/>
      <w:bookmarkStart w:id="2208" w:name="_Toc41005694"/>
      <w:bookmarkStart w:id="2209" w:name="_Toc41006039"/>
      <w:bookmarkStart w:id="2210" w:name="_Toc41006447"/>
      <w:bookmarkStart w:id="2211" w:name="_Toc41006855"/>
      <w:bookmarkStart w:id="2212" w:name="_Toc41034142"/>
      <w:bookmarkStart w:id="2213" w:name="_Toc41034551"/>
      <w:bookmarkStart w:id="2214" w:name="_Toc41003971"/>
      <w:bookmarkStart w:id="2215" w:name="_Toc41004314"/>
      <w:bookmarkStart w:id="2216" w:name="_Toc41004659"/>
      <w:bookmarkStart w:id="2217" w:name="_Toc41005004"/>
      <w:bookmarkStart w:id="2218" w:name="_Toc41005350"/>
      <w:bookmarkStart w:id="2219" w:name="_Toc41005695"/>
      <w:bookmarkStart w:id="2220" w:name="_Toc41006040"/>
      <w:bookmarkStart w:id="2221" w:name="_Toc41006448"/>
      <w:bookmarkStart w:id="2222" w:name="_Toc41006856"/>
      <w:bookmarkStart w:id="2223" w:name="_Toc41034143"/>
      <w:bookmarkStart w:id="2224" w:name="_Toc41034552"/>
      <w:bookmarkStart w:id="2225" w:name="_Toc41003972"/>
      <w:bookmarkStart w:id="2226" w:name="_Toc41004315"/>
      <w:bookmarkStart w:id="2227" w:name="_Toc41004660"/>
      <w:bookmarkStart w:id="2228" w:name="_Toc41005005"/>
      <w:bookmarkStart w:id="2229" w:name="_Toc41005351"/>
      <w:bookmarkStart w:id="2230" w:name="_Toc41005696"/>
      <w:bookmarkStart w:id="2231" w:name="_Toc41006041"/>
      <w:bookmarkStart w:id="2232" w:name="_Toc41006449"/>
      <w:bookmarkStart w:id="2233" w:name="_Toc41006857"/>
      <w:bookmarkStart w:id="2234" w:name="_Toc41034144"/>
      <w:bookmarkStart w:id="2235" w:name="_Toc41034553"/>
      <w:bookmarkStart w:id="2236" w:name="_Toc41003973"/>
      <w:bookmarkStart w:id="2237" w:name="_Toc41004316"/>
      <w:bookmarkStart w:id="2238" w:name="_Toc41004661"/>
      <w:bookmarkStart w:id="2239" w:name="_Toc41005006"/>
      <w:bookmarkStart w:id="2240" w:name="_Toc41005352"/>
      <w:bookmarkStart w:id="2241" w:name="_Toc41005697"/>
      <w:bookmarkStart w:id="2242" w:name="_Toc41006042"/>
      <w:bookmarkStart w:id="2243" w:name="_Toc41006450"/>
      <w:bookmarkStart w:id="2244" w:name="_Toc41006858"/>
      <w:bookmarkStart w:id="2245" w:name="_Toc41034145"/>
      <w:bookmarkStart w:id="2246" w:name="_Toc41034554"/>
      <w:bookmarkStart w:id="2247" w:name="_Toc41003974"/>
      <w:bookmarkStart w:id="2248" w:name="_Toc41004317"/>
      <w:bookmarkStart w:id="2249" w:name="_Toc41004662"/>
      <w:bookmarkStart w:id="2250" w:name="_Toc41005007"/>
      <w:bookmarkStart w:id="2251" w:name="_Toc41005353"/>
      <w:bookmarkStart w:id="2252" w:name="_Toc41005698"/>
      <w:bookmarkStart w:id="2253" w:name="_Toc41006043"/>
      <w:bookmarkStart w:id="2254" w:name="_Toc41006451"/>
      <w:bookmarkStart w:id="2255" w:name="_Toc41006859"/>
      <w:bookmarkStart w:id="2256" w:name="_Toc41034146"/>
      <w:bookmarkStart w:id="2257" w:name="_Toc41034555"/>
      <w:bookmarkStart w:id="2258" w:name="_Toc41003975"/>
      <w:bookmarkStart w:id="2259" w:name="_Toc41004318"/>
      <w:bookmarkStart w:id="2260" w:name="_Toc41004663"/>
      <w:bookmarkStart w:id="2261" w:name="_Toc41005008"/>
      <w:bookmarkStart w:id="2262" w:name="_Toc41005354"/>
      <w:bookmarkStart w:id="2263" w:name="_Toc41005699"/>
      <w:bookmarkStart w:id="2264" w:name="_Toc41006044"/>
      <w:bookmarkStart w:id="2265" w:name="_Toc41006452"/>
      <w:bookmarkStart w:id="2266" w:name="_Toc41006860"/>
      <w:bookmarkStart w:id="2267" w:name="_Toc41034147"/>
      <w:bookmarkStart w:id="2268" w:name="_Toc41034556"/>
      <w:bookmarkStart w:id="2269" w:name="_Toc41003976"/>
      <w:bookmarkStart w:id="2270" w:name="_Toc41004319"/>
      <w:bookmarkStart w:id="2271" w:name="_Toc41004664"/>
      <w:bookmarkStart w:id="2272" w:name="_Toc41005009"/>
      <w:bookmarkStart w:id="2273" w:name="_Toc41005355"/>
      <w:bookmarkStart w:id="2274" w:name="_Toc41005700"/>
      <w:bookmarkStart w:id="2275" w:name="_Toc41006045"/>
      <w:bookmarkStart w:id="2276" w:name="_Toc41006453"/>
      <w:bookmarkStart w:id="2277" w:name="_Toc41006861"/>
      <w:bookmarkStart w:id="2278" w:name="_Toc41034148"/>
      <w:bookmarkStart w:id="2279" w:name="_Toc41034557"/>
      <w:bookmarkStart w:id="2280" w:name="_Toc41003977"/>
      <w:bookmarkStart w:id="2281" w:name="_Toc41004320"/>
      <w:bookmarkStart w:id="2282" w:name="_Toc41004665"/>
      <w:bookmarkStart w:id="2283" w:name="_Toc41005010"/>
      <w:bookmarkStart w:id="2284" w:name="_Toc41005356"/>
      <w:bookmarkStart w:id="2285" w:name="_Toc41005701"/>
      <w:bookmarkStart w:id="2286" w:name="_Toc41006046"/>
      <w:bookmarkStart w:id="2287" w:name="_Toc41006454"/>
      <w:bookmarkStart w:id="2288" w:name="_Toc41006862"/>
      <w:bookmarkStart w:id="2289" w:name="_Toc41034149"/>
      <w:bookmarkStart w:id="2290" w:name="_Toc41034558"/>
      <w:bookmarkStart w:id="2291" w:name="_Toc41003978"/>
      <w:bookmarkStart w:id="2292" w:name="_Toc41004321"/>
      <w:bookmarkStart w:id="2293" w:name="_Toc41004666"/>
      <w:bookmarkStart w:id="2294" w:name="_Toc41005011"/>
      <w:bookmarkStart w:id="2295" w:name="_Toc41005357"/>
      <w:bookmarkStart w:id="2296" w:name="_Toc41005702"/>
      <w:bookmarkStart w:id="2297" w:name="_Toc41006047"/>
      <w:bookmarkStart w:id="2298" w:name="_Toc41006455"/>
      <w:bookmarkStart w:id="2299" w:name="_Toc41006863"/>
      <w:bookmarkStart w:id="2300" w:name="_Toc41034150"/>
      <w:bookmarkStart w:id="2301" w:name="_Toc41034559"/>
      <w:bookmarkStart w:id="2302" w:name="_Toc41003979"/>
      <w:bookmarkStart w:id="2303" w:name="_Toc41004322"/>
      <w:bookmarkStart w:id="2304" w:name="_Toc41004667"/>
      <w:bookmarkStart w:id="2305" w:name="_Toc41005012"/>
      <w:bookmarkStart w:id="2306" w:name="_Toc41005358"/>
      <w:bookmarkStart w:id="2307" w:name="_Toc41005703"/>
      <w:bookmarkStart w:id="2308" w:name="_Toc41006048"/>
      <w:bookmarkStart w:id="2309" w:name="_Toc41006456"/>
      <w:bookmarkStart w:id="2310" w:name="_Toc41006864"/>
      <w:bookmarkStart w:id="2311" w:name="_Toc41034151"/>
      <w:bookmarkStart w:id="2312" w:name="_Toc41034560"/>
      <w:bookmarkStart w:id="2313" w:name="_Toc41003980"/>
      <w:bookmarkStart w:id="2314" w:name="_Toc41004323"/>
      <w:bookmarkStart w:id="2315" w:name="_Toc41004668"/>
      <w:bookmarkStart w:id="2316" w:name="_Toc41005013"/>
      <w:bookmarkStart w:id="2317" w:name="_Toc41005359"/>
      <w:bookmarkStart w:id="2318" w:name="_Toc41005704"/>
      <w:bookmarkStart w:id="2319" w:name="_Toc41006049"/>
      <w:bookmarkStart w:id="2320" w:name="_Toc41006457"/>
      <w:bookmarkStart w:id="2321" w:name="_Toc41006865"/>
      <w:bookmarkStart w:id="2322" w:name="_Toc41034152"/>
      <w:bookmarkStart w:id="2323" w:name="_Toc41034561"/>
      <w:bookmarkStart w:id="2324" w:name="_Toc41003981"/>
      <w:bookmarkStart w:id="2325" w:name="_Toc41004324"/>
      <w:bookmarkStart w:id="2326" w:name="_Toc41004669"/>
      <w:bookmarkStart w:id="2327" w:name="_Toc41005014"/>
      <w:bookmarkStart w:id="2328" w:name="_Toc41005360"/>
      <w:bookmarkStart w:id="2329" w:name="_Toc41005705"/>
      <w:bookmarkStart w:id="2330" w:name="_Toc41006050"/>
      <w:bookmarkStart w:id="2331" w:name="_Toc41006458"/>
      <w:bookmarkStart w:id="2332" w:name="_Toc41006866"/>
      <w:bookmarkStart w:id="2333" w:name="_Toc41034153"/>
      <w:bookmarkStart w:id="2334" w:name="_Toc41034562"/>
      <w:bookmarkStart w:id="2335" w:name="_Toc41003982"/>
      <w:bookmarkStart w:id="2336" w:name="_Toc41004325"/>
      <w:bookmarkStart w:id="2337" w:name="_Toc41004670"/>
      <w:bookmarkStart w:id="2338" w:name="_Toc41005015"/>
      <w:bookmarkStart w:id="2339" w:name="_Toc41005361"/>
      <w:bookmarkStart w:id="2340" w:name="_Toc41005706"/>
      <w:bookmarkStart w:id="2341" w:name="_Toc41006051"/>
      <w:bookmarkStart w:id="2342" w:name="_Toc41006459"/>
      <w:bookmarkStart w:id="2343" w:name="_Toc41006867"/>
      <w:bookmarkStart w:id="2344" w:name="_Toc41034154"/>
      <w:bookmarkStart w:id="2345" w:name="_Toc41034563"/>
      <w:bookmarkStart w:id="2346" w:name="_Toc41003983"/>
      <w:bookmarkStart w:id="2347" w:name="_Toc41004326"/>
      <w:bookmarkStart w:id="2348" w:name="_Toc41004671"/>
      <w:bookmarkStart w:id="2349" w:name="_Toc41005016"/>
      <w:bookmarkStart w:id="2350" w:name="_Toc41005362"/>
      <w:bookmarkStart w:id="2351" w:name="_Toc41005707"/>
      <w:bookmarkStart w:id="2352" w:name="_Toc41006052"/>
      <w:bookmarkStart w:id="2353" w:name="_Toc41006460"/>
      <w:bookmarkStart w:id="2354" w:name="_Toc41006868"/>
      <w:bookmarkStart w:id="2355" w:name="_Toc41034155"/>
      <w:bookmarkStart w:id="2356" w:name="_Toc41034564"/>
      <w:bookmarkStart w:id="2357" w:name="_Toc41003984"/>
      <w:bookmarkStart w:id="2358" w:name="_Toc41004327"/>
      <w:bookmarkStart w:id="2359" w:name="_Toc41004672"/>
      <w:bookmarkStart w:id="2360" w:name="_Toc41005017"/>
      <w:bookmarkStart w:id="2361" w:name="_Toc41005363"/>
      <w:bookmarkStart w:id="2362" w:name="_Toc41005708"/>
      <w:bookmarkStart w:id="2363" w:name="_Toc41006053"/>
      <w:bookmarkStart w:id="2364" w:name="_Toc41006461"/>
      <w:bookmarkStart w:id="2365" w:name="_Toc41006869"/>
      <w:bookmarkStart w:id="2366" w:name="_Toc41034156"/>
      <w:bookmarkStart w:id="2367" w:name="_Toc41034565"/>
      <w:bookmarkStart w:id="2368" w:name="_Toc41003985"/>
      <w:bookmarkStart w:id="2369" w:name="_Toc41004328"/>
      <w:bookmarkStart w:id="2370" w:name="_Toc41004673"/>
      <w:bookmarkStart w:id="2371" w:name="_Toc41005018"/>
      <w:bookmarkStart w:id="2372" w:name="_Toc41005364"/>
      <w:bookmarkStart w:id="2373" w:name="_Toc41005709"/>
      <w:bookmarkStart w:id="2374" w:name="_Toc41006054"/>
      <w:bookmarkStart w:id="2375" w:name="_Toc41006462"/>
      <w:bookmarkStart w:id="2376" w:name="_Toc41006870"/>
      <w:bookmarkStart w:id="2377" w:name="_Toc41034157"/>
      <w:bookmarkStart w:id="2378" w:name="_Toc41034566"/>
      <w:bookmarkStart w:id="2379" w:name="_Toc41003986"/>
      <w:bookmarkStart w:id="2380" w:name="_Toc41004329"/>
      <w:bookmarkStart w:id="2381" w:name="_Toc41004674"/>
      <w:bookmarkStart w:id="2382" w:name="_Toc41005019"/>
      <w:bookmarkStart w:id="2383" w:name="_Toc41005365"/>
      <w:bookmarkStart w:id="2384" w:name="_Toc41005710"/>
      <w:bookmarkStart w:id="2385" w:name="_Toc41006055"/>
      <w:bookmarkStart w:id="2386" w:name="_Toc41006463"/>
      <w:bookmarkStart w:id="2387" w:name="_Toc41006871"/>
      <w:bookmarkStart w:id="2388" w:name="_Toc41034158"/>
      <w:bookmarkStart w:id="2389" w:name="_Toc41034567"/>
      <w:bookmarkStart w:id="2390" w:name="_Toc41003987"/>
      <w:bookmarkStart w:id="2391" w:name="_Toc41004330"/>
      <w:bookmarkStart w:id="2392" w:name="_Toc41004675"/>
      <w:bookmarkStart w:id="2393" w:name="_Toc41005020"/>
      <w:bookmarkStart w:id="2394" w:name="_Toc41005366"/>
      <w:bookmarkStart w:id="2395" w:name="_Toc41005711"/>
      <w:bookmarkStart w:id="2396" w:name="_Toc41006056"/>
      <w:bookmarkStart w:id="2397" w:name="_Toc41006464"/>
      <w:bookmarkStart w:id="2398" w:name="_Toc41006872"/>
      <w:bookmarkStart w:id="2399" w:name="_Toc41034159"/>
      <w:bookmarkStart w:id="2400" w:name="_Toc41034568"/>
      <w:bookmarkStart w:id="2401" w:name="_Toc41003988"/>
      <w:bookmarkStart w:id="2402" w:name="_Toc41004331"/>
      <w:bookmarkStart w:id="2403" w:name="_Toc41004676"/>
      <w:bookmarkStart w:id="2404" w:name="_Toc41005021"/>
      <w:bookmarkStart w:id="2405" w:name="_Toc41005367"/>
      <w:bookmarkStart w:id="2406" w:name="_Toc41005712"/>
      <w:bookmarkStart w:id="2407" w:name="_Toc41006057"/>
      <w:bookmarkStart w:id="2408" w:name="_Toc41006465"/>
      <w:bookmarkStart w:id="2409" w:name="_Toc41006873"/>
      <w:bookmarkStart w:id="2410" w:name="_Toc41034160"/>
      <w:bookmarkStart w:id="2411" w:name="_Toc41034569"/>
      <w:bookmarkStart w:id="2412" w:name="_Toc41003989"/>
      <w:bookmarkStart w:id="2413" w:name="_Toc41004332"/>
      <w:bookmarkStart w:id="2414" w:name="_Toc41004677"/>
      <w:bookmarkStart w:id="2415" w:name="_Toc41005022"/>
      <w:bookmarkStart w:id="2416" w:name="_Toc41005368"/>
      <w:bookmarkStart w:id="2417" w:name="_Toc41005713"/>
      <w:bookmarkStart w:id="2418" w:name="_Toc41006058"/>
      <w:bookmarkStart w:id="2419" w:name="_Toc41006466"/>
      <w:bookmarkStart w:id="2420" w:name="_Toc41006874"/>
      <w:bookmarkStart w:id="2421" w:name="_Toc41034161"/>
      <w:bookmarkStart w:id="2422" w:name="_Toc41034570"/>
      <w:bookmarkStart w:id="2423" w:name="_Toc41003990"/>
      <w:bookmarkStart w:id="2424" w:name="_Toc41004333"/>
      <w:bookmarkStart w:id="2425" w:name="_Toc41004678"/>
      <w:bookmarkStart w:id="2426" w:name="_Toc41005023"/>
      <w:bookmarkStart w:id="2427" w:name="_Toc41005369"/>
      <w:bookmarkStart w:id="2428" w:name="_Toc41005714"/>
      <w:bookmarkStart w:id="2429" w:name="_Toc41006059"/>
      <w:bookmarkStart w:id="2430" w:name="_Toc41006467"/>
      <w:bookmarkStart w:id="2431" w:name="_Toc41006875"/>
      <w:bookmarkStart w:id="2432" w:name="_Toc41034162"/>
      <w:bookmarkStart w:id="2433" w:name="_Toc41034571"/>
      <w:bookmarkStart w:id="2434" w:name="_Toc41003991"/>
      <w:bookmarkStart w:id="2435" w:name="_Toc41004334"/>
      <w:bookmarkStart w:id="2436" w:name="_Toc41004679"/>
      <w:bookmarkStart w:id="2437" w:name="_Toc41005024"/>
      <w:bookmarkStart w:id="2438" w:name="_Toc41005370"/>
      <w:bookmarkStart w:id="2439" w:name="_Toc41005715"/>
      <w:bookmarkStart w:id="2440" w:name="_Toc41006060"/>
      <w:bookmarkStart w:id="2441" w:name="_Toc41006468"/>
      <w:bookmarkStart w:id="2442" w:name="_Toc41006876"/>
      <w:bookmarkStart w:id="2443" w:name="_Toc41034163"/>
      <w:bookmarkStart w:id="2444" w:name="_Toc41034572"/>
      <w:bookmarkStart w:id="2445" w:name="_Toc41003992"/>
      <w:bookmarkStart w:id="2446" w:name="_Toc41004335"/>
      <w:bookmarkStart w:id="2447" w:name="_Toc41004680"/>
      <w:bookmarkStart w:id="2448" w:name="_Toc41005025"/>
      <w:bookmarkStart w:id="2449" w:name="_Toc41005371"/>
      <w:bookmarkStart w:id="2450" w:name="_Toc41005716"/>
      <w:bookmarkStart w:id="2451" w:name="_Toc41006061"/>
      <w:bookmarkStart w:id="2452" w:name="_Toc41006469"/>
      <w:bookmarkStart w:id="2453" w:name="_Toc41006877"/>
      <w:bookmarkStart w:id="2454" w:name="_Toc41034164"/>
      <w:bookmarkStart w:id="2455" w:name="_Toc41034573"/>
      <w:bookmarkStart w:id="2456" w:name="_Toc41003993"/>
      <w:bookmarkStart w:id="2457" w:name="_Toc41004336"/>
      <w:bookmarkStart w:id="2458" w:name="_Toc41004681"/>
      <w:bookmarkStart w:id="2459" w:name="_Toc41005026"/>
      <w:bookmarkStart w:id="2460" w:name="_Toc41005372"/>
      <w:bookmarkStart w:id="2461" w:name="_Toc41005717"/>
      <w:bookmarkStart w:id="2462" w:name="_Toc41006062"/>
      <w:bookmarkStart w:id="2463" w:name="_Toc41006470"/>
      <w:bookmarkStart w:id="2464" w:name="_Toc41006878"/>
      <w:bookmarkStart w:id="2465" w:name="_Toc41034165"/>
      <w:bookmarkStart w:id="2466" w:name="_Toc41034574"/>
      <w:bookmarkStart w:id="2467" w:name="_Toc41003994"/>
      <w:bookmarkStart w:id="2468" w:name="_Toc41004337"/>
      <w:bookmarkStart w:id="2469" w:name="_Toc41004682"/>
      <w:bookmarkStart w:id="2470" w:name="_Toc41005027"/>
      <w:bookmarkStart w:id="2471" w:name="_Toc41005373"/>
      <w:bookmarkStart w:id="2472" w:name="_Toc41005718"/>
      <w:bookmarkStart w:id="2473" w:name="_Toc41006063"/>
      <w:bookmarkStart w:id="2474" w:name="_Toc41006471"/>
      <w:bookmarkStart w:id="2475" w:name="_Toc41006879"/>
      <w:bookmarkStart w:id="2476" w:name="_Toc41034166"/>
      <w:bookmarkStart w:id="2477" w:name="_Toc41034575"/>
      <w:bookmarkStart w:id="2478" w:name="_Toc41003995"/>
      <w:bookmarkStart w:id="2479" w:name="_Toc41004338"/>
      <w:bookmarkStart w:id="2480" w:name="_Toc41004683"/>
      <w:bookmarkStart w:id="2481" w:name="_Toc41005028"/>
      <w:bookmarkStart w:id="2482" w:name="_Toc41005374"/>
      <w:bookmarkStart w:id="2483" w:name="_Toc41005719"/>
      <w:bookmarkStart w:id="2484" w:name="_Toc41006064"/>
      <w:bookmarkStart w:id="2485" w:name="_Toc41006472"/>
      <w:bookmarkStart w:id="2486" w:name="_Toc41006880"/>
      <w:bookmarkStart w:id="2487" w:name="_Toc41034167"/>
      <w:bookmarkStart w:id="2488" w:name="_Toc41034576"/>
      <w:bookmarkStart w:id="2489" w:name="_Toc41003996"/>
      <w:bookmarkStart w:id="2490" w:name="_Toc41004339"/>
      <w:bookmarkStart w:id="2491" w:name="_Toc41004684"/>
      <w:bookmarkStart w:id="2492" w:name="_Toc41005029"/>
      <w:bookmarkStart w:id="2493" w:name="_Toc41005375"/>
      <w:bookmarkStart w:id="2494" w:name="_Toc41005720"/>
      <w:bookmarkStart w:id="2495" w:name="_Toc41006065"/>
      <w:bookmarkStart w:id="2496" w:name="_Toc41006473"/>
      <w:bookmarkStart w:id="2497" w:name="_Toc41006881"/>
      <w:bookmarkStart w:id="2498" w:name="_Toc41034168"/>
      <w:bookmarkStart w:id="2499" w:name="_Toc41034577"/>
      <w:bookmarkStart w:id="2500" w:name="_Toc41003997"/>
      <w:bookmarkStart w:id="2501" w:name="_Toc41004340"/>
      <w:bookmarkStart w:id="2502" w:name="_Toc41004685"/>
      <w:bookmarkStart w:id="2503" w:name="_Toc41005030"/>
      <w:bookmarkStart w:id="2504" w:name="_Toc41005376"/>
      <w:bookmarkStart w:id="2505" w:name="_Toc41005721"/>
      <w:bookmarkStart w:id="2506" w:name="_Toc41006066"/>
      <w:bookmarkStart w:id="2507" w:name="_Toc41006474"/>
      <w:bookmarkStart w:id="2508" w:name="_Toc41006882"/>
      <w:bookmarkStart w:id="2509" w:name="_Toc41034169"/>
      <w:bookmarkStart w:id="2510" w:name="_Toc41034578"/>
      <w:bookmarkStart w:id="2511" w:name="_Toc41003998"/>
      <w:bookmarkStart w:id="2512" w:name="_Toc41004341"/>
      <w:bookmarkStart w:id="2513" w:name="_Toc41004686"/>
      <w:bookmarkStart w:id="2514" w:name="_Toc41005031"/>
      <w:bookmarkStart w:id="2515" w:name="_Toc41005377"/>
      <w:bookmarkStart w:id="2516" w:name="_Toc41005722"/>
      <w:bookmarkStart w:id="2517" w:name="_Toc41006067"/>
      <w:bookmarkStart w:id="2518" w:name="_Toc41006475"/>
      <w:bookmarkStart w:id="2519" w:name="_Toc41006883"/>
      <w:bookmarkStart w:id="2520" w:name="_Toc41034170"/>
      <w:bookmarkStart w:id="2521" w:name="_Toc41034579"/>
      <w:bookmarkStart w:id="2522" w:name="_Toc41003999"/>
      <w:bookmarkStart w:id="2523" w:name="_Toc41004342"/>
      <w:bookmarkStart w:id="2524" w:name="_Toc41004687"/>
      <w:bookmarkStart w:id="2525" w:name="_Toc41005032"/>
      <w:bookmarkStart w:id="2526" w:name="_Toc41005378"/>
      <w:bookmarkStart w:id="2527" w:name="_Toc41005723"/>
      <w:bookmarkStart w:id="2528" w:name="_Toc41006068"/>
      <w:bookmarkStart w:id="2529" w:name="_Toc41006476"/>
      <w:bookmarkStart w:id="2530" w:name="_Toc41006884"/>
      <w:bookmarkStart w:id="2531" w:name="_Toc41034171"/>
      <w:bookmarkStart w:id="2532" w:name="_Toc41034580"/>
      <w:bookmarkStart w:id="2533" w:name="_Toc41004000"/>
      <w:bookmarkStart w:id="2534" w:name="_Toc41004343"/>
      <w:bookmarkStart w:id="2535" w:name="_Toc41004688"/>
      <w:bookmarkStart w:id="2536" w:name="_Toc41005033"/>
      <w:bookmarkStart w:id="2537" w:name="_Toc41005379"/>
      <w:bookmarkStart w:id="2538" w:name="_Toc41005724"/>
      <w:bookmarkStart w:id="2539" w:name="_Toc41006069"/>
      <w:bookmarkStart w:id="2540" w:name="_Toc41006477"/>
      <w:bookmarkStart w:id="2541" w:name="_Toc41006885"/>
      <w:bookmarkStart w:id="2542" w:name="_Toc41034172"/>
      <w:bookmarkStart w:id="2543" w:name="_Toc41034581"/>
      <w:bookmarkStart w:id="2544" w:name="_Toc41004001"/>
      <w:bookmarkStart w:id="2545" w:name="_Toc41004344"/>
      <w:bookmarkStart w:id="2546" w:name="_Toc41004689"/>
      <w:bookmarkStart w:id="2547" w:name="_Toc41005034"/>
      <w:bookmarkStart w:id="2548" w:name="_Toc41005380"/>
      <w:bookmarkStart w:id="2549" w:name="_Toc41005725"/>
      <w:bookmarkStart w:id="2550" w:name="_Toc41006070"/>
      <w:bookmarkStart w:id="2551" w:name="_Toc41006478"/>
      <w:bookmarkStart w:id="2552" w:name="_Toc41006886"/>
      <w:bookmarkStart w:id="2553" w:name="_Toc41034173"/>
      <w:bookmarkStart w:id="2554" w:name="_Toc41034582"/>
      <w:bookmarkStart w:id="2555" w:name="_Toc41004002"/>
      <w:bookmarkStart w:id="2556" w:name="_Toc41004345"/>
      <w:bookmarkStart w:id="2557" w:name="_Toc41004690"/>
      <w:bookmarkStart w:id="2558" w:name="_Toc41005035"/>
      <w:bookmarkStart w:id="2559" w:name="_Toc41005381"/>
      <w:bookmarkStart w:id="2560" w:name="_Toc41005726"/>
      <w:bookmarkStart w:id="2561" w:name="_Toc41006071"/>
      <w:bookmarkStart w:id="2562" w:name="_Toc41006479"/>
      <w:bookmarkStart w:id="2563" w:name="_Toc41006887"/>
      <w:bookmarkStart w:id="2564" w:name="_Toc41034174"/>
      <w:bookmarkStart w:id="2565" w:name="_Toc41034583"/>
      <w:bookmarkStart w:id="2566" w:name="_Toc41004003"/>
      <w:bookmarkStart w:id="2567" w:name="_Toc41004346"/>
      <w:bookmarkStart w:id="2568" w:name="_Toc41004691"/>
      <w:bookmarkStart w:id="2569" w:name="_Toc41005036"/>
      <w:bookmarkStart w:id="2570" w:name="_Toc41005382"/>
      <w:bookmarkStart w:id="2571" w:name="_Toc41005727"/>
      <w:bookmarkStart w:id="2572" w:name="_Toc41006072"/>
      <w:bookmarkStart w:id="2573" w:name="_Toc41006480"/>
      <w:bookmarkStart w:id="2574" w:name="_Toc41006888"/>
      <w:bookmarkStart w:id="2575" w:name="_Toc41034175"/>
      <w:bookmarkStart w:id="2576" w:name="_Toc41034584"/>
      <w:bookmarkStart w:id="2577" w:name="_Toc41004004"/>
      <w:bookmarkStart w:id="2578" w:name="_Toc41004347"/>
      <w:bookmarkStart w:id="2579" w:name="_Toc41004692"/>
      <w:bookmarkStart w:id="2580" w:name="_Toc41005037"/>
      <w:bookmarkStart w:id="2581" w:name="_Toc41005383"/>
      <w:bookmarkStart w:id="2582" w:name="_Toc41005728"/>
      <w:bookmarkStart w:id="2583" w:name="_Toc41006073"/>
      <w:bookmarkStart w:id="2584" w:name="_Toc41006481"/>
      <w:bookmarkStart w:id="2585" w:name="_Toc41006889"/>
      <w:bookmarkStart w:id="2586" w:name="_Toc41034176"/>
      <w:bookmarkStart w:id="2587" w:name="_Toc41034585"/>
      <w:bookmarkStart w:id="2588" w:name="_Toc41004005"/>
      <w:bookmarkStart w:id="2589" w:name="_Toc41004348"/>
      <w:bookmarkStart w:id="2590" w:name="_Toc41004693"/>
      <w:bookmarkStart w:id="2591" w:name="_Toc41005038"/>
      <w:bookmarkStart w:id="2592" w:name="_Toc41005384"/>
      <w:bookmarkStart w:id="2593" w:name="_Toc41005729"/>
      <w:bookmarkStart w:id="2594" w:name="_Toc41006074"/>
      <w:bookmarkStart w:id="2595" w:name="_Toc41006482"/>
      <w:bookmarkStart w:id="2596" w:name="_Toc41006890"/>
      <w:bookmarkStart w:id="2597" w:name="_Toc41034177"/>
      <w:bookmarkStart w:id="2598" w:name="_Toc41034586"/>
      <w:bookmarkStart w:id="2599" w:name="_Toc41004006"/>
      <w:bookmarkStart w:id="2600" w:name="_Toc41004349"/>
      <w:bookmarkStart w:id="2601" w:name="_Toc41004694"/>
      <w:bookmarkStart w:id="2602" w:name="_Toc41005039"/>
      <w:bookmarkStart w:id="2603" w:name="_Toc41005385"/>
      <w:bookmarkStart w:id="2604" w:name="_Toc41005730"/>
      <w:bookmarkStart w:id="2605" w:name="_Toc41006075"/>
      <w:bookmarkStart w:id="2606" w:name="_Toc41006483"/>
      <w:bookmarkStart w:id="2607" w:name="_Toc41006891"/>
      <w:bookmarkStart w:id="2608" w:name="_Toc41034178"/>
      <w:bookmarkStart w:id="2609" w:name="_Toc41034587"/>
      <w:bookmarkStart w:id="2610" w:name="_Toc41004007"/>
      <w:bookmarkStart w:id="2611" w:name="_Toc41004350"/>
      <w:bookmarkStart w:id="2612" w:name="_Toc41004695"/>
      <w:bookmarkStart w:id="2613" w:name="_Toc41005040"/>
      <w:bookmarkStart w:id="2614" w:name="_Toc41005386"/>
      <w:bookmarkStart w:id="2615" w:name="_Toc41005731"/>
      <w:bookmarkStart w:id="2616" w:name="_Toc41006076"/>
      <w:bookmarkStart w:id="2617" w:name="_Toc41006484"/>
      <w:bookmarkStart w:id="2618" w:name="_Toc41006892"/>
      <w:bookmarkStart w:id="2619" w:name="_Toc41034179"/>
      <w:bookmarkStart w:id="2620" w:name="_Toc41034588"/>
      <w:bookmarkStart w:id="2621" w:name="_Toc41004008"/>
      <w:bookmarkStart w:id="2622" w:name="_Toc41004351"/>
      <w:bookmarkStart w:id="2623" w:name="_Toc41004696"/>
      <w:bookmarkStart w:id="2624" w:name="_Toc41005041"/>
      <w:bookmarkStart w:id="2625" w:name="_Toc41005387"/>
      <w:bookmarkStart w:id="2626" w:name="_Toc41005732"/>
      <w:bookmarkStart w:id="2627" w:name="_Toc41006077"/>
      <w:bookmarkStart w:id="2628" w:name="_Toc41006485"/>
      <w:bookmarkStart w:id="2629" w:name="_Toc41006893"/>
      <w:bookmarkStart w:id="2630" w:name="_Toc41034180"/>
      <w:bookmarkStart w:id="2631" w:name="_Toc41034589"/>
      <w:bookmarkStart w:id="2632" w:name="_Toc41004009"/>
      <w:bookmarkStart w:id="2633" w:name="_Toc41004352"/>
      <w:bookmarkStart w:id="2634" w:name="_Toc41004697"/>
      <w:bookmarkStart w:id="2635" w:name="_Toc41005042"/>
      <w:bookmarkStart w:id="2636" w:name="_Toc41005388"/>
      <w:bookmarkStart w:id="2637" w:name="_Toc41005733"/>
      <w:bookmarkStart w:id="2638" w:name="_Toc41006078"/>
      <w:bookmarkStart w:id="2639" w:name="_Toc41006486"/>
      <w:bookmarkStart w:id="2640" w:name="_Toc41006894"/>
      <w:bookmarkStart w:id="2641" w:name="_Toc41034181"/>
      <w:bookmarkStart w:id="2642" w:name="_Toc41034590"/>
      <w:bookmarkStart w:id="2643" w:name="_Toc41004010"/>
      <w:bookmarkStart w:id="2644" w:name="_Toc41004353"/>
      <w:bookmarkStart w:id="2645" w:name="_Toc41004698"/>
      <w:bookmarkStart w:id="2646" w:name="_Toc41005043"/>
      <w:bookmarkStart w:id="2647" w:name="_Toc41005389"/>
      <w:bookmarkStart w:id="2648" w:name="_Toc41005734"/>
      <w:bookmarkStart w:id="2649" w:name="_Toc41006079"/>
      <w:bookmarkStart w:id="2650" w:name="_Toc41006487"/>
      <w:bookmarkStart w:id="2651" w:name="_Toc41006895"/>
      <w:bookmarkStart w:id="2652" w:name="_Toc41034182"/>
      <w:bookmarkStart w:id="2653" w:name="_Toc41034591"/>
      <w:bookmarkStart w:id="2654" w:name="bookmark185"/>
      <w:bookmarkStart w:id="2655" w:name="bookmark186"/>
      <w:bookmarkStart w:id="2656" w:name="bookmark187"/>
      <w:bookmarkStart w:id="2657" w:name="bookmark184"/>
      <w:bookmarkStart w:id="2658" w:name="_Toc180443844"/>
      <w:bookmarkStart w:id="2659" w:name="_Toc197604660"/>
      <w:bookmarkStart w:id="2660" w:name="_Toc220400703"/>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r w:rsidRPr="00542A80">
        <w:rPr>
          <w:rFonts w:asciiTheme="minorHAnsi" w:hAnsiTheme="minorHAnsi" w:cstheme="minorHAnsi"/>
          <w:sz w:val="22"/>
          <w:szCs w:val="22"/>
          <w:lang w:val="lt-LT"/>
        </w:rPr>
        <w:t>Reikalavimai fizinei apsaugai</w:t>
      </w:r>
      <w:bookmarkEnd w:id="2654"/>
      <w:bookmarkEnd w:id="2655"/>
      <w:bookmarkEnd w:id="2656"/>
      <w:bookmarkEnd w:id="2657"/>
      <w:bookmarkEnd w:id="2658"/>
      <w:bookmarkEnd w:id="2659"/>
      <w:bookmarkEnd w:id="2660"/>
    </w:p>
    <w:p w14:paraId="7DC06928" w14:textId="77777777" w:rsidR="005C1B59"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fizinės apsaugos reikalavimai </w:t>
      </w:r>
      <w:r w:rsidR="00EC10AE"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fizinės ir veiklos apsaugos reikalavimų patvirtinimo“</w:t>
      </w:r>
      <w:r w:rsidR="00EC10A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w:t>
      </w:r>
    </w:p>
    <w:p w14:paraId="252CF7BF" w14:textId="5AC764E4" w:rsidR="000046BE" w:rsidRPr="00542A80" w:rsidRDefault="000046B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sz w:val="22"/>
          <w:szCs w:val="22"/>
        </w:rPr>
        <w:t>Technologiniame pastate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598F2348" w14:textId="40BD5DBD" w:rsidR="006528E6" w:rsidRPr="00542A80" w:rsidRDefault="005C1B5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Projektuojam</w:t>
      </w:r>
      <w:r w:rsidR="00D07014"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nuotekų valy</w:t>
      </w:r>
      <w:r w:rsidR="00D07014" w:rsidRPr="00542A80">
        <w:rPr>
          <w:rFonts w:asciiTheme="minorHAnsi" w:hAnsiTheme="minorHAnsi" w:cstheme="minorHAnsi"/>
          <w:color w:val="auto"/>
          <w:sz w:val="22"/>
          <w:szCs w:val="22"/>
        </w:rPr>
        <w:t xml:space="preserve">mo įrenginiai </w:t>
      </w:r>
      <w:r w:rsidR="00B73D5B" w:rsidRPr="00542A80">
        <w:rPr>
          <w:rFonts w:asciiTheme="minorHAnsi" w:hAnsiTheme="minorHAnsi" w:cstheme="minorHAnsi"/>
          <w:color w:val="auto"/>
          <w:sz w:val="22"/>
          <w:szCs w:val="22"/>
        </w:rPr>
        <w:t>turi būti aptvert</w:t>
      </w:r>
      <w:r w:rsidR="00D07014" w:rsidRPr="00542A80">
        <w:rPr>
          <w:rFonts w:asciiTheme="minorHAnsi" w:hAnsiTheme="minorHAnsi" w:cstheme="minorHAnsi"/>
          <w:color w:val="auto"/>
          <w:sz w:val="22"/>
          <w:szCs w:val="22"/>
        </w:rPr>
        <w:t>i</w:t>
      </w:r>
      <w:r w:rsidR="00B73D5B" w:rsidRPr="00542A80">
        <w:rPr>
          <w:rFonts w:asciiTheme="minorHAnsi" w:hAnsiTheme="minorHAnsi" w:cstheme="minorHAnsi"/>
          <w:color w:val="auto"/>
          <w:sz w:val="22"/>
          <w:szCs w:val="22"/>
        </w:rPr>
        <w:t xml:space="preserve"> ne žemesne kaip 1,</w:t>
      </w:r>
      <w:r w:rsidR="00741BF8" w:rsidRPr="00542A80">
        <w:rPr>
          <w:rFonts w:asciiTheme="minorHAnsi" w:hAnsiTheme="minorHAnsi" w:cstheme="minorHAnsi"/>
          <w:color w:val="auto"/>
          <w:sz w:val="22"/>
          <w:szCs w:val="22"/>
        </w:rPr>
        <w:t>7</w:t>
      </w:r>
      <w:r w:rsidR="00B73D5B" w:rsidRPr="00542A80">
        <w:rPr>
          <w:rFonts w:asciiTheme="minorHAnsi" w:hAnsiTheme="minorHAnsi" w:cstheme="minorHAnsi"/>
          <w:color w:val="auto"/>
          <w:sz w:val="22"/>
          <w:szCs w:val="22"/>
        </w:rPr>
        <w:t xml:space="preserve"> m aukščio</w:t>
      </w:r>
      <w:r w:rsidR="007C64C6" w:rsidRPr="00542A80">
        <w:rPr>
          <w:rFonts w:asciiTheme="minorHAnsi" w:hAnsiTheme="minorHAnsi" w:cstheme="minorHAnsi"/>
          <w:color w:val="auto"/>
          <w:sz w:val="22"/>
          <w:szCs w:val="22"/>
        </w:rPr>
        <w:t xml:space="preserve"> tvora</w:t>
      </w:r>
      <w:r w:rsidR="00B73D5B" w:rsidRPr="00542A80">
        <w:rPr>
          <w:rFonts w:asciiTheme="minorHAnsi" w:hAnsiTheme="minorHAnsi" w:cstheme="minorHAnsi"/>
          <w:color w:val="auto"/>
          <w:sz w:val="22"/>
          <w:szCs w:val="22"/>
        </w:rPr>
        <w:t xml:space="preserve">, ant kurios pakabinti skydeliai su įspėjamaisiais užrašais </w:t>
      </w:r>
      <w:r w:rsidR="006528E6" w:rsidRPr="00542A80">
        <w:rPr>
          <w:rFonts w:asciiTheme="minorHAnsi" w:hAnsiTheme="minorHAnsi" w:cstheme="minorHAnsi"/>
          <w:color w:val="auto"/>
          <w:sz w:val="22"/>
          <w:szCs w:val="22"/>
        </w:rPr>
        <w:t xml:space="preserve">apie draudimą pašaliniams asmenims patekti į zoną. Aptvėrimo stulpų žingsnis turi būti ne daugiau kaip 3 metrai. Rangovas turės įrengti 4 metrų pločio rakinamus dvivėrius vartus, </w:t>
      </w:r>
      <w:proofErr w:type="spellStart"/>
      <w:r w:rsidR="006528E6" w:rsidRPr="00542A80">
        <w:rPr>
          <w:rFonts w:asciiTheme="minorHAnsi" w:hAnsiTheme="minorHAnsi" w:cstheme="minorHAnsi"/>
          <w:color w:val="auto"/>
          <w:sz w:val="22"/>
          <w:szCs w:val="22"/>
        </w:rPr>
        <w:t>architektūriškai</w:t>
      </w:r>
      <w:proofErr w:type="spellEnd"/>
      <w:r w:rsidR="006528E6" w:rsidRPr="00542A80">
        <w:rPr>
          <w:rFonts w:asciiTheme="minorHAnsi" w:hAnsiTheme="minorHAnsi" w:cstheme="minorHAnsi"/>
          <w:color w:val="auto"/>
          <w:sz w:val="22"/>
          <w:szCs w:val="22"/>
        </w:rPr>
        <w:t xml:space="preserve"> derančius prie planuojamos tvoros. Vartai turi būti atidaromi rankiniu būdu.</w:t>
      </w:r>
    </w:p>
    <w:p w14:paraId="634975D1" w14:textId="5CB70E73" w:rsidR="003A6872" w:rsidRPr="00542A80" w:rsidRDefault="00AD2709" w:rsidP="004049C3">
      <w:pPr>
        <w:pStyle w:val="Pagrindinistekstas"/>
        <w:tabs>
          <w:tab w:val="left" w:pos="900"/>
        </w:tabs>
        <w:ind w:firstLine="0"/>
        <w:jc w:val="both"/>
        <w:rPr>
          <w:rFonts w:asciiTheme="minorHAnsi" w:hAnsiTheme="minorHAnsi" w:cstheme="minorHAnsi"/>
          <w:bCs/>
          <w:iCs/>
          <w:strike/>
          <w:sz w:val="22"/>
          <w:szCs w:val="22"/>
          <w:lang w:val="lt-LT"/>
        </w:rPr>
      </w:pPr>
      <w:r w:rsidRPr="00AD2709">
        <w:rPr>
          <w:rFonts w:asciiTheme="minorHAnsi" w:hAnsiTheme="minorHAnsi" w:cstheme="minorHAnsi"/>
          <w:bCs/>
          <w:iCs/>
          <w:sz w:val="22"/>
          <w:szCs w:val="22"/>
          <w:lang w:val="lt-LT" w:bidi="lt-LT"/>
        </w:rPr>
        <w:t xml:space="preserve">Nuotekų valymo įrenginiai turi būti apšviesti, ne mažiau 4 vnt.  reikiamo srauto LED technologijos (arba lygiavertės) šviestuvų NVĮ teritorijos kampuose bei  2 vnt. ant  NVĮ technologinio pastato, su judesio </w:t>
      </w:r>
      <w:proofErr w:type="spellStart"/>
      <w:r w:rsidRPr="00AD2709">
        <w:rPr>
          <w:rFonts w:asciiTheme="minorHAnsi" w:hAnsiTheme="minorHAnsi" w:cstheme="minorHAnsi"/>
          <w:bCs/>
          <w:iCs/>
          <w:sz w:val="22"/>
          <w:szCs w:val="22"/>
          <w:lang w:val="lt-LT" w:bidi="lt-LT"/>
        </w:rPr>
        <w:t>dalvikliais</w:t>
      </w:r>
      <w:proofErr w:type="spellEnd"/>
      <w:r w:rsidR="00032699" w:rsidRPr="00542A80">
        <w:rPr>
          <w:rFonts w:asciiTheme="minorHAnsi" w:hAnsiTheme="minorHAnsi" w:cstheme="minorHAnsi"/>
          <w:bCs/>
          <w:iCs/>
          <w:sz w:val="22"/>
          <w:szCs w:val="22"/>
          <w:lang w:val="lt-LT"/>
        </w:rPr>
        <w:t>.</w:t>
      </w:r>
      <w:r w:rsidR="003A6872" w:rsidRPr="00542A80">
        <w:rPr>
          <w:rFonts w:asciiTheme="minorHAnsi" w:hAnsiTheme="minorHAnsi" w:cstheme="minorHAnsi"/>
          <w:bCs/>
          <w:iCs/>
          <w:sz w:val="22"/>
          <w:szCs w:val="22"/>
          <w:lang w:val="lt-LT"/>
        </w:rPr>
        <w:t xml:space="preserve"> </w:t>
      </w:r>
    </w:p>
    <w:p w14:paraId="1439CC03" w14:textId="2CF26505" w:rsidR="009006A5" w:rsidRPr="00542A80" w:rsidRDefault="00695C85" w:rsidP="00AA6BDD">
      <w:pPr>
        <w:pStyle w:val="Antrat2"/>
        <w:numPr>
          <w:ilvl w:val="1"/>
          <w:numId w:val="26"/>
        </w:numPr>
        <w:tabs>
          <w:tab w:val="left" w:pos="567"/>
        </w:tabs>
        <w:spacing w:before="120"/>
        <w:rPr>
          <w:rFonts w:asciiTheme="minorHAnsi" w:hAnsiTheme="minorHAnsi" w:cstheme="minorHAnsi"/>
          <w:sz w:val="22"/>
          <w:szCs w:val="22"/>
          <w:lang w:val="lt-LT"/>
        </w:rPr>
      </w:pPr>
      <w:bookmarkStart w:id="2661" w:name="_Toc41004012"/>
      <w:bookmarkStart w:id="2662" w:name="_Toc41004355"/>
      <w:bookmarkStart w:id="2663" w:name="_Toc41004700"/>
      <w:bookmarkStart w:id="2664" w:name="_Toc41005045"/>
      <w:bookmarkStart w:id="2665" w:name="_Toc41005391"/>
      <w:bookmarkStart w:id="2666" w:name="_Toc41005736"/>
      <w:bookmarkStart w:id="2667" w:name="_Toc41006081"/>
      <w:bookmarkStart w:id="2668" w:name="_Toc41006489"/>
      <w:bookmarkStart w:id="2669" w:name="_Toc41006897"/>
      <w:bookmarkStart w:id="2670" w:name="_Toc41034184"/>
      <w:bookmarkStart w:id="2671" w:name="_Toc41034593"/>
      <w:bookmarkStart w:id="2672" w:name="_Toc41004013"/>
      <w:bookmarkStart w:id="2673" w:name="_Toc41004356"/>
      <w:bookmarkStart w:id="2674" w:name="_Toc41004701"/>
      <w:bookmarkStart w:id="2675" w:name="_Toc41005046"/>
      <w:bookmarkStart w:id="2676" w:name="_Toc41005392"/>
      <w:bookmarkStart w:id="2677" w:name="_Toc41005737"/>
      <w:bookmarkStart w:id="2678" w:name="_Toc41006082"/>
      <w:bookmarkStart w:id="2679" w:name="_Toc41006490"/>
      <w:bookmarkStart w:id="2680" w:name="_Toc41006898"/>
      <w:bookmarkStart w:id="2681" w:name="_Toc41034185"/>
      <w:bookmarkStart w:id="2682" w:name="_Toc41034594"/>
      <w:bookmarkStart w:id="2683" w:name="_Toc41004014"/>
      <w:bookmarkStart w:id="2684" w:name="_Toc41004357"/>
      <w:bookmarkStart w:id="2685" w:name="_Toc41004702"/>
      <w:bookmarkStart w:id="2686" w:name="_Toc41005047"/>
      <w:bookmarkStart w:id="2687" w:name="_Toc41005393"/>
      <w:bookmarkStart w:id="2688" w:name="_Toc41005738"/>
      <w:bookmarkStart w:id="2689" w:name="_Toc41006083"/>
      <w:bookmarkStart w:id="2690" w:name="_Toc41006491"/>
      <w:bookmarkStart w:id="2691" w:name="_Toc41006899"/>
      <w:bookmarkStart w:id="2692" w:name="_Toc41034186"/>
      <w:bookmarkStart w:id="2693" w:name="_Toc41034595"/>
      <w:bookmarkStart w:id="2694" w:name="bookmark192"/>
      <w:bookmarkStart w:id="2695" w:name="bookmark191"/>
      <w:bookmarkStart w:id="2696" w:name="_Toc180443845"/>
      <w:bookmarkStart w:id="2697" w:name="_Toc197604661"/>
      <w:bookmarkStart w:id="2698" w:name="_Toc220400704"/>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r w:rsidRPr="00542A80">
        <w:rPr>
          <w:rFonts w:asciiTheme="minorHAnsi" w:hAnsiTheme="minorHAnsi" w:cstheme="minorHAnsi"/>
          <w:sz w:val="22"/>
          <w:szCs w:val="22"/>
          <w:lang w:val="lt-LT"/>
        </w:rPr>
        <w:t>Nuotekų valymo įrenginių darbo kontrolė ir valdymas</w:t>
      </w:r>
      <w:bookmarkEnd w:id="2694"/>
      <w:bookmarkEnd w:id="2695"/>
      <w:bookmarkEnd w:id="2696"/>
      <w:bookmarkEnd w:id="2697"/>
      <w:bookmarkEnd w:id="2698"/>
      <w:r w:rsidR="00AA6BDD">
        <w:rPr>
          <w:rFonts w:asciiTheme="minorHAnsi" w:hAnsiTheme="minorHAnsi" w:cstheme="minorHAnsi"/>
          <w:sz w:val="22"/>
          <w:szCs w:val="22"/>
          <w:lang w:val="lt-LT"/>
        </w:rPr>
        <w:t>, automatizavimo darbai</w:t>
      </w:r>
    </w:p>
    <w:p w14:paraId="085456F3" w14:textId="0D87C60C" w:rsidR="006445C6" w:rsidRPr="00542A80" w:rsidRDefault="006445C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Nuotekų </w:t>
      </w:r>
      <w:r w:rsidR="005C1B59" w:rsidRPr="00542A80">
        <w:rPr>
          <w:rFonts w:asciiTheme="minorHAnsi" w:hAnsiTheme="minorHAnsi" w:cstheme="minorHAnsi"/>
          <w:color w:val="auto"/>
          <w:spacing w:val="-2"/>
          <w:sz w:val="22"/>
          <w:szCs w:val="22"/>
        </w:rPr>
        <w:t>valymo įrenginių darbo stebėjimui ir valdymui Užsakovo dispečerinėje</w:t>
      </w:r>
      <w:r w:rsidRPr="00542A80">
        <w:rPr>
          <w:rFonts w:asciiTheme="minorHAnsi" w:hAnsiTheme="minorHAnsi" w:cstheme="minorHAnsi"/>
          <w:color w:val="auto"/>
          <w:spacing w:val="-2"/>
          <w:sz w:val="22"/>
          <w:szCs w:val="22"/>
        </w:rPr>
        <w:t xml:space="preserve"> turi būti įdiegta SCADA sistema. Visas technologinis procesas turi </w:t>
      </w:r>
      <w:r w:rsidR="00EC10AE" w:rsidRPr="00542A80">
        <w:rPr>
          <w:rFonts w:asciiTheme="minorHAnsi" w:hAnsiTheme="minorHAnsi" w:cstheme="minorHAnsi"/>
          <w:color w:val="auto"/>
          <w:spacing w:val="-2"/>
          <w:sz w:val="22"/>
          <w:szCs w:val="22"/>
        </w:rPr>
        <w:t xml:space="preserve">turėti </w:t>
      </w:r>
      <w:r w:rsidRPr="00542A80">
        <w:rPr>
          <w:rFonts w:asciiTheme="minorHAnsi" w:hAnsiTheme="minorHAnsi" w:cstheme="minorHAnsi"/>
          <w:color w:val="auto"/>
          <w:spacing w:val="-2"/>
          <w:sz w:val="22"/>
          <w:szCs w:val="22"/>
        </w:rPr>
        <w:t xml:space="preserve">du valdymo būdus: </w:t>
      </w:r>
    </w:p>
    <w:p w14:paraId="2698632C" w14:textId="77777777" w:rsidR="006445C6" w:rsidRPr="00542A80" w:rsidRDefault="006445C6" w:rsidP="00390010">
      <w:pPr>
        <w:numPr>
          <w:ilvl w:val="0"/>
          <w:numId w:val="15"/>
        </w:numPr>
        <w:tabs>
          <w:tab w:val="left" w:pos="900"/>
        </w:tabs>
        <w:ind w:left="0" w:firstLine="56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Automatinis valdymas – pagrindinis režimas;</w:t>
      </w:r>
    </w:p>
    <w:p w14:paraId="3F215FFB" w14:textId="77777777" w:rsidR="006445C6" w:rsidRPr="00542A80" w:rsidRDefault="006445C6" w:rsidP="00390010">
      <w:pPr>
        <w:numPr>
          <w:ilvl w:val="0"/>
          <w:numId w:val="15"/>
        </w:numPr>
        <w:tabs>
          <w:tab w:val="left" w:pos="900"/>
        </w:tabs>
        <w:spacing w:after="120"/>
        <w:ind w:left="0" w:firstLine="56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Rankinis valdymas – pagalbinis režimas. </w:t>
      </w:r>
    </w:p>
    <w:p w14:paraId="116BD272" w14:textId="77777777" w:rsidR="006445C6" w:rsidRPr="00542A80" w:rsidRDefault="006445C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Rankinis valdymas skirstomas:</w:t>
      </w:r>
    </w:p>
    <w:p w14:paraId="707527DE" w14:textId="2E327541" w:rsidR="006445C6" w:rsidRPr="00542A80" w:rsidRDefault="00F55E8D" w:rsidP="00390010">
      <w:pPr>
        <w:pStyle w:val="Sraopastraipa"/>
        <w:numPr>
          <w:ilvl w:val="0"/>
          <w:numId w:val="21"/>
        </w:numPr>
        <w:tabs>
          <w:tab w:val="left" w:pos="900"/>
          <w:tab w:val="left" w:pos="1170"/>
        </w:tabs>
        <w:ind w:left="851" w:hanging="284"/>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V</w:t>
      </w:r>
      <w:r w:rsidR="006445C6" w:rsidRPr="00542A80">
        <w:rPr>
          <w:rFonts w:asciiTheme="minorHAnsi" w:hAnsiTheme="minorHAnsi" w:cstheme="minorHAnsi"/>
          <w:spacing w:val="-2"/>
          <w:sz w:val="22"/>
          <w:szCs w:val="22"/>
          <w:lang w:val="lt-LT"/>
        </w:rPr>
        <w:t>ietinis valdymo režimas, kuris naudojamas paleidimo derinimo darbuose, individualiuose bandymuose, esant ypatingiems atvejams, atliekant remonto darbus;</w:t>
      </w:r>
    </w:p>
    <w:p w14:paraId="5987624A" w14:textId="60C8FBE7" w:rsidR="006445C6" w:rsidRPr="00542A80" w:rsidRDefault="00F55E8D" w:rsidP="00390010">
      <w:pPr>
        <w:pStyle w:val="Sraopastraipa"/>
        <w:numPr>
          <w:ilvl w:val="0"/>
          <w:numId w:val="21"/>
        </w:numPr>
        <w:tabs>
          <w:tab w:val="left" w:pos="900"/>
          <w:tab w:val="left" w:pos="1170"/>
        </w:tabs>
        <w:ind w:left="851" w:hanging="284"/>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D</w:t>
      </w:r>
      <w:r w:rsidR="006445C6" w:rsidRPr="00542A80">
        <w:rPr>
          <w:rFonts w:asciiTheme="minorHAnsi" w:hAnsiTheme="minorHAnsi" w:cstheme="minorHAnsi"/>
          <w:spacing w:val="-2"/>
          <w:sz w:val="22"/>
          <w:szCs w:val="22"/>
          <w:lang w:val="lt-LT"/>
        </w:rPr>
        <w:t>istancinis valdymas atliekamas iš dispečerinio pulto</w:t>
      </w:r>
      <w:r w:rsidR="00EC10AE" w:rsidRPr="00542A80">
        <w:rPr>
          <w:rFonts w:asciiTheme="minorHAnsi" w:hAnsiTheme="minorHAnsi" w:cstheme="minorHAnsi"/>
          <w:spacing w:val="-2"/>
          <w:sz w:val="22"/>
          <w:szCs w:val="22"/>
          <w:lang w:val="lt-LT"/>
        </w:rPr>
        <w:t>. Valdymą atlieka operatorius.</w:t>
      </w:r>
    </w:p>
    <w:p w14:paraId="39D2876D" w14:textId="77777777" w:rsidR="006445C6" w:rsidRPr="00542A80" w:rsidRDefault="006445C6" w:rsidP="004049C3">
      <w:pPr>
        <w:tabs>
          <w:tab w:val="left" w:pos="900"/>
        </w:tabs>
        <w:jc w:val="both"/>
        <w:rPr>
          <w:rFonts w:asciiTheme="minorHAnsi" w:hAnsiTheme="minorHAnsi" w:cstheme="minorHAnsi"/>
          <w:color w:val="auto"/>
          <w:spacing w:val="-2"/>
          <w:sz w:val="22"/>
          <w:szCs w:val="22"/>
        </w:rPr>
      </w:pPr>
    </w:p>
    <w:p w14:paraId="5CA23291" w14:textId="3084F01C" w:rsidR="00DE1B96" w:rsidRPr="00542A80" w:rsidRDefault="004A28D5"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Normalios eksploatacijos sąlygomis nuotekų valymo įrenginiai turi būti valdomi automatiškai</w:t>
      </w:r>
      <w:r w:rsidR="00DF4FDF" w:rsidRPr="00542A80">
        <w:rPr>
          <w:rFonts w:asciiTheme="minorHAnsi" w:hAnsiTheme="minorHAnsi" w:cstheme="minorHAnsi"/>
          <w:color w:val="auto"/>
          <w:spacing w:val="-2"/>
          <w:sz w:val="22"/>
          <w:szCs w:val="22"/>
        </w:rPr>
        <w:t xml:space="preserve">, pagal nustatytą SCADA </w:t>
      </w:r>
      <w:r w:rsidR="00A63C02" w:rsidRPr="00542A80">
        <w:rPr>
          <w:rFonts w:asciiTheme="minorHAnsi" w:hAnsiTheme="minorHAnsi" w:cstheme="minorHAnsi"/>
          <w:color w:val="auto"/>
          <w:spacing w:val="-2"/>
          <w:sz w:val="22"/>
          <w:szCs w:val="22"/>
        </w:rPr>
        <w:t xml:space="preserve">sistemos </w:t>
      </w:r>
      <w:r w:rsidR="00DF4FDF" w:rsidRPr="00542A80">
        <w:rPr>
          <w:rFonts w:asciiTheme="minorHAnsi" w:hAnsiTheme="minorHAnsi" w:cstheme="minorHAnsi"/>
          <w:color w:val="auto"/>
          <w:spacing w:val="-2"/>
          <w:sz w:val="22"/>
          <w:szCs w:val="22"/>
        </w:rPr>
        <w:t>režimą</w:t>
      </w:r>
      <w:r w:rsidRPr="00542A80">
        <w:rPr>
          <w:rFonts w:asciiTheme="minorHAnsi" w:hAnsiTheme="minorHAnsi" w:cstheme="minorHAnsi"/>
          <w:color w:val="auto"/>
          <w:spacing w:val="-2"/>
          <w:sz w:val="22"/>
          <w:szCs w:val="22"/>
        </w:rPr>
        <w:t xml:space="preserve">. Operatorius </w:t>
      </w:r>
      <w:r w:rsidR="00867F9E" w:rsidRPr="00542A80">
        <w:rPr>
          <w:rFonts w:asciiTheme="minorHAnsi" w:hAnsiTheme="minorHAnsi" w:cstheme="minorHAnsi"/>
          <w:color w:val="auto"/>
          <w:spacing w:val="-2"/>
          <w:sz w:val="22"/>
          <w:szCs w:val="22"/>
        </w:rPr>
        <w:t xml:space="preserve">minimaliai </w:t>
      </w:r>
      <w:r w:rsidR="00A63C02" w:rsidRPr="00542A80">
        <w:rPr>
          <w:rFonts w:asciiTheme="minorHAnsi" w:hAnsiTheme="minorHAnsi" w:cstheme="minorHAnsi"/>
          <w:color w:val="auto"/>
          <w:spacing w:val="-2"/>
          <w:sz w:val="22"/>
          <w:szCs w:val="22"/>
        </w:rPr>
        <w:t xml:space="preserve">periodiškai </w:t>
      </w:r>
      <w:r w:rsidRPr="00542A80">
        <w:rPr>
          <w:rFonts w:asciiTheme="minorHAnsi" w:hAnsiTheme="minorHAnsi" w:cstheme="minorHAnsi"/>
          <w:color w:val="auto"/>
          <w:spacing w:val="-2"/>
          <w:sz w:val="22"/>
          <w:szCs w:val="22"/>
        </w:rPr>
        <w:t>prižiūrės nuotekų valymo įrenginius</w:t>
      </w:r>
      <w:r w:rsidR="00DE1B96" w:rsidRPr="00542A80">
        <w:rPr>
          <w:rFonts w:asciiTheme="minorHAnsi" w:hAnsiTheme="minorHAnsi" w:cstheme="minorHAnsi"/>
          <w:color w:val="auto"/>
          <w:spacing w:val="-2"/>
          <w:sz w:val="22"/>
          <w:szCs w:val="22"/>
        </w:rPr>
        <w:t xml:space="preserve">, </w:t>
      </w:r>
      <w:proofErr w:type="spellStart"/>
      <w:r w:rsidR="00DE1B96" w:rsidRPr="00542A80">
        <w:rPr>
          <w:rFonts w:asciiTheme="minorHAnsi" w:hAnsiTheme="minorHAnsi" w:cstheme="minorHAnsi"/>
          <w:color w:val="auto"/>
          <w:spacing w:val="-2"/>
          <w:sz w:val="22"/>
          <w:szCs w:val="22"/>
        </w:rPr>
        <w:t>t.y</w:t>
      </w:r>
      <w:proofErr w:type="spellEnd"/>
      <w:r w:rsidR="00DE1B96"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tikrins matuojamus parametrus, vizualiai vertins atskirų įrengimų</w:t>
      </w:r>
      <w:r w:rsidR="00DE1B96" w:rsidRPr="00542A80">
        <w:rPr>
          <w:rFonts w:asciiTheme="minorHAnsi" w:hAnsiTheme="minorHAnsi" w:cstheme="minorHAnsi"/>
          <w:color w:val="auto"/>
          <w:spacing w:val="-2"/>
          <w:sz w:val="22"/>
          <w:szCs w:val="22"/>
        </w:rPr>
        <w:t>:</w:t>
      </w:r>
      <w:r w:rsidR="00741BF8" w:rsidRPr="00542A80">
        <w:rPr>
          <w:rFonts w:asciiTheme="minorHAnsi" w:hAnsiTheme="minorHAnsi" w:cstheme="minorHAnsi"/>
          <w:color w:val="auto"/>
          <w:spacing w:val="-2"/>
          <w:sz w:val="22"/>
          <w:szCs w:val="22"/>
        </w:rPr>
        <w:t xml:space="preserve"> siurblių, </w:t>
      </w:r>
      <w:r w:rsidRPr="00542A80">
        <w:rPr>
          <w:rFonts w:asciiTheme="minorHAnsi" w:hAnsiTheme="minorHAnsi" w:cstheme="minorHAnsi"/>
          <w:color w:val="auto"/>
          <w:spacing w:val="-2"/>
          <w:sz w:val="22"/>
          <w:szCs w:val="22"/>
        </w:rPr>
        <w:t xml:space="preserve">orapūčių, </w:t>
      </w:r>
      <w:r w:rsidR="00152E67" w:rsidRPr="00542A80">
        <w:rPr>
          <w:rFonts w:asciiTheme="minorHAnsi" w:hAnsiTheme="minorHAnsi" w:cstheme="minorHAnsi"/>
          <w:color w:val="auto"/>
          <w:spacing w:val="-2"/>
          <w:sz w:val="22"/>
          <w:szCs w:val="22"/>
        </w:rPr>
        <w:t>reagentų dozavimo</w:t>
      </w:r>
      <w:r w:rsidR="00C25B5B"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 xml:space="preserve">įrangos, dumblo </w:t>
      </w:r>
      <w:r w:rsidR="00C25B5B" w:rsidRPr="00542A80">
        <w:rPr>
          <w:rFonts w:asciiTheme="minorHAnsi" w:hAnsiTheme="minorHAnsi" w:cstheme="minorHAnsi"/>
          <w:color w:val="auto"/>
          <w:spacing w:val="-2"/>
          <w:sz w:val="22"/>
          <w:szCs w:val="22"/>
        </w:rPr>
        <w:t>tankinimo ir stabilizavimo</w:t>
      </w:r>
      <w:r w:rsidRPr="00542A80">
        <w:rPr>
          <w:rFonts w:asciiTheme="minorHAnsi" w:hAnsiTheme="minorHAnsi" w:cstheme="minorHAnsi"/>
          <w:color w:val="auto"/>
          <w:spacing w:val="-2"/>
          <w:sz w:val="22"/>
          <w:szCs w:val="22"/>
        </w:rPr>
        <w:t xml:space="preserve"> įrangos ir kt. darbą, keis atliekų konteinerius ir pan. </w:t>
      </w:r>
    </w:p>
    <w:p w14:paraId="557AD9F0" w14:textId="77777777" w:rsidR="001A07A5" w:rsidRPr="00542A80" w:rsidRDefault="001A07A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Technologinės įrangos maitinimui turi būti numatytos naujos elektrinio maitinimo, valdymo, automatinio re</w:t>
      </w:r>
      <w:r w:rsidR="00875CAB" w:rsidRPr="00542A80">
        <w:rPr>
          <w:rFonts w:asciiTheme="minorHAnsi" w:hAnsiTheme="minorHAnsi" w:cstheme="minorHAnsi"/>
          <w:color w:val="auto"/>
          <w:sz w:val="22"/>
          <w:szCs w:val="22"/>
        </w:rPr>
        <w:t>ž</w:t>
      </w:r>
      <w:r w:rsidRPr="00542A80">
        <w:rPr>
          <w:rFonts w:asciiTheme="minorHAnsi" w:hAnsiTheme="minorHAnsi" w:cstheme="minorHAnsi"/>
          <w:color w:val="auto"/>
          <w:sz w:val="22"/>
          <w:szCs w:val="22"/>
        </w:rPr>
        <w:t>imo, apskaitos, apsaugos nuo perkrovimų, įtampos svyravimų, trumpalaikių įtampos dingimų ir kt. priemonės.</w:t>
      </w:r>
    </w:p>
    <w:p w14:paraId="6507B04A" w14:textId="6C1641DA" w:rsidR="00DE1B96" w:rsidRPr="00542A80" w:rsidRDefault="004A28D5" w:rsidP="004049C3">
      <w:pPr>
        <w:tabs>
          <w:tab w:val="left" w:pos="900"/>
        </w:tabs>
        <w:jc w:val="both"/>
        <w:rPr>
          <w:rFonts w:asciiTheme="minorHAnsi" w:hAnsiTheme="minorHAnsi" w:cstheme="minorHAnsi"/>
          <w:color w:val="000000" w:themeColor="text1"/>
          <w:spacing w:val="-2"/>
          <w:sz w:val="22"/>
          <w:szCs w:val="22"/>
        </w:rPr>
      </w:pPr>
      <w:r w:rsidRPr="00542A80">
        <w:rPr>
          <w:rFonts w:asciiTheme="minorHAnsi" w:hAnsiTheme="minorHAnsi" w:cstheme="minorHAnsi"/>
          <w:color w:val="000000" w:themeColor="text1"/>
          <w:spacing w:val="-2"/>
          <w:sz w:val="22"/>
          <w:szCs w:val="22"/>
        </w:rPr>
        <w:t xml:space="preserve">Technologiniai procesai, vykdomi </w:t>
      </w:r>
      <w:proofErr w:type="spellStart"/>
      <w:r w:rsidR="00B348E5">
        <w:rPr>
          <w:rFonts w:asciiTheme="minorHAnsi" w:hAnsiTheme="minorHAnsi" w:cstheme="minorHAnsi"/>
          <w:color w:val="000000" w:themeColor="text1"/>
          <w:spacing w:val="-2"/>
          <w:sz w:val="22"/>
          <w:szCs w:val="22"/>
        </w:rPr>
        <w:t>Šiauduv</w:t>
      </w:r>
      <w:r w:rsidR="008477F8" w:rsidRPr="00542A80">
        <w:rPr>
          <w:rFonts w:asciiTheme="minorHAnsi" w:hAnsiTheme="minorHAnsi" w:cstheme="minorHAnsi"/>
          <w:color w:val="000000" w:themeColor="text1"/>
          <w:spacing w:val="-2"/>
          <w:sz w:val="22"/>
          <w:szCs w:val="22"/>
        </w:rPr>
        <w:t>os</w:t>
      </w:r>
      <w:proofErr w:type="spellEnd"/>
      <w:r w:rsidR="00FE171E" w:rsidRPr="00542A80">
        <w:rPr>
          <w:rFonts w:asciiTheme="minorHAnsi" w:hAnsiTheme="minorHAnsi" w:cstheme="minorHAnsi"/>
          <w:color w:val="000000" w:themeColor="text1"/>
          <w:spacing w:val="-2"/>
          <w:sz w:val="22"/>
          <w:szCs w:val="22"/>
        </w:rPr>
        <w:t xml:space="preserve"> k.</w:t>
      </w:r>
      <w:r w:rsidR="00C25B5B" w:rsidRPr="00542A80">
        <w:rPr>
          <w:rFonts w:asciiTheme="minorHAnsi" w:hAnsiTheme="minorHAnsi" w:cstheme="minorHAnsi"/>
          <w:color w:val="000000" w:themeColor="text1"/>
          <w:spacing w:val="-2"/>
          <w:sz w:val="22"/>
          <w:szCs w:val="22"/>
        </w:rPr>
        <w:t xml:space="preserve"> </w:t>
      </w:r>
      <w:r w:rsidRPr="00542A80">
        <w:rPr>
          <w:rFonts w:asciiTheme="minorHAnsi" w:hAnsiTheme="minorHAnsi" w:cstheme="minorHAnsi"/>
          <w:color w:val="000000" w:themeColor="text1"/>
          <w:spacing w:val="-2"/>
          <w:sz w:val="22"/>
          <w:szCs w:val="22"/>
        </w:rPr>
        <w:t>nuotekų</w:t>
      </w:r>
      <w:r w:rsidR="00A1025C" w:rsidRPr="00542A80">
        <w:rPr>
          <w:rFonts w:asciiTheme="minorHAnsi" w:hAnsiTheme="minorHAnsi" w:cstheme="minorHAnsi"/>
          <w:color w:val="000000" w:themeColor="text1"/>
          <w:spacing w:val="-2"/>
          <w:sz w:val="22"/>
          <w:szCs w:val="22"/>
        </w:rPr>
        <w:t xml:space="preserve"> valykloje</w:t>
      </w:r>
      <w:r w:rsidRPr="00542A80">
        <w:rPr>
          <w:rFonts w:asciiTheme="minorHAnsi" w:hAnsiTheme="minorHAnsi" w:cstheme="minorHAnsi"/>
          <w:color w:val="000000" w:themeColor="text1"/>
          <w:spacing w:val="-2"/>
          <w:sz w:val="22"/>
          <w:szCs w:val="22"/>
        </w:rPr>
        <w:t>, turi būti kontroliuojami, reguliuojami ir stebimi</w:t>
      </w:r>
      <w:r w:rsidR="00AB4238" w:rsidRPr="00542A80">
        <w:rPr>
          <w:rFonts w:asciiTheme="minorHAnsi" w:hAnsiTheme="minorHAnsi" w:cstheme="minorHAnsi"/>
          <w:color w:val="000000" w:themeColor="text1"/>
          <w:spacing w:val="-2"/>
          <w:sz w:val="22"/>
          <w:szCs w:val="22"/>
        </w:rPr>
        <w:t xml:space="preserve"> </w:t>
      </w:r>
      <w:proofErr w:type="spellStart"/>
      <w:r w:rsidR="00B348E5">
        <w:rPr>
          <w:rFonts w:asciiTheme="minorHAnsi" w:hAnsiTheme="minorHAnsi" w:cstheme="minorHAnsi"/>
          <w:color w:val="000000" w:themeColor="text1"/>
          <w:spacing w:val="-2"/>
          <w:sz w:val="22"/>
          <w:szCs w:val="22"/>
        </w:rPr>
        <w:t>Šiauduv</w:t>
      </w:r>
      <w:r w:rsidR="008477F8" w:rsidRPr="00542A80">
        <w:rPr>
          <w:rFonts w:asciiTheme="minorHAnsi" w:hAnsiTheme="minorHAnsi" w:cstheme="minorHAnsi"/>
          <w:color w:val="000000" w:themeColor="text1"/>
          <w:spacing w:val="-2"/>
          <w:sz w:val="22"/>
          <w:szCs w:val="22"/>
        </w:rPr>
        <w:t>os</w:t>
      </w:r>
      <w:proofErr w:type="spellEnd"/>
      <w:r w:rsidR="00FE171E" w:rsidRPr="00542A80">
        <w:rPr>
          <w:rFonts w:asciiTheme="minorHAnsi" w:hAnsiTheme="minorHAnsi" w:cstheme="minorHAnsi"/>
          <w:color w:val="000000" w:themeColor="text1"/>
          <w:spacing w:val="-2"/>
          <w:sz w:val="22"/>
          <w:szCs w:val="22"/>
        </w:rPr>
        <w:t xml:space="preserve"> </w:t>
      </w:r>
      <w:r w:rsidR="00AB4238" w:rsidRPr="00542A80">
        <w:rPr>
          <w:rFonts w:asciiTheme="minorHAnsi" w:hAnsiTheme="minorHAnsi" w:cstheme="minorHAnsi"/>
          <w:color w:val="000000" w:themeColor="text1"/>
          <w:spacing w:val="-2"/>
          <w:sz w:val="22"/>
          <w:szCs w:val="22"/>
        </w:rPr>
        <w:t>nuotekų valykloje įrengt</w:t>
      </w:r>
      <w:r w:rsidR="000624E3" w:rsidRPr="00542A80">
        <w:rPr>
          <w:rFonts w:asciiTheme="minorHAnsi" w:hAnsiTheme="minorHAnsi" w:cstheme="minorHAnsi"/>
          <w:color w:val="000000" w:themeColor="text1"/>
          <w:spacing w:val="-2"/>
          <w:sz w:val="22"/>
          <w:szCs w:val="22"/>
        </w:rPr>
        <w:t>ame</w:t>
      </w:r>
      <w:r w:rsidR="00AB4238" w:rsidRPr="00542A80">
        <w:rPr>
          <w:rFonts w:asciiTheme="minorHAnsi" w:hAnsiTheme="minorHAnsi" w:cstheme="minorHAnsi"/>
          <w:color w:val="000000" w:themeColor="text1"/>
          <w:spacing w:val="-2"/>
          <w:sz w:val="22"/>
          <w:szCs w:val="22"/>
        </w:rPr>
        <w:t xml:space="preserve"> </w:t>
      </w:r>
      <w:r w:rsidR="00A63C02" w:rsidRPr="00542A80">
        <w:rPr>
          <w:rFonts w:asciiTheme="minorHAnsi" w:hAnsiTheme="minorHAnsi" w:cstheme="minorHAnsi"/>
          <w:color w:val="000000" w:themeColor="text1"/>
          <w:spacing w:val="-2"/>
          <w:sz w:val="22"/>
          <w:szCs w:val="22"/>
        </w:rPr>
        <w:t xml:space="preserve">AVS </w:t>
      </w:r>
      <w:r w:rsidR="00C25B5B" w:rsidRPr="00542A80">
        <w:rPr>
          <w:rFonts w:asciiTheme="minorHAnsi" w:hAnsiTheme="minorHAnsi" w:cstheme="minorHAnsi"/>
          <w:color w:val="000000" w:themeColor="text1"/>
          <w:spacing w:val="-2"/>
          <w:sz w:val="22"/>
          <w:szCs w:val="22"/>
        </w:rPr>
        <w:t>ir Užsakovo dispečerinėje</w:t>
      </w:r>
      <w:r w:rsidR="00EE7B09" w:rsidRPr="00542A80">
        <w:rPr>
          <w:rFonts w:asciiTheme="minorHAnsi" w:hAnsiTheme="minorHAnsi" w:cstheme="minorHAnsi"/>
          <w:color w:val="000000" w:themeColor="text1"/>
          <w:spacing w:val="-2"/>
          <w:sz w:val="22"/>
          <w:szCs w:val="22"/>
        </w:rPr>
        <w:t>.</w:t>
      </w:r>
    </w:p>
    <w:p w14:paraId="729CC13E" w14:textId="61641995" w:rsidR="001B69EA" w:rsidRPr="00542A80" w:rsidRDefault="001B69EA" w:rsidP="001B69EA">
      <w:pPr>
        <w:widowControl/>
        <w:jc w:val="both"/>
        <w:rPr>
          <w:rFonts w:asciiTheme="minorHAnsi" w:eastAsia="Times New Roman" w:hAnsiTheme="minorHAnsi" w:cstheme="minorHAnsi"/>
          <w:color w:val="000000" w:themeColor="text1"/>
          <w:sz w:val="22"/>
          <w:szCs w:val="22"/>
          <w:lang w:eastAsia="en-US" w:bidi="ar-SA"/>
        </w:rPr>
      </w:pPr>
      <w:r w:rsidRPr="00542A80">
        <w:rPr>
          <w:rFonts w:asciiTheme="minorHAnsi" w:eastAsia="Times New Roman" w:hAnsiTheme="minorHAnsi" w:cstheme="minorHAnsi"/>
          <w:color w:val="000000" w:themeColor="text1"/>
          <w:sz w:val="22"/>
          <w:szCs w:val="22"/>
          <w:lang w:eastAsia="en-US" w:bidi="ar-SA"/>
        </w:rPr>
        <w:t>Taip pat turi būti įrengtos vaizdo stebėjimo kameros</w:t>
      </w:r>
      <w:r w:rsidR="000046BE" w:rsidRPr="00542A80">
        <w:rPr>
          <w:rFonts w:asciiTheme="minorHAnsi" w:eastAsia="Times New Roman" w:hAnsiTheme="minorHAnsi" w:cstheme="minorHAnsi"/>
          <w:color w:val="000000" w:themeColor="text1"/>
          <w:sz w:val="22"/>
          <w:szCs w:val="22"/>
          <w:lang w:eastAsia="en-US" w:bidi="ar-SA"/>
        </w:rPr>
        <w:t>,</w:t>
      </w:r>
      <w:r w:rsidRPr="00542A80">
        <w:rPr>
          <w:rFonts w:asciiTheme="minorHAnsi" w:eastAsia="Times New Roman" w:hAnsiTheme="minorHAnsi" w:cstheme="minorHAnsi"/>
          <w:color w:val="000000" w:themeColor="text1"/>
          <w:sz w:val="22"/>
          <w:szCs w:val="22"/>
          <w:lang w:eastAsia="en-US" w:bidi="ar-SA"/>
        </w:rPr>
        <w:t xml:space="preserve"> užtikrinant dienos ir nakties stebėjimo galimybes, kurios turi veikti pagal LST EN 62676-1-1, kad būtų užtikrintas viso perimetro stebėjimas, ir atitikti vaizdo kokybės bei įrašų archyvavimo reikalavimus.  Įspėjamieji ženklai turi būti išdėstyti taip, kad informuotų apie teritoriją, saugomą pagal LST EN 50132-7 (vaizdo stebėjimo sistemų taikymas). Vaizdo kamerų įrašai turi </w:t>
      </w:r>
      <w:r w:rsidRPr="00542A80">
        <w:rPr>
          <w:rFonts w:asciiTheme="minorHAnsi" w:eastAsia="Times New Roman" w:hAnsiTheme="minorHAnsi" w:cstheme="minorHAnsi"/>
          <w:color w:val="000000" w:themeColor="text1"/>
          <w:sz w:val="22"/>
          <w:szCs w:val="22"/>
          <w:lang w:eastAsia="en-US" w:bidi="ar-SA"/>
        </w:rPr>
        <w:lastRenderedPageBreak/>
        <w:t>būti saugiu duomenų perdavimo kanalu perduodami į UAB „</w:t>
      </w:r>
      <w:r w:rsidR="00B348E5">
        <w:rPr>
          <w:rFonts w:asciiTheme="minorHAnsi" w:eastAsia="Times New Roman" w:hAnsiTheme="minorHAnsi" w:cstheme="minorHAnsi"/>
          <w:color w:val="000000" w:themeColor="text1"/>
          <w:sz w:val="22"/>
          <w:szCs w:val="22"/>
          <w:lang w:eastAsia="en-US" w:bidi="ar-SA"/>
        </w:rPr>
        <w:t>Šilalės</w:t>
      </w:r>
      <w:r w:rsidRPr="00542A80">
        <w:rPr>
          <w:rFonts w:asciiTheme="minorHAnsi" w:eastAsia="Times New Roman" w:hAnsiTheme="minorHAnsi" w:cstheme="minorHAnsi"/>
          <w:color w:val="000000" w:themeColor="text1"/>
          <w:sz w:val="22"/>
          <w:szCs w:val="22"/>
          <w:lang w:eastAsia="en-US" w:bidi="ar-SA"/>
        </w:rPr>
        <w:t xml:space="preserve"> vandenys“ dispečerin</w:t>
      </w:r>
      <w:r w:rsidR="00F72EEF" w:rsidRPr="00542A80">
        <w:rPr>
          <w:rFonts w:asciiTheme="minorHAnsi" w:eastAsia="Times New Roman" w:hAnsiTheme="minorHAnsi" w:cstheme="minorHAnsi"/>
          <w:color w:val="000000" w:themeColor="text1"/>
          <w:sz w:val="22"/>
          <w:szCs w:val="22"/>
          <w:lang w:eastAsia="en-US" w:bidi="ar-SA"/>
        </w:rPr>
        <w:t>ėje naujai projektuojamą v</w:t>
      </w:r>
      <w:r w:rsidRPr="00542A80">
        <w:rPr>
          <w:rFonts w:asciiTheme="minorHAnsi" w:eastAsia="Times New Roman" w:hAnsiTheme="minorHAnsi" w:cstheme="minorHAnsi"/>
          <w:color w:val="000000" w:themeColor="text1"/>
          <w:sz w:val="22"/>
          <w:szCs w:val="22"/>
          <w:lang w:eastAsia="en-US" w:bidi="ar-SA"/>
        </w:rPr>
        <w:t>aizdo įrašymo įrengin</w:t>
      </w:r>
      <w:r w:rsidR="00F72EEF" w:rsidRPr="00542A80">
        <w:rPr>
          <w:rFonts w:asciiTheme="minorHAnsi" w:eastAsia="Times New Roman" w:hAnsiTheme="minorHAnsi" w:cstheme="minorHAnsi"/>
          <w:color w:val="000000" w:themeColor="text1"/>
          <w:sz w:val="22"/>
          <w:szCs w:val="22"/>
          <w:lang w:eastAsia="en-US" w:bidi="ar-SA"/>
        </w:rPr>
        <w:t>į</w:t>
      </w:r>
      <w:r w:rsidRPr="00542A80">
        <w:rPr>
          <w:rFonts w:asciiTheme="minorHAnsi" w:eastAsia="Times New Roman" w:hAnsiTheme="minorHAnsi" w:cstheme="minorHAnsi"/>
          <w:color w:val="000000" w:themeColor="text1"/>
          <w:sz w:val="22"/>
          <w:szCs w:val="22"/>
          <w:lang w:eastAsia="en-US" w:bidi="ar-SA"/>
        </w:rPr>
        <w:t xml:space="preserve"> (NVR)</w:t>
      </w:r>
      <w:r w:rsidR="00F72EEF" w:rsidRPr="00542A80">
        <w:rPr>
          <w:rFonts w:asciiTheme="minorHAnsi" w:eastAsia="Times New Roman" w:hAnsiTheme="minorHAnsi" w:cstheme="minorHAnsi"/>
          <w:color w:val="000000" w:themeColor="text1"/>
          <w:sz w:val="22"/>
          <w:szCs w:val="22"/>
          <w:lang w:eastAsia="en-US" w:bidi="ar-SA"/>
        </w:rPr>
        <w:t>.</w:t>
      </w:r>
    </w:p>
    <w:p w14:paraId="02AE6170" w14:textId="39D87A89" w:rsidR="001B69EA" w:rsidRPr="00542A80" w:rsidRDefault="001B69EA" w:rsidP="001B69EA">
      <w:pPr>
        <w:widowControl/>
        <w:jc w:val="both"/>
        <w:rPr>
          <w:rFonts w:asciiTheme="minorHAnsi" w:eastAsia="Times New Roman" w:hAnsiTheme="minorHAnsi" w:cstheme="minorHAnsi"/>
          <w:color w:val="000000" w:themeColor="text1"/>
          <w:sz w:val="22"/>
          <w:szCs w:val="22"/>
          <w:lang w:eastAsia="en-US" w:bidi="ar-SA"/>
        </w:rPr>
      </w:pPr>
      <w:r w:rsidRPr="00542A80">
        <w:rPr>
          <w:rFonts w:asciiTheme="minorHAnsi" w:eastAsia="Times New Roman" w:hAnsiTheme="minorHAnsi" w:cstheme="minorHAnsi"/>
          <w:color w:val="000000" w:themeColor="text1"/>
          <w:sz w:val="22"/>
          <w:szCs w:val="22"/>
          <w:lang w:eastAsia="en-US" w:bidi="ar-SA"/>
        </w:rPr>
        <w:t xml:space="preserve">Nuotekų valyklos duomenys turės būti perduodami </w:t>
      </w:r>
      <w:r w:rsidRPr="00542A80">
        <w:rPr>
          <w:rFonts w:asciiTheme="minorHAnsi" w:eastAsia="Times New Roman" w:hAnsiTheme="minorHAnsi" w:cstheme="minorHAnsi"/>
          <w:color w:val="212121"/>
          <w:sz w:val="22"/>
          <w:szCs w:val="22"/>
          <w:lang w:eastAsia="en-US" w:bidi="ar-SA"/>
        </w:rPr>
        <w:t>GSM ryšiu, per telekomunikacinių paslaugų operatorių į UAB „</w:t>
      </w:r>
      <w:r w:rsidR="00B348E5">
        <w:rPr>
          <w:rFonts w:asciiTheme="minorHAnsi" w:eastAsia="Times New Roman" w:hAnsiTheme="minorHAnsi" w:cstheme="minorHAnsi"/>
          <w:color w:val="212121"/>
          <w:sz w:val="22"/>
          <w:szCs w:val="22"/>
          <w:lang w:eastAsia="en-US" w:bidi="ar-SA"/>
        </w:rPr>
        <w:t>Šilalės</w:t>
      </w:r>
      <w:r w:rsidRPr="00542A80">
        <w:rPr>
          <w:rFonts w:asciiTheme="minorHAnsi" w:eastAsia="Times New Roman" w:hAnsiTheme="minorHAnsi" w:cstheme="minorHAnsi"/>
          <w:color w:val="212121"/>
          <w:sz w:val="22"/>
          <w:szCs w:val="22"/>
          <w:lang w:eastAsia="en-US" w:bidi="ar-SA"/>
        </w:rPr>
        <w:t xml:space="preserve"> vandenys“ dispečerinę. Užtikrinant saugumą nuo kibernetinių atakų ar neteisėto įsibrovimo, nuotolinis prisijungimas turi būti saugus. Nuotolinės prisijungimo programos pagalba turi būti numatyta galimybė saugiai stebėti ir valdyti SCADA </w:t>
      </w:r>
      <w:r w:rsidRPr="00542A80">
        <w:rPr>
          <w:rFonts w:asciiTheme="minorHAnsi" w:eastAsia="Times New Roman" w:hAnsiTheme="minorHAnsi" w:cstheme="minorHAnsi"/>
          <w:color w:val="000000" w:themeColor="text1"/>
          <w:sz w:val="22"/>
          <w:szCs w:val="22"/>
          <w:lang w:eastAsia="en-US" w:bidi="ar-SA"/>
        </w:rPr>
        <w:t>sistemą. Užtikrinant duomenų saugumą turi būti realizuotas periodinių SCADA sistemos ir jos duomenų kopijų kūrimas.</w:t>
      </w:r>
      <w:r w:rsidR="0093661D" w:rsidRPr="00542A80">
        <w:rPr>
          <w:rFonts w:asciiTheme="minorHAnsi" w:eastAsia="Times New Roman" w:hAnsiTheme="minorHAnsi" w:cstheme="minorHAnsi"/>
          <w:color w:val="000000" w:themeColor="text1"/>
          <w:sz w:val="22"/>
          <w:szCs w:val="22"/>
          <w:lang w:eastAsia="en-US" w:bidi="ar-SA"/>
        </w:rPr>
        <w:t xml:space="preserve"> </w:t>
      </w:r>
    </w:p>
    <w:p w14:paraId="76DCA72D" w14:textId="77777777" w:rsidR="001B69EA" w:rsidRPr="00542A80" w:rsidRDefault="001B69EA" w:rsidP="001B69EA">
      <w:pPr>
        <w:widowControl/>
        <w:jc w:val="both"/>
        <w:rPr>
          <w:rFonts w:asciiTheme="minorHAnsi" w:eastAsia="Times New Roman" w:hAnsiTheme="minorHAnsi" w:cstheme="minorHAnsi"/>
          <w:color w:val="212121"/>
          <w:sz w:val="22"/>
          <w:szCs w:val="22"/>
          <w:lang w:eastAsia="en-US" w:bidi="ar-SA"/>
        </w:rPr>
      </w:pPr>
      <w:r w:rsidRPr="00542A80">
        <w:rPr>
          <w:rFonts w:asciiTheme="minorHAnsi" w:eastAsia="Times New Roman" w:hAnsiTheme="minorHAnsi" w:cstheme="minorHAnsi"/>
          <w:color w:val="212121"/>
          <w:sz w:val="22"/>
          <w:szCs w:val="22"/>
          <w:lang w:eastAsia="en-US" w:bidi="ar-SA"/>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0A0670F9" w14:textId="77777777" w:rsidR="001B69EA" w:rsidRPr="00542A80" w:rsidRDefault="001B69EA" w:rsidP="001B69EA">
      <w:pPr>
        <w:widowControl/>
        <w:jc w:val="both"/>
        <w:rPr>
          <w:rFonts w:asciiTheme="minorHAnsi" w:eastAsia="Times New Roman" w:hAnsiTheme="minorHAnsi" w:cstheme="minorHAnsi"/>
          <w:color w:val="212121"/>
          <w:sz w:val="22"/>
          <w:szCs w:val="22"/>
          <w:lang w:eastAsia="en-US" w:bidi="ar-SA"/>
        </w:rPr>
      </w:pPr>
      <w:r w:rsidRPr="00542A80">
        <w:rPr>
          <w:rFonts w:asciiTheme="minorHAnsi" w:eastAsia="Times New Roman" w:hAnsiTheme="minorHAnsi" w:cstheme="minorHAnsi"/>
          <w:color w:val="212121"/>
          <w:sz w:val="22"/>
          <w:szCs w:val="22"/>
          <w:lang w:eastAsia="en-US" w:bidi="ar-SA"/>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3428C205" w14:textId="23258589" w:rsidR="001B69EA" w:rsidRPr="00542A80" w:rsidRDefault="00B348E5" w:rsidP="001B69EA">
      <w:pPr>
        <w:widowControl/>
        <w:jc w:val="both"/>
        <w:rPr>
          <w:rFonts w:asciiTheme="minorHAnsi" w:eastAsia="Times New Roman" w:hAnsiTheme="minorHAnsi" w:cstheme="minorHAnsi"/>
          <w:color w:val="212121"/>
          <w:sz w:val="22"/>
          <w:szCs w:val="22"/>
          <w:lang w:eastAsia="en-US" w:bidi="ar-SA"/>
        </w:rPr>
      </w:pPr>
      <w:proofErr w:type="spellStart"/>
      <w:r>
        <w:rPr>
          <w:rFonts w:asciiTheme="minorHAnsi" w:eastAsia="Times New Roman" w:hAnsiTheme="minorHAnsi" w:cstheme="minorHAnsi"/>
          <w:color w:val="212121"/>
          <w:sz w:val="22"/>
          <w:szCs w:val="22"/>
          <w:lang w:eastAsia="en-US" w:bidi="ar-SA"/>
        </w:rPr>
        <w:t>Šiauduv</w:t>
      </w:r>
      <w:r w:rsidR="000046BE" w:rsidRPr="00542A80">
        <w:rPr>
          <w:rFonts w:asciiTheme="minorHAnsi" w:eastAsia="Times New Roman" w:hAnsiTheme="minorHAnsi" w:cstheme="minorHAnsi"/>
          <w:color w:val="212121"/>
          <w:sz w:val="22"/>
          <w:szCs w:val="22"/>
          <w:lang w:eastAsia="en-US" w:bidi="ar-SA"/>
        </w:rPr>
        <w:t>o</w:t>
      </w:r>
      <w:r w:rsidR="00767913">
        <w:rPr>
          <w:rFonts w:asciiTheme="minorHAnsi" w:eastAsia="Times New Roman" w:hAnsiTheme="minorHAnsi" w:cstheme="minorHAnsi"/>
          <w:color w:val="212121"/>
          <w:sz w:val="22"/>
          <w:szCs w:val="22"/>
          <w:lang w:eastAsia="en-US" w:bidi="ar-SA"/>
        </w:rPr>
        <w:t>s</w:t>
      </w:r>
      <w:proofErr w:type="spellEnd"/>
      <w:r w:rsidR="000046BE" w:rsidRPr="00542A80">
        <w:rPr>
          <w:rFonts w:asciiTheme="minorHAnsi" w:eastAsia="Times New Roman" w:hAnsiTheme="minorHAnsi" w:cstheme="minorHAnsi"/>
          <w:color w:val="212121"/>
          <w:sz w:val="22"/>
          <w:szCs w:val="22"/>
          <w:lang w:eastAsia="en-US" w:bidi="ar-SA"/>
        </w:rPr>
        <w:t xml:space="preserve"> k. nuotekų valymo įrenginiuose t</w:t>
      </w:r>
      <w:r w:rsidR="001B69EA" w:rsidRPr="00542A80">
        <w:rPr>
          <w:rFonts w:asciiTheme="minorHAnsi" w:eastAsia="Times New Roman" w:hAnsiTheme="minorHAnsi" w:cstheme="minorHAnsi"/>
          <w:color w:val="212121"/>
          <w:sz w:val="22"/>
          <w:szCs w:val="22"/>
          <w:lang w:eastAsia="en-US" w:bidi="ar-SA"/>
        </w:rPr>
        <w:t>uri būti numatyti nepertraukiamos srovės šaltiniai prie visų informacijos perdavimo šaltinių, programuojamo loginio valdiklio, valdymo, matavimo grandinių maitinimo.</w:t>
      </w:r>
    </w:p>
    <w:p w14:paraId="3E666F73" w14:textId="77777777" w:rsidR="004A28D5" w:rsidRPr="00542A80" w:rsidRDefault="004A28D5" w:rsidP="004049C3">
      <w:pPr>
        <w:pStyle w:val="Debesliotekstas"/>
        <w:tabs>
          <w:tab w:val="left" w:pos="900"/>
        </w:tabs>
        <w:rPr>
          <w:rFonts w:asciiTheme="minorHAnsi" w:hAnsiTheme="minorHAnsi" w:cstheme="minorHAnsi"/>
          <w:color w:val="auto"/>
          <w:sz w:val="22"/>
          <w:szCs w:val="22"/>
          <w:lang w:val="lt-LT"/>
        </w:rPr>
      </w:pPr>
    </w:p>
    <w:p w14:paraId="7ACE647E" w14:textId="77777777"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privalės </w:t>
      </w:r>
      <w:r w:rsidR="007D2753" w:rsidRPr="00542A80">
        <w:rPr>
          <w:rFonts w:asciiTheme="minorHAnsi" w:hAnsiTheme="minorHAnsi" w:cstheme="minorHAnsi"/>
          <w:color w:val="auto"/>
          <w:sz w:val="22"/>
          <w:szCs w:val="22"/>
        </w:rPr>
        <w:t>įrengti</w:t>
      </w:r>
      <w:r w:rsidR="00704160" w:rsidRPr="00542A80">
        <w:rPr>
          <w:rFonts w:asciiTheme="minorHAnsi" w:hAnsiTheme="minorHAnsi" w:cstheme="minorHAnsi"/>
          <w:color w:val="auto"/>
          <w:sz w:val="22"/>
          <w:szCs w:val="22"/>
        </w:rPr>
        <w:t xml:space="preserve"> šiuos kontrolė</w:t>
      </w:r>
      <w:r w:rsidR="009C719E" w:rsidRPr="00542A80">
        <w:rPr>
          <w:rFonts w:asciiTheme="minorHAnsi" w:hAnsiTheme="minorHAnsi" w:cstheme="minorHAnsi"/>
          <w:color w:val="auto"/>
          <w:sz w:val="22"/>
          <w:szCs w:val="22"/>
        </w:rPr>
        <w:t>s</w:t>
      </w:r>
      <w:r w:rsidR="00704160" w:rsidRPr="00542A80">
        <w:rPr>
          <w:rFonts w:asciiTheme="minorHAnsi" w:hAnsiTheme="minorHAnsi" w:cstheme="minorHAnsi"/>
          <w:color w:val="auto"/>
          <w:sz w:val="22"/>
          <w:szCs w:val="22"/>
        </w:rPr>
        <w:t xml:space="preserve"> ir valdymo elementus</w:t>
      </w:r>
      <w:r w:rsidR="00B73D5B" w:rsidRPr="00542A80">
        <w:rPr>
          <w:rFonts w:asciiTheme="minorHAnsi" w:hAnsiTheme="minorHAnsi" w:cstheme="minorHAnsi"/>
          <w:color w:val="auto"/>
          <w:sz w:val="22"/>
          <w:szCs w:val="22"/>
        </w:rPr>
        <w:t>:</w:t>
      </w:r>
    </w:p>
    <w:p w14:paraId="5AF22E2F"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Technologinės įrangos valdym</w:t>
      </w:r>
      <w:r w:rsidR="00704160" w:rsidRPr="00542A80">
        <w:rPr>
          <w:rFonts w:asciiTheme="minorHAnsi" w:hAnsiTheme="minorHAnsi" w:cstheme="minorHAnsi"/>
          <w:sz w:val="22"/>
          <w:szCs w:val="22"/>
          <w:lang w:val="lt-LT"/>
        </w:rPr>
        <w:t>ą</w:t>
      </w:r>
      <w:r w:rsidRPr="00542A80">
        <w:rPr>
          <w:rFonts w:asciiTheme="minorHAnsi" w:hAnsiTheme="minorHAnsi" w:cstheme="minorHAnsi"/>
          <w:sz w:val="22"/>
          <w:szCs w:val="22"/>
          <w:lang w:val="lt-LT"/>
        </w:rPr>
        <w:t xml:space="preserve"> per SCADA;</w:t>
      </w:r>
    </w:p>
    <w:p w14:paraId="17E29705"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Technologinei įrangai (jų grupėms) </w:t>
      </w:r>
      <w:r w:rsidR="007D2753" w:rsidRPr="00542A80">
        <w:rPr>
          <w:rFonts w:asciiTheme="minorHAnsi" w:hAnsiTheme="minorHAnsi" w:cstheme="minorHAnsi"/>
          <w:sz w:val="22"/>
          <w:szCs w:val="22"/>
          <w:lang w:val="lt-LT"/>
        </w:rPr>
        <w:t>taikyti</w:t>
      </w:r>
      <w:r w:rsidRPr="00542A80">
        <w:rPr>
          <w:rFonts w:asciiTheme="minorHAnsi" w:hAnsiTheme="minorHAnsi" w:cstheme="minorHAnsi"/>
          <w:sz w:val="22"/>
          <w:szCs w:val="22"/>
          <w:lang w:val="lt-LT"/>
        </w:rPr>
        <w:t xml:space="preserve"> automatinį ir rankinį valdymo režimus;</w:t>
      </w:r>
    </w:p>
    <w:p w14:paraId="6AC85B67" w14:textId="5D7216A7" w:rsidR="009006A5" w:rsidRPr="00542A80" w:rsidRDefault="00D610EA">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El.</w:t>
      </w:r>
      <w:r w:rsidR="005928B5"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spintos</w:t>
      </w:r>
      <w:r w:rsidR="00B73D5B" w:rsidRPr="00542A80">
        <w:rPr>
          <w:rFonts w:asciiTheme="minorHAnsi" w:hAnsiTheme="minorHAnsi" w:cstheme="minorHAnsi"/>
          <w:sz w:val="22"/>
          <w:szCs w:val="22"/>
          <w:lang w:val="lt-LT"/>
        </w:rPr>
        <w:t xml:space="preserve"> IP (apsaugos klasė</w:t>
      </w:r>
      <w:r w:rsidR="00AE59AC" w:rsidRPr="00542A80">
        <w:rPr>
          <w:rFonts w:asciiTheme="minorHAnsi" w:hAnsiTheme="minorHAnsi" w:cstheme="minorHAnsi"/>
          <w:sz w:val="22"/>
          <w:szCs w:val="22"/>
          <w:lang w:val="lt-LT"/>
        </w:rPr>
        <w:t xml:space="preserve"> </w:t>
      </w:r>
      <w:r w:rsidR="00AE59AC" w:rsidRPr="00542A80">
        <w:rPr>
          <w:rFonts w:asciiTheme="minorHAnsi" w:hAnsiTheme="minorHAnsi" w:cstheme="minorHAnsi"/>
          <w:sz w:val="22"/>
          <w:szCs w:val="22"/>
          <w:lang w:val="lt-LT" w:bidi="lt-LT"/>
        </w:rPr>
        <w:t>≥ IP44</w:t>
      </w:r>
      <w:r w:rsidR="00B73D5B" w:rsidRPr="00542A80">
        <w:rPr>
          <w:rFonts w:asciiTheme="minorHAnsi" w:hAnsiTheme="minorHAnsi" w:cstheme="minorHAnsi"/>
          <w:sz w:val="22"/>
          <w:szCs w:val="22"/>
          <w:lang w:val="lt-LT"/>
        </w:rPr>
        <w:t>) par</w:t>
      </w:r>
      <w:r w:rsidR="007D2753" w:rsidRPr="00542A80">
        <w:rPr>
          <w:rFonts w:asciiTheme="minorHAnsi" w:hAnsiTheme="minorHAnsi" w:cstheme="minorHAnsi"/>
          <w:sz w:val="22"/>
          <w:szCs w:val="22"/>
          <w:lang w:val="lt-LT"/>
        </w:rPr>
        <w:t>inkti</w:t>
      </w:r>
      <w:r w:rsidR="00B73D5B" w:rsidRPr="00542A80">
        <w:rPr>
          <w:rFonts w:asciiTheme="minorHAnsi" w:hAnsiTheme="minorHAnsi" w:cstheme="minorHAnsi"/>
          <w:sz w:val="22"/>
          <w:szCs w:val="22"/>
          <w:lang w:val="lt-LT"/>
        </w:rPr>
        <w:t xml:space="preserve"> pagal </w:t>
      </w:r>
      <w:r w:rsidR="007D2753" w:rsidRPr="00542A80">
        <w:rPr>
          <w:rFonts w:asciiTheme="minorHAnsi" w:hAnsiTheme="minorHAnsi" w:cstheme="minorHAnsi"/>
          <w:sz w:val="22"/>
          <w:szCs w:val="22"/>
          <w:lang w:val="lt-LT"/>
        </w:rPr>
        <w:t xml:space="preserve">konkrečios spintos </w:t>
      </w:r>
      <w:r w:rsidR="00B73D5B" w:rsidRPr="00542A80">
        <w:rPr>
          <w:rFonts w:asciiTheme="minorHAnsi" w:hAnsiTheme="minorHAnsi" w:cstheme="minorHAnsi"/>
          <w:sz w:val="22"/>
          <w:szCs w:val="22"/>
          <w:lang w:val="lt-LT"/>
        </w:rPr>
        <w:t>įrengimo vietą;</w:t>
      </w:r>
    </w:p>
    <w:p w14:paraId="23676E4A"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Visos valyklos elektros įrenginiams </w:t>
      </w:r>
      <w:r w:rsidR="007D2753" w:rsidRPr="00542A80">
        <w:rPr>
          <w:rFonts w:asciiTheme="minorHAnsi" w:hAnsiTheme="minorHAnsi" w:cstheme="minorHAnsi"/>
          <w:sz w:val="22"/>
          <w:szCs w:val="22"/>
          <w:lang w:val="lt-LT"/>
        </w:rPr>
        <w:t>įrengti</w:t>
      </w:r>
      <w:r w:rsidRPr="00542A80">
        <w:rPr>
          <w:rFonts w:asciiTheme="minorHAnsi" w:hAnsiTheme="minorHAnsi" w:cstheme="minorHAnsi"/>
          <w:sz w:val="22"/>
          <w:szCs w:val="22"/>
          <w:lang w:val="lt-LT"/>
        </w:rPr>
        <w:t xml:space="preserve"> apsaugas nuo viršįtampių;</w:t>
      </w:r>
    </w:p>
    <w:p w14:paraId="36400E6C" w14:textId="77777777" w:rsidR="0097568B" w:rsidRPr="00542A80" w:rsidRDefault="007D275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Įrengti</w:t>
      </w:r>
      <w:r w:rsidR="00B73D5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suvartojamos </w:t>
      </w:r>
      <w:r w:rsidR="00B73D5B" w:rsidRPr="00542A80">
        <w:rPr>
          <w:rFonts w:asciiTheme="minorHAnsi" w:hAnsiTheme="minorHAnsi" w:cstheme="minorHAnsi"/>
          <w:sz w:val="22"/>
          <w:szCs w:val="22"/>
          <w:lang w:val="lt-LT"/>
        </w:rPr>
        <w:t xml:space="preserve">elektros energijos </w:t>
      </w:r>
      <w:r w:rsidR="001C4F4A" w:rsidRPr="00542A80">
        <w:rPr>
          <w:rFonts w:asciiTheme="minorHAnsi" w:hAnsiTheme="minorHAnsi" w:cstheme="minorHAnsi"/>
          <w:sz w:val="22"/>
          <w:szCs w:val="22"/>
          <w:lang w:val="lt-LT"/>
        </w:rPr>
        <w:t>apskaitą</w:t>
      </w:r>
      <w:r w:rsidR="00B73D5B" w:rsidRPr="00542A80">
        <w:rPr>
          <w:rFonts w:asciiTheme="minorHAnsi" w:hAnsiTheme="minorHAnsi" w:cstheme="minorHAnsi"/>
          <w:sz w:val="22"/>
          <w:szCs w:val="22"/>
          <w:lang w:val="lt-LT"/>
        </w:rPr>
        <w:t xml:space="preserve">; </w:t>
      </w:r>
    </w:p>
    <w:p w14:paraId="52760A64" w14:textId="77777777" w:rsidR="009006A5" w:rsidRPr="00542A80"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Įdiegti matuojamų ir kitų d</w:t>
      </w:r>
      <w:r w:rsidR="00B73D5B" w:rsidRPr="00542A80">
        <w:rPr>
          <w:rFonts w:asciiTheme="minorHAnsi" w:hAnsiTheme="minorHAnsi" w:cstheme="minorHAnsi"/>
          <w:sz w:val="22"/>
          <w:szCs w:val="22"/>
          <w:lang w:val="lt-LT"/>
        </w:rPr>
        <w:t>uomenų surinkimą</w:t>
      </w:r>
      <w:r w:rsidRPr="00542A80">
        <w:rPr>
          <w:rFonts w:asciiTheme="minorHAnsi" w:hAnsiTheme="minorHAnsi" w:cstheme="minorHAnsi"/>
          <w:sz w:val="22"/>
          <w:szCs w:val="22"/>
          <w:lang w:val="lt-LT"/>
        </w:rPr>
        <w:t xml:space="preserve"> bei</w:t>
      </w:r>
      <w:r w:rsidR="00704160" w:rsidRPr="00542A80">
        <w:rPr>
          <w:rFonts w:asciiTheme="minorHAnsi" w:hAnsiTheme="minorHAnsi" w:cstheme="minorHAnsi"/>
          <w:sz w:val="22"/>
          <w:szCs w:val="22"/>
          <w:lang w:val="lt-LT"/>
        </w:rPr>
        <w:t xml:space="preserve"> saugojimą </w:t>
      </w:r>
      <w:r w:rsidR="00B73D5B" w:rsidRPr="00542A80">
        <w:rPr>
          <w:rFonts w:asciiTheme="minorHAnsi" w:hAnsiTheme="minorHAnsi" w:cstheme="minorHAnsi"/>
          <w:sz w:val="22"/>
          <w:szCs w:val="22"/>
          <w:lang w:val="lt-LT"/>
        </w:rPr>
        <w:t>per SCADA.</w:t>
      </w:r>
    </w:p>
    <w:p w14:paraId="15799145" w14:textId="77777777" w:rsidR="004A28D5" w:rsidRPr="00542A80" w:rsidRDefault="004A28D5" w:rsidP="004049C3">
      <w:pPr>
        <w:pStyle w:val="Sraopastraipa"/>
        <w:numPr>
          <w:ilvl w:val="0"/>
          <w:numId w:val="0"/>
        </w:numPr>
        <w:tabs>
          <w:tab w:val="left" w:pos="900"/>
        </w:tabs>
        <w:jc w:val="both"/>
        <w:rPr>
          <w:rFonts w:asciiTheme="minorHAnsi" w:hAnsiTheme="minorHAnsi" w:cstheme="minorHAnsi"/>
          <w:sz w:val="22"/>
          <w:szCs w:val="22"/>
          <w:lang w:val="lt-LT"/>
        </w:rPr>
      </w:pPr>
    </w:p>
    <w:p w14:paraId="73C6CFF7" w14:textId="77777777" w:rsidR="006F2A35" w:rsidRPr="00542A80" w:rsidRDefault="00DF4FDF"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matavimo prietaisų rodmenys turi būti atvaizduoti pagrindinio valdiklio valdymo panelėje </w:t>
      </w:r>
      <w:r w:rsidR="00D55047" w:rsidRPr="00542A80">
        <w:rPr>
          <w:rFonts w:asciiTheme="minorHAnsi" w:hAnsiTheme="minorHAnsi" w:cstheme="minorHAnsi"/>
          <w:color w:val="auto"/>
          <w:sz w:val="22"/>
          <w:szCs w:val="22"/>
        </w:rPr>
        <w:t xml:space="preserve">(nuotekų valykloje) </w:t>
      </w:r>
      <w:r w:rsidRPr="00542A80">
        <w:rPr>
          <w:rFonts w:asciiTheme="minorHAnsi" w:hAnsiTheme="minorHAnsi" w:cstheme="minorHAnsi"/>
          <w:color w:val="auto"/>
          <w:sz w:val="22"/>
          <w:szCs w:val="22"/>
        </w:rPr>
        <w:t>ir tu</w:t>
      </w:r>
      <w:r w:rsidR="001C4F4A" w:rsidRPr="00542A80">
        <w:rPr>
          <w:rFonts w:asciiTheme="minorHAnsi" w:hAnsiTheme="minorHAnsi" w:cstheme="minorHAnsi"/>
          <w:color w:val="auto"/>
          <w:sz w:val="22"/>
          <w:szCs w:val="22"/>
        </w:rPr>
        <w:t xml:space="preserve">o pačiu metu perduodami į SCADA </w:t>
      </w:r>
      <w:r w:rsidR="00D55047" w:rsidRPr="00542A80">
        <w:rPr>
          <w:rFonts w:asciiTheme="minorHAnsi" w:hAnsiTheme="minorHAnsi" w:cstheme="minorHAnsi"/>
          <w:color w:val="auto"/>
          <w:sz w:val="22"/>
          <w:szCs w:val="22"/>
        </w:rPr>
        <w:t>(</w:t>
      </w:r>
      <w:r w:rsidR="001C4F4A" w:rsidRPr="00542A80">
        <w:rPr>
          <w:rFonts w:asciiTheme="minorHAnsi" w:hAnsiTheme="minorHAnsi" w:cstheme="minorHAnsi"/>
          <w:color w:val="auto"/>
          <w:sz w:val="22"/>
          <w:szCs w:val="22"/>
        </w:rPr>
        <w:t>Užsakovo dispečerinėje).</w:t>
      </w:r>
    </w:p>
    <w:p w14:paraId="2D253702" w14:textId="0561D015"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699" w:name="bookmark194"/>
      <w:bookmarkStart w:id="2700" w:name="bookmark195"/>
      <w:bookmarkStart w:id="2701" w:name="bookmark196"/>
      <w:bookmarkStart w:id="2702" w:name="bookmark193"/>
      <w:bookmarkStart w:id="2703" w:name="_Toc180443847"/>
      <w:bookmarkStart w:id="2704" w:name="_Toc220400705"/>
      <w:r w:rsidRPr="00542A80">
        <w:rPr>
          <w:rFonts w:asciiTheme="minorHAnsi" w:hAnsiTheme="minorHAnsi" w:cstheme="minorHAnsi"/>
          <w:sz w:val="22"/>
          <w:szCs w:val="22"/>
          <w:lang w:val="lt-LT"/>
        </w:rPr>
        <w:t>Reikalavimai matavimo prietaisams</w:t>
      </w:r>
      <w:bookmarkEnd w:id="2699"/>
      <w:bookmarkEnd w:id="2700"/>
      <w:bookmarkEnd w:id="2701"/>
      <w:bookmarkEnd w:id="2702"/>
      <w:bookmarkEnd w:id="2703"/>
      <w:bookmarkEnd w:id="2704"/>
    </w:p>
    <w:p w14:paraId="07BC205F" w14:textId="77777777" w:rsidR="009006A5" w:rsidRPr="00542A80"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Visi matavimo prietaisai privalo turėti MODBUS arba PROFINET integruotas komunikacines sąsajas, o nesant galimybės naudoti standartinį signalinį 4-20 </w:t>
      </w:r>
      <w:proofErr w:type="spellStart"/>
      <w:r w:rsidRPr="00542A80">
        <w:rPr>
          <w:rFonts w:asciiTheme="minorHAnsi" w:hAnsiTheme="minorHAnsi" w:cstheme="minorHAnsi"/>
          <w:sz w:val="22"/>
          <w:szCs w:val="22"/>
          <w:lang w:val="lt-LT"/>
        </w:rPr>
        <w:t>mA</w:t>
      </w:r>
      <w:proofErr w:type="spellEnd"/>
      <w:r w:rsidRPr="00542A80">
        <w:rPr>
          <w:rFonts w:asciiTheme="minorHAnsi" w:hAnsiTheme="minorHAnsi" w:cstheme="minorHAnsi"/>
          <w:sz w:val="22"/>
          <w:szCs w:val="22"/>
          <w:lang w:val="lt-LT"/>
        </w:rPr>
        <w:t xml:space="preserve"> signalą (jutikliams).</w:t>
      </w:r>
    </w:p>
    <w:p w14:paraId="491B5678" w14:textId="77777777" w:rsidR="009006A5" w:rsidRPr="00542A80"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Vis</w:t>
      </w:r>
      <w:r w:rsidR="00D610EA" w:rsidRPr="00542A80">
        <w:rPr>
          <w:rFonts w:asciiTheme="minorHAnsi" w:hAnsiTheme="minorHAnsi" w:cstheme="minorHAnsi"/>
          <w:sz w:val="22"/>
          <w:szCs w:val="22"/>
          <w:lang w:val="lt-LT"/>
        </w:rPr>
        <w:t xml:space="preserve">ų kontrolės-matavimo </w:t>
      </w:r>
      <w:r w:rsidRPr="00542A80">
        <w:rPr>
          <w:rFonts w:asciiTheme="minorHAnsi" w:hAnsiTheme="minorHAnsi" w:cstheme="minorHAnsi"/>
          <w:sz w:val="22"/>
          <w:szCs w:val="22"/>
          <w:lang w:val="lt-LT"/>
        </w:rPr>
        <w:t>prietais</w:t>
      </w:r>
      <w:r w:rsidR="00D610EA" w:rsidRPr="00542A80">
        <w:rPr>
          <w:rFonts w:asciiTheme="minorHAnsi" w:hAnsiTheme="minorHAnsi" w:cstheme="minorHAnsi"/>
          <w:sz w:val="22"/>
          <w:szCs w:val="22"/>
          <w:lang w:val="lt-LT"/>
        </w:rPr>
        <w:t>ų rodmenys</w:t>
      </w:r>
      <w:r w:rsidRPr="00542A80">
        <w:rPr>
          <w:rFonts w:asciiTheme="minorHAnsi" w:hAnsiTheme="minorHAnsi" w:cstheme="minorHAnsi"/>
          <w:sz w:val="22"/>
          <w:szCs w:val="22"/>
          <w:lang w:val="lt-LT"/>
        </w:rPr>
        <w:t xml:space="preserve"> turi būti </w:t>
      </w:r>
      <w:r w:rsidR="00D610EA" w:rsidRPr="00542A80">
        <w:rPr>
          <w:rFonts w:asciiTheme="minorHAnsi" w:hAnsiTheme="minorHAnsi" w:cstheme="minorHAnsi"/>
          <w:sz w:val="22"/>
          <w:szCs w:val="22"/>
          <w:lang w:val="lt-LT"/>
        </w:rPr>
        <w:t>perduodami į</w:t>
      </w:r>
      <w:r w:rsidRPr="00542A80">
        <w:rPr>
          <w:rFonts w:asciiTheme="minorHAnsi" w:hAnsiTheme="minorHAnsi" w:cstheme="minorHAnsi"/>
          <w:sz w:val="22"/>
          <w:szCs w:val="22"/>
          <w:lang w:val="lt-LT"/>
        </w:rPr>
        <w:t xml:space="preserve"> SCADA sistem</w:t>
      </w:r>
      <w:r w:rsidR="00D610EA" w:rsidRPr="00542A80">
        <w:rPr>
          <w:rFonts w:asciiTheme="minorHAnsi" w:hAnsiTheme="minorHAnsi" w:cstheme="minorHAnsi"/>
          <w:sz w:val="22"/>
          <w:szCs w:val="22"/>
          <w:lang w:val="lt-LT"/>
        </w:rPr>
        <w:t>ą</w:t>
      </w:r>
      <w:r w:rsidRPr="00542A80">
        <w:rPr>
          <w:rFonts w:asciiTheme="minorHAnsi" w:hAnsiTheme="minorHAnsi" w:cstheme="minorHAnsi"/>
          <w:sz w:val="22"/>
          <w:szCs w:val="22"/>
          <w:lang w:val="lt-LT"/>
        </w:rPr>
        <w:t xml:space="preserve">. </w:t>
      </w:r>
    </w:p>
    <w:p w14:paraId="38D12830" w14:textId="77777777" w:rsidR="00D37282" w:rsidRPr="00542A80" w:rsidRDefault="00D37282"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Matavimo prietaisų, taip pat visų  kitų  technologinės  kontrolės ir proceso valdymo įtaisų  techninis  aprašymas  turi  būti   pateiktas  lietuvių  kalba,</w:t>
      </w:r>
      <w:r w:rsidR="0097568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vertimas  iš  užsienio  kalbos turi  būti  atliktas  </w:t>
      </w:r>
      <w:r w:rsidR="0097568B" w:rsidRPr="00542A80">
        <w:rPr>
          <w:rFonts w:asciiTheme="minorHAnsi" w:hAnsiTheme="minorHAnsi" w:cstheme="minorHAnsi"/>
          <w:sz w:val="22"/>
          <w:szCs w:val="22"/>
          <w:lang w:val="lt-LT"/>
        </w:rPr>
        <w:t>kvalifikuoto</w:t>
      </w:r>
      <w:r w:rsidRPr="00542A80">
        <w:rPr>
          <w:rFonts w:asciiTheme="minorHAnsi" w:hAnsiTheme="minorHAnsi" w:cstheme="minorHAnsi"/>
          <w:sz w:val="22"/>
          <w:szCs w:val="22"/>
          <w:lang w:val="lt-LT"/>
        </w:rPr>
        <w:t xml:space="preserve"> vertėjo -  tos  srities  inžinieriaus</w:t>
      </w:r>
      <w:r w:rsidR="009C719E" w:rsidRPr="00542A80">
        <w:rPr>
          <w:rFonts w:asciiTheme="minorHAnsi" w:hAnsiTheme="minorHAnsi" w:cstheme="minorHAnsi"/>
          <w:sz w:val="22"/>
          <w:szCs w:val="22"/>
          <w:lang w:val="lt-LT"/>
        </w:rPr>
        <w:t xml:space="preserve"> arba Rangovo atstovo</w:t>
      </w:r>
      <w:r w:rsidR="003245FC" w:rsidRPr="00542A80">
        <w:rPr>
          <w:rFonts w:asciiTheme="minorHAnsi" w:hAnsiTheme="minorHAnsi" w:cstheme="minorHAnsi"/>
          <w:sz w:val="22"/>
          <w:szCs w:val="22"/>
          <w:lang w:val="lt-LT"/>
        </w:rPr>
        <w:t>, atsakingo asmens</w:t>
      </w:r>
      <w:r w:rsidRPr="00542A80">
        <w:rPr>
          <w:rFonts w:asciiTheme="minorHAnsi" w:hAnsiTheme="minorHAnsi" w:cstheme="minorHAnsi"/>
          <w:sz w:val="22"/>
          <w:szCs w:val="22"/>
          <w:lang w:val="lt-LT"/>
        </w:rPr>
        <w:t>.</w:t>
      </w:r>
    </w:p>
    <w:p w14:paraId="4AFF972C" w14:textId="3C65568E"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05" w:name="bookmark198"/>
      <w:bookmarkStart w:id="2706" w:name="bookmark199"/>
      <w:bookmarkStart w:id="2707" w:name="bookmark200"/>
      <w:bookmarkStart w:id="2708" w:name="bookmark197"/>
      <w:bookmarkStart w:id="2709" w:name="_Toc180443848"/>
      <w:bookmarkStart w:id="2710" w:name="_Toc220400706"/>
      <w:r w:rsidRPr="00542A80">
        <w:rPr>
          <w:rFonts w:asciiTheme="minorHAnsi" w:hAnsiTheme="minorHAnsi" w:cstheme="minorHAnsi"/>
          <w:sz w:val="22"/>
          <w:szCs w:val="22"/>
          <w:lang w:val="lt-LT"/>
        </w:rPr>
        <w:t>Apsaugos klasės</w:t>
      </w:r>
      <w:bookmarkEnd w:id="2705"/>
      <w:bookmarkEnd w:id="2706"/>
      <w:bookmarkEnd w:id="2707"/>
      <w:bookmarkEnd w:id="2708"/>
      <w:bookmarkEnd w:id="2709"/>
      <w:bookmarkEnd w:id="2710"/>
    </w:p>
    <w:p w14:paraId="0A60F863" w14:textId="77777777" w:rsidR="004736BC" w:rsidRPr="00542A80" w:rsidRDefault="00B6279C"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Turi būti taikomos šios apsaugos klasės: </w:t>
      </w:r>
    </w:p>
    <w:p w14:paraId="4E4ACDC2" w14:textId="3EE10C2B" w:rsidR="004736BC" w:rsidRPr="00542A80" w:rsidRDefault="00B6279C"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w:t>
      </w:r>
      <w:r w:rsidR="00B73D5B" w:rsidRPr="00542A80">
        <w:rPr>
          <w:rFonts w:asciiTheme="minorHAnsi" w:hAnsiTheme="minorHAnsi" w:cstheme="minorHAnsi"/>
          <w:sz w:val="22"/>
          <w:szCs w:val="22"/>
          <w:lang w:val="lt-LT"/>
        </w:rPr>
        <w:t>anardinami</w:t>
      </w:r>
      <w:r w:rsidRPr="00542A80">
        <w:rPr>
          <w:rFonts w:asciiTheme="minorHAnsi" w:hAnsiTheme="minorHAnsi" w:cstheme="minorHAnsi"/>
          <w:sz w:val="22"/>
          <w:szCs w:val="22"/>
          <w:lang w:val="lt-LT"/>
        </w:rPr>
        <w:t>ems</w:t>
      </w:r>
      <w:r w:rsidR="00B73D5B" w:rsidRPr="00542A80">
        <w:rPr>
          <w:rFonts w:asciiTheme="minorHAnsi" w:hAnsiTheme="minorHAnsi" w:cstheme="minorHAnsi"/>
          <w:sz w:val="22"/>
          <w:szCs w:val="22"/>
          <w:lang w:val="lt-LT"/>
        </w:rPr>
        <w:t xml:space="preserve"> jutiklia</w:t>
      </w:r>
      <w:r w:rsidRPr="00542A80">
        <w:rPr>
          <w:rFonts w:asciiTheme="minorHAnsi" w:hAnsiTheme="minorHAnsi" w:cstheme="minorHAnsi"/>
          <w:sz w:val="22"/>
          <w:szCs w:val="22"/>
          <w:lang w:val="lt-LT"/>
        </w:rPr>
        <w:t>ms</w:t>
      </w:r>
      <w:r w:rsidR="00B73D5B"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00B73D5B" w:rsidRPr="00542A80">
        <w:rPr>
          <w:rFonts w:asciiTheme="minorHAnsi" w:hAnsiTheme="minorHAnsi" w:cstheme="minorHAnsi"/>
          <w:sz w:val="22"/>
          <w:szCs w:val="22"/>
          <w:lang w:val="lt-LT"/>
        </w:rPr>
        <w:t xml:space="preserve">P68; </w:t>
      </w:r>
    </w:p>
    <w:p w14:paraId="5935D1AA" w14:textId="5A9C995F" w:rsidR="004736BC" w:rsidRPr="00542A80" w:rsidRDefault="00B6279C"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proofErr w:type="spellStart"/>
      <w:r w:rsidRPr="00542A80">
        <w:rPr>
          <w:rFonts w:asciiTheme="minorHAnsi" w:hAnsiTheme="minorHAnsi" w:cstheme="minorHAnsi"/>
          <w:sz w:val="22"/>
          <w:szCs w:val="22"/>
          <w:lang w:val="lt-LT"/>
        </w:rPr>
        <w:t>srieginiams</w:t>
      </w:r>
      <w:proofErr w:type="spellEnd"/>
      <w:r w:rsidR="00B73D5B" w:rsidRPr="00542A80">
        <w:rPr>
          <w:rFonts w:asciiTheme="minorHAnsi" w:hAnsiTheme="minorHAnsi" w:cstheme="minorHAnsi"/>
          <w:sz w:val="22"/>
          <w:szCs w:val="22"/>
          <w:lang w:val="lt-LT"/>
        </w:rPr>
        <w:t xml:space="preserve"> ir </w:t>
      </w:r>
      <w:proofErr w:type="spellStart"/>
      <w:r w:rsidR="00B73D5B" w:rsidRPr="00542A80">
        <w:rPr>
          <w:rFonts w:asciiTheme="minorHAnsi" w:hAnsiTheme="minorHAnsi" w:cstheme="minorHAnsi"/>
          <w:sz w:val="22"/>
          <w:szCs w:val="22"/>
          <w:lang w:val="lt-LT"/>
        </w:rPr>
        <w:t>flanšinia</w:t>
      </w:r>
      <w:r w:rsidRPr="00542A80">
        <w:rPr>
          <w:rFonts w:asciiTheme="minorHAnsi" w:hAnsiTheme="minorHAnsi" w:cstheme="minorHAnsi"/>
          <w:sz w:val="22"/>
          <w:szCs w:val="22"/>
          <w:lang w:val="lt-LT"/>
        </w:rPr>
        <w:t>ms</w:t>
      </w:r>
      <w:proofErr w:type="spellEnd"/>
      <w:r w:rsidR="00B73D5B" w:rsidRPr="00542A80">
        <w:rPr>
          <w:rFonts w:asciiTheme="minorHAnsi" w:hAnsiTheme="minorHAnsi" w:cstheme="minorHAnsi"/>
          <w:sz w:val="22"/>
          <w:szCs w:val="22"/>
          <w:lang w:val="lt-LT"/>
        </w:rPr>
        <w:t xml:space="preserve"> ju</w:t>
      </w:r>
      <w:r w:rsidR="000C0D43" w:rsidRPr="00542A80">
        <w:rPr>
          <w:rFonts w:asciiTheme="minorHAnsi" w:hAnsiTheme="minorHAnsi" w:cstheme="minorHAnsi"/>
          <w:sz w:val="22"/>
          <w:szCs w:val="22"/>
          <w:lang w:val="lt-LT"/>
        </w:rPr>
        <w:t>tiklia</w:t>
      </w:r>
      <w:r w:rsidRPr="00542A80">
        <w:rPr>
          <w:rFonts w:asciiTheme="minorHAnsi" w:hAnsiTheme="minorHAnsi" w:cstheme="minorHAnsi"/>
          <w:sz w:val="22"/>
          <w:szCs w:val="22"/>
          <w:lang w:val="lt-LT"/>
        </w:rPr>
        <w:t>ms</w:t>
      </w:r>
      <w:r w:rsidR="00B73D5B"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00B73D5B" w:rsidRPr="00542A80">
        <w:rPr>
          <w:rFonts w:asciiTheme="minorHAnsi" w:hAnsiTheme="minorHAnsi" w:cstheme="minorHAnsi"/>
          <w:sz w:val="22"/>
          <w:szCs w:val="22"/>
          <w:lang w:val="lt-LT"/>
        </w:rPr>
        <w:t xml:space="preserve">P66; </w:t>
      </w:r>
    </w:p>
    <w:p w14:paraId="4A5755BD" w14:textId="44B4C3DA" w:rsidR="006F2A35" w:rsidRPr="00542A80" w:rsidRDefault="00B73D5B"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signalų perdavimo įtaisa</w:t>
      </w:r>
      <w:r w:rsidR="00B6279C" w:rsidRPr="00542A80">
        <w:rPr>
          <w:rFonts w:asciiTheme="minorHAnsi" w:hAnsiTheme="minorHAnsi" w:cstheme="minorHAnsi"/>
          <w:sz w:val="22"/>
          <w:szCs w:val="22"/>
          <w:lang w:val="lt-LT"/>
        </w:rPr>
        <w:t>ms</w:t>
      </w:r>
      <w:r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Pr="00542A80">
        <w:rPr>
          <w:rFonts w:asciiTheme="minorHAnsi" w:hAnsiTheme="minorHAnsi" w:cstheme="minorHAnsi"/>
          <w:sz w:val="22"/>
          <w:szCs w:val="22"/>
          <w:lang w:val="lt-LT"/>
        </w:rPr>
        <w:t>P65.</w:t>
      </w:r>
      <w:bookmarkStart w:id="2711" w:name="bookmark202"/>
      <w:bookmarkStart w:id="2712" w:name="bookmark203"/>
      <w:bookmarkStart w:id="2713" w:name="bookmark204"/>
      <w:bookmarkStart w:id="2714" w:name="bookmark201"/>
    </w:p>
    <w:p w14:paraId="2047CAC9" w14:textId="77777777" w:rsidR="004736BC" w:rsidRPr="00542A80" w:rsidRDefault="004736BC" w:rsidP="004736BC">
      <w:pPr>
        <w:tabs>
          <w:tab w:val="left" w:pos="900"/>
          <w:tab w:val="left" w:pos="4253"/>
        </w:tabs>
        <w:jc w:val="both"/>
        <w:rPr>
          <w:rFonts w:asciiTheme="minorHAnsi" w:hAnsiTheme="minorHAnsi" w:cstheme="minorHAnsi"/>
          <w:sz w:val="22"/>
          <w:szCs w:val="22"/>
        </w:rPr>
      </w:pPr>
    </w:p>
    <w:p w14:paraId="13811CF0" w14:textId="204C7096"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15" w:name="_Toc180443849"/>
      <w:bookmarkStart w:id="2716" w:name="_Toc220400707"/>
      <w:r w:rsidRPr="00542A80">
        <w:rPr>
          <w:rFonts w:asciiTheme="minorHAnsi" w:hAnsiTheme="minorHAnsi" w:cstheme="minorHAnsi"/>
          <w:sz w:val="22"/>
          <w:szCs w:val="22"/>
          <w:lang w:val="lt-LT"/>
        </w:rPr>
        <w:t>Kontroliuojami parametrai</w:t>
      </w:r>
      <w:bookmarkEnd w:id="2711"/>
      <w:bookmarkEnd w:id="2712"/>
      <w:bookmarkEnd w:id="2713"/>
      <w:bookmarkEnd w:id="2714"/>
      <w:bookmarkEnd w:id="2715"/>
      <w:bookmarkEnd w:id="2716"/>
    </w:p>
    <w:p w14:paraId="5B3FDE88"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Kontroliuojami šie parametrai:</w:t>
      </w:r>
    </w:p>
    <w:p w14:paraId="3E8C2236" w14:textId="7D2731F0" w:rsidR="00E23C0A" w:rsidRPr="00542A80" w:rsidRDefault="00E23C0A" w:rsidP="00390010">
      <w:pPr>
        <w:numPr>
          <w:ilvl w:val="0"/>
          <w:numId w:val="18"/>
        </w:numPr>
        <w:tabs>
          <w:tab w:val="left" w:pos="851"/>
        </w:tabs>
        <w:ind w:left="0" w:firstLine="567"/>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Smėliagaudės</w:t>
      </w:r>
      <w:proofErr w:type="spellEnd"/>
      <w:r w:rsidRPr="00542A80">
        <w:rPr>
          <w:rFonts w:asciiTheme="minorHAnsi" w:hAnsiTheme="minorHAnsi" w:cstheme="minorHAnsi"/>
          <w:color w:val="auto"/>
          <w:sz w:val="22"/>
          <w:szCs w:val="22"/>
        </w:rPr>
        <w:t xml:space="preserve"> orapūtės būsena (jei naudojama);</w:t>
      </w:r>
    </w:p>
    <w:p w14:paraId="21094B3C" w14:textId="697D7BDB"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w:t>
      </w:r>
      <w:r w:rsidR="00BF7F58" w:rsidRPr="00542A80">
        <w:rPr>
          <w:rFonts w:asciiTheme="minorHAnsi" w:hAnsiTheme="minorHAnsi" w:cstheme="minorHAnsi"/>
          <w:color w:val="auto"/>
          <w:sz w:val="22"/>
          <w:szCs w:val="22"/>
        </w:rPr>
        <w:t>ioreaktori</w:t>
      </w:r>
      <w:r w:rsidR="00FE171E" w:rsidRPr="00542A80">
        <w:rPr>
          <w:rFonts w:asciiTheme="minorHAnsi" w:hAnsiTheme="minorHAnsi" w:cstheme="minorHAnsi"/>
          <w:color w:val="auto"/>
          <w:sz w:val="22"/>
          <w:szCs w:val="22"/>
        </w:rPr>
        <w:t>ų</w:t>
      </w:r>
      <w:r w:rsidR="00867F9E" w:rsidRPr="00542A80">
        <w:rPr>
          <w:rFonts w:asciiTheme="minorHAnsi" w:hAnsiTheme="minorHAnsi" w:cstheme="minorHAnsi"/>
          <w:color w:val="auto"/>
          <w:sz w:val="22"/>
          <w:szCs w:val="22"/>
        </w:rPr>
        <w:t xml:space="preserve"> </w:t>
      </w:r>
      <w:r w:rsidR="001C4F4A" w:rsidRPr="00542A80">
        <w:rPr>
          <w:rFonts w:asciiTheme="minorHAnsi" w:hAnsiTheme="minorHAnsi" w:cstheme="minorHAnsi"/>
          <w:color w:val="auto"/>
          <w:sz w:val="22"/>
          <w:szCs w:val="22"/>
        </w:rPr>
        <w:t>orapūčių būsena</w:t>
      </w:r>
      <w:r w:rsidR="00783C35" w:rsidRPr="00542A80">
        <w:rPr>
          <w:rFonts w:asciiTheme="minorHAnsi" w:hAnsiTheme="minorHAnsi" w:cstheme="minorHAnsi"/>
          <w:color w:val="auto"/>
          <w:sz w:val="22"/>
          <w:szCs w:val="22"/>
        </w:rPr>
        <w:t xml:space="preserve"> ir sukimosi dažnis</w:t>
      </w:r>
      <w:r w:rsidR="00875CAB" w:rsidRPr="00542A80">
        <w:rPr>
          <w:rFonts w:asciiTheme="minorHAnsi" w:hAnsiTheme="minorHAnsi" w:cstheme="minorHAnsi"/>
          <w:color w:val="auto"/>
          <w:sz w:val="22"/>
          <w:szCs w:val="22"/>
        </w:rPr>
        <w:t>;</w:t>
      </w:r>
    </w:p>
    <w:p w14:paraId="7C97F98F" w14:textId="2BA4B9ED" w:rsidR="00D610EA"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w:t>
      </w:r>
      <w:r w:rsidR="00D610EA" w:rsidRPr="00542A80">
        <w:rPr>
          <w:rFonts w:asciiTheme="minorHAnsi" w:hAnsiTheme="minorHAnsi" w:cstheme="minorHAnsi"/>
          <w:color w:val="auto"/>
          <w:sz w:val="22"/>
          <w:szCs w:val="22"/>
        </w:rPr>
        <w:t>umblo stabilizavimo orapūtės būsena;</w:t>
      </w:r>
    </w:p>
    <w:p w14:paraId="5E9FA96B" w14:textId="23E837B6" w:rsidR="00C632B3" w:rsidRPr="00542A80" w:rsidRDefault="00C632B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Pr>
          <w:rFonts w:asciiTheme="minorHAnsi" w:hAnsiTheme="minorHAnsi" w:cstheme="minorHAnsi"/>
          <w:color w:val="auto"/>
          <w:sz w:val="22"/>
          <w:szCs w:val="22"/>
        </w:rPr>
        <w:t>Siurblių (jei naudojami) būsena;</w:t>
      </w:r>
    </w:p>
    <w:p w14:paraId="6D4DEF10" w14:textId="7734476B"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w:t>
      </w:r>
      <w:r w:rsidR="001C4F4A" w:rsidRPr="00542A80">
        <w:rPr>
          <w:rFonts w:asciiTheme="minorHAnsi" w:hAnsiTheme="minorHAnsi" w:cstheme="minorHAnsi"/>
          <w:color w:val="auto"/>
          <w:sz w:val="22"/>
          <w:szCs w:val="22"/>
        </w:rPr>
        <w:t>eagent</w:t>
      </w:r>
      <w:r w:rsidR="00572C14" w:rsidRPr="00542A80">
        <w:rPr>
          <w:rFonts w:asciiTheme="minorHAnsi" w:hAnsiTheme="minorHAnsi" w:cstheme="minorHAnsi"/>
          <w:color w:val="auto"/>
          <w:sz w:val="22"/>
          <w:szCs w:val="22"/>
        </w:rPr>
        <w:t>ų</w:t>
      </w:r>
      <w:r w:rsidR="001C4F4A" w:rsidRPr="00542A80">
        <w:rPr>
          <w:rFonts w:asciiTheme="minorHAnsi" w:hAnsiTheme="minorHAnsi" w:cstheme="minorHAnsi"/>
          <w:color w:val="auto"/>
          <w:sz w:val="22"/>
          <w:szCs w:val="22"/>
        </w:rPr>
        <w:t xml:space="preserve"> </w:t>
      </w:r>
      <w:r w:rsidR="006B5725" w:rsidRPr="00542A80">
        <w:rPr>
          <w:rFonts w:asciiTheme="minorHAnsi" w:hAnsiTheme="minorHAnsi" w:cstheme="minorHAnsi"/>
          <w:color w:val="auto"/>
          <w:sz w:val="22"/>
          <w:szCs w:val="22"/>
        </w:rPr>
        <w:t xml:space="preserve">dozavimo </w:t>
      </w:r>
      <w:r w:rsidR="001C4F4A" w:rsidRPr="00542A80">
        <w:rPr>
          <w:rFonts w:asciiTheme="minorHAnsi" w:hAnsiTheme="minorHAnsi" w:cstheme="minorHAnsi"/>
          <w:color w:val="auto"/>
          <w:sz w:val="22"/>
          <w:szCs w:val="22"/>
        </w:rPr>
        <w:t>siurbl</w:t>
      </w:r>
      <w:r w:rsidR="00A1025C" w:rsidRPr="00542A80">
        <w:rPr>
          <w:rFonts w:asciiTheme="minorHAnsi" w:hAnsiTheme="minorHAnsi" w:cstheme="minorHAnsi"/>
          <w:color w:val="auto"/>
          <w:sz w:val="22"/>
          <w:szCs w:val="22"/>
        </w:rPr>
        <w:t>ių</w:t>
      </w:r>
      <w:r w:rsidR="001C4F4A" w:rsidRPr="00542A80">
        <w:rPr>
          <w:rFonts w:asciiTheme="minorHAnsi" w:hAnsiTheme="minorHAnsi" w:cstheme="minorHAnsi"/>
          <w:color w:val="auto"/>
          <w:sz w:val="22"/>
          <w:szCs w:val="22"/>
        </w:rPr>
        <w:t xml:space="preserve"> būsena</w:t>
      </w:r>
      <w:r w:rsidR="00E23C0A" w:rsidRPr="00542A80">
        <w:rPr>
          <w:rFonts w:asciiTheme="minorHAnsi" w:hAnsiTheme="minorHAnsi" w:cstheme="minorHAnsi"/>
          <w:color w:val="auto"/>
          <w:sz w:val="22"/>
          <w:szCs w:val="22"/>
        </w:rPr>
        <w:t>;</w:t>
      </w:r>
    </w:p>
    <w:p w14:paraId="61D92C6D" w14:textId="7C3F2377"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w:t>
      </w:r>
      <w:r w:rsidR="001C4F4A" w:rsidRPr="00542A80">
        <w:rPr>
          <w:rFonts w:asciiTheme="minorHAnsi" w:hAnsiTheme="minorHAnsi" w:cstheme="minorHAnsi"/>
          <w:color w:val="auto"/>
          <w:sz w:val="22"/>
          <w:szCs w:val="22"/>
        </w:rPr>
        <w:t xml:space="preserve">umblo lygis </w:t>
      </w:r>
      <w:r w:rsidR="00D610EA" w:rsidRPr="00542A80">
        <w:rPr>
          <w:rFonts w:asciiTheme="minorHAnsi" w:hAnsiTheme="minorHAnsi" w:cstheme="minorHAnsi"/>
          <w:color w:val="auto"/>
          <w:sz w:val="22"/>
          <w:szCs w:val="22"/>
        </w:rPr>
        <w:t xml:space="preserve">dumblo </w:t>
      </w:r>
      <w:proofErr w:type="spellStart"/>
      <w:r w:rsidR="00D610EA" w:rsidRPr="00542A80">
        <w:rPr>
          <w:rFonts w:asciiTheme="minorHAnsi" w:hAnsiTheme="minorHAnsi" w:cstheme="minorHAnsi"/>
          <w:color w:val="auto"/>
          <w:sz w:val="22"/>
          <w:szCs w:val="22"/>
        </w:rPr>
        <w:t>tankintuve</w:t>
      </w:r>
      <w:proofErr w:type="spellEnd"/>
      <w:r w:rsidR="001C4F4A" w:rsidRPr="00542A80">
        <w:rPr>
          <w:rFonts w:asciiTheme="minorHAnsi" w:hAnsiTheme="minorHAnsi" w:cstheme="minorHAnsi"/>
          <w:color w:val="auto"/>
          <w:sz w:val="22"/>
          <w:szCs w:val="22"/>
        </w:rPr>
        <w:t>;</w:t>
      </w:r>
    </w:p>
    <w:p w14:paraId="638A35ED" w14:textId="1D4090C8" w:rsidR="001939B4"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w:t>
      </w:r>
      <w:r w:rsidR="001939B4" w:rsidRPr="00542A80">
        <w:rPr>
          <w:rFonts w:asciiTheme="minorHAnsi" w:hAnsiTheme="minorHAnsi" w:cstheme="minorHAnsi"/>
          <w:color w:val="auto"/>
          <w:sz w:val="22"/>
          <w:szCs w:val="22"/>
        </w:rPr>
        <w:t>štirpusio deguonies koncentracija bioreaktoriuose;</w:t>
      </w:r>
    </w:p>
    <w:p w14:paraId="4843A741" w14:textId="50FF0892" w:rsidR="00D610EA" w:rsidRPr="00542A80" w:rsidRDefault="00D610EA"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pH/T </w:t>
      </w:r>
      <w:proofErr w:type="spellStart"/>
      <w:r w:rsidRPr="00542A80">
        <w:rPr>
          <w:rFonts w:asciiTheme="minorHAnsi" w:hAnsiTheme="minorHAnsi" w:cstheme="minorHAnsi"/>
          <w:color w:val="auto"/>
          <w:sz w:val="22"/>
          <w:szCs w:val="22"/>
        </w:rPr>
        <w:t>duomenus</w:t>
      </w:r>
      <w:proofErr w:type="spellEnd"/>
      <w:r w:rsidRPr="00542A80">
        <w:rPr>
          <w:rFonts w:asciiTheme="minorHAnsi" w:hAnsiTheme="minorHAnsi" w:cstheme="minorHAnsi"/>
          <w:color w:val="auto"/>
          <w:sz w:val="22"/>
          <w:szCs w:val="22"/>
        </w:rPr>
        <w:t xml:space="preserve"> srauto paskirstymo kameroje;</w:t>
      </w:r>
    </w:p>
    <w:p w14:paraId="66744081" w14:textId="62F8A08E"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w:t>
      </w:r>
      <w:r w:rsidR="001C4F4A" w:rsidRPr="00542A80">
        <w:rPr>
          <w:rFonts w:asciiTheme="minorHAnsi" w:hAnsiTheme="minorHAnsi" w:cstheme="minorHAnsi"/>
          <w:color w:val="auto"/>
          <w:sz w:val="22"/>
          <w:szCs w:val="22"/>
        </w:rPr>
        <w:t>alytų</w:t>
      </w:r>
      <w:r w:rsidR="00A1025C" w:rsidRPr="00542A80">
        <w:rPr>
          <w:rFonts w:asciiTheme="minorHAnsi" w:hAnsiTheme="minorHAnsi" w:cstheme="minorHAnsi"/>
          <w:color w:val="auto"/>
          <w:sz w:val="22"/>
          <w:szCs w:val="22"/>
        </w:rPr>
        <w:t xml:space="preserve"> </w:t>
      </w:r>
      <w:r w:rsidR="001C4F4A" w:rsidRPr="00542A80">
        <w:rPr>
          <w:rFonts w:asciiTheme="minorHAnsi" w:hAnsiTheme="minorHAnsi" w:cstheme="minorHAnsi"/>
          <w:color w:val="auto"/>
          <w:sz w:val="22"/>
          <w:szCs w:val="22"/>
        </w:rPr>
        <w:t>išleidžiamų nuotekų debitas</w:t>
      </w:r>
      <w:r w:rsidR="00AA4F28" w:rsidRPr="00542A80">
        <w:rPr>
          <w:rFonts w:asciiTheme="minorHAnsi" w:hAnsiTheme="minorHAnsi" w:cstheme="minorHAnsi"/>
          <w:color w:val="auto"/>
          <w:sz w:val="22"/>
          <w:szCs w:val="22"/>
        </w:rPr>
        <w:t xml:space="preserve"> (stebimas, apskaitomas)</w:t>
      </w:r>
      <w:r w:rsidR="00867F9E" w:rsidRPr="00542A80">
        <w:rPr>
          <w:rFonts w:asciiTheme="minorHAnsi" w:hAnsiTheme="minorHAnsi" w:cstheme="minorHAnsi"/>
          <w:color w:val="auto"/>
          <w:sz w:val="22"/>
          <w:szCs w:val="22"/>
        </w:rPr>
        <w:t>.</w:t>
      </w:r>
    </w:p>
    <w:p w14:paraId="14DB712E" w14:textId="77777777" w:rsidR="00E63EC7" w:rsidRPr="00542A80" w:rsidRDefault="00E63EC7" w:rsidP="004049C3">
      <w:pPr>
        <w:pStyle w:val="Default"/>
        <w:tabs>
          <w:tab w:val="left" w:pos="900"/>
        </w:tabs>
        <w:spacing w:after="0" w:line="240" w:lineRule="auto"/>
        <w:jc w:val="both"/>
        <w:rPr>
          <w:rFonts w:asciiTheme="minorHAnsi" w:hAnsiTheme="minorHAnsi" w:cstheme="minorHAnsi"/>
          <w:color w:val="auto"/>
          <w:sz w:val="22"/>
          <w:szCs w:val="22"/>
        </w:rPr>
      </w:pPr>
    </w:p>
    <w:p w14:paraId="41919CCC"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Aukščiau pateiktas tik minimalus kontroliuojamų parametrų kiekis. Konkurso dalyvis, savo nuožiūra gali siūlyti papildomus prietaisus ir kontroliuojamus parametrus, priklausomai nuo naudojamos technologijos ir automatikos lygio.</w:t>
      </w:r>
      <w:r w:rsidR="00E25A5A" w:rsidRPr="00542A80">
        <w:rPr>
          <w:rFonts w:asciiTheme="minorHAnsi" w:hAnsiTheme="minorHAnsi" w:cstheme="minorHAnsi"/>
          <w:color w:val="auto"/>
          <w:sz w:val="22"/>
          <w:szCs w:val="22"/>
        </w:rPr>
        <w:t xml:space="preserve"> </w:t>
      </w:r>
    </w:p>
    <w:p w14:paraId="0A390299" w14:textId="77777777" w:rsidR="00E25A5A"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Visi išvardinti parametrai turi būti registruojami ir perduodami į SCADA sistemą</w:t>
      </w:r>
      <w:r w:rsidR="00E63EC7" w:rsidRPr="00542A80">
        <w:rPr>
          <w:rFonts w:asciiTheme="minorHAnsi" w:hAnsiTheme="minorHAnsi" w:cstheme="minorHAnsi"/>
          <w:color w:val="auto"/>
          <w:sz w:val="22"/>
          <w:szCs w:val="22"/>
        </w:rPr>
        <w:t>.</w:t>
      </w:r>
    </w:p>
    <w:p w14:paraId="48255BCF" w14:textId="295E9592"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17" w:name="bookmark206"/>
      <w:bookmarkStart w:id="2718" w:name="bookmark207"/>
      <w:bookmarkStart w:id="2719" w:name="bookmark208"/>
      <w:bookmarkStart w:id="2720" w:name="bookmark205"/>
      <w:bookmarkStart w:id="2721" w:name="_Toc180443850"/>
      <w:bookmarkStart w:id="2722" w:name="_Toc220400708"/>
      <w:r w:rsidRPr="00542A80">
        <w:rPr>
          <w:rFonts w:asciiTheme="minorHAnsi" w:hAnsiTheme="minorHAnsi" w:cstheme="minorHAnsi"/>
          <w:sz w:val="22"/>
          <w:szCs w:val="22"/>
          <w:lang w:val="lt-LT"/>
        </w:rPr>
        <w:t>Stacionarūs parametrų matavimo prietaisai</w:t>
      </w:r>
      <w:bookmarkEnd w:id="2717"/>
      <w:bookmarkEnd w:id="2718"/>
      <w:bookmarkEnd w:id="2719"/>
      <w:bookmarkEnd w:id="2720"/>
      <w:bookmarkEnd w:id="2721"/>
      <w:bookmarkEnd w:id="2722"/>
    </w:p>
    <w:p w14:paraId="5C3FDED4"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Nuotekų valymo įrenginiuose turi būti sumontuoti stacionarūs matavimo prietaisai toliau išvardintų parametrų matavimui:</w:t>
      </w:r>
    </w:p>
    <w:p w14:paraId="1954418F" w14:textId="77777777" w:rsidR="00E63EC7" w:rsidRPr="00542A80" w:rsidRDefault="00E63EC7">
      <w:pPr>
        <w:pStyle w:val="Sraopastraipa"/>
        <w:numPr>
          <w:ilvl w:val="0"/>
          <w:numId w:val="11"/>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Valytų</w:t>
      </w:r>
      <w:r w:rsidR="00A1025C"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nuotekų debitui </w:t>
      </w:r>
      <w:r w:rsidR="00D4430F" w:rsidRPr="00542A80">
        <w:rPr>
          <w:rFonts w:asciiTheme="minorHAnsi" w:hAnsiTheme="minorHAnsi" w:cstheme="minorHAnsi"/>
          <w:sz w:val="22"/>
          <w:szCs w:val="22"/>
          <w:lang w:val="lt-LT"/>
        </w:rPr>
        <w:t xml:space="preserve">(kiekiui) </w:t>
      </w:r>
      <w:r w:rsidRPr="00542A80">
        <w:rPr>
          <w:rFonts w:asciiTheme="minorHAnsi" w:hAnsiTheme="minorHAnsi" w:cstheme="minorHAnsi"/>
          <w:sz w:val="22"/>
          <w:szCs w:val="22"/>
          <w:lang w:val="lt-LT"/>
        </w:rPr>
        <w:t>matuoti;</w:t>
      </w:r>
    </w:p>
    <w:p w14:paraId="5063DCEC" w14:textId="77777777" w:rsidR="001939B4" w:rsidRPr="00542A80" w:rsidRDefault="001939B4">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Ištirpusio deguonies koncentracijai ir temperatūrai matuoti bioreaktoriuose</w:t>
      </w:r>
      <w:r w:rsidR="003D426A" w:rsidRPr="00542A80">
        <w:rPr>
          <w:rFonts w:asciiTheme="minorHAnsi" w:hAnsiTheme="minorHAnsi" w:cstheme="minorHAnsi"/>
          <w:color w:val="auto"/>
          <w:sz w:val="22"/>
          <w:szCs w:val="22"/>
        </w:rPr>
        <w:t>;</w:t>
      </w:r>
    </w:p>
    <w:p w14:paraId="221F18A3" w14:textId="68394165" w:rsidR="003D426A" w:rsidRPr="00542A80" w:rsidRDefault="003D426A">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pH/T matavimas nuotekų srauto paskirstymo kameroje</w:t>
      </w:r>
      <w:r w:rsidR="00D60A7E" w:rsidRPr="00542A80">
        <w:rPr>
          <w:rFonts w:asciiTheme="minorHAnsi" w:hAnsiTheme="minorHAnsi" w:cstheme="minorHAnsi"/>
          <w:color w:val="auto"/>
          <w:sz w:val="22"/>
          <w:szCs w:val="22"/>
        </w:rPr>
        <w:t>;</w:t>
      </w:r>
    </w:p>
    <w:p w14:paraId="3A1EDAE9" w14:textId="7FD9614C" w:rsidR="00D60A7E" w:rsidRPr="00542A80" w:rsidRDefault="00D60A7E">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Lygio matavim</w:t>
      </w:r>
      <w:r w:rsidR="00C632B3">
        <w:rPr>
          <w:rFonts w:asciiTheme="minorHAnsi" w:hAnsiTheme="minorHAnsi" w:cstheme="minorHAnsi"/>
          <w:color w:val="auto"/>
          <w:sz w:val="22"/>
          <w:szCs w:val="22"/>
        </w:rPr>
        <w:t>as</w:t>
      </w:r>
      <w:r w:rsidRPr="00542A80">
        <w:rPr>
          <w:rFonts w:asciiTheme="minorHAnsi" w:hAnsiTheme="minorHAnsi" w:cstheme="minorHAnsi"/>
          <w:color w:val="auto"/>
          <w:sz w:val="22"/>
          <w:szCs w:val="22"/>
        </w:rPr>
        <w:t xml:space="preserve"> dumblo</w:t>
      </w:r>
      <w:r w:rsidR="00C632B3">
        <w:rPr>
          <w:rFonts w:asciiTheme="minorHAnsi" w:hAnsiTheme="minorHAnsi" w:cstheme="minorHAnsi"/>
          <w:color w:val="auto"/>
          <w:sz w:val="22"/>
          <w:szCs w:val="22"/>
        </w:rPr>
        <w:t xml:space="preserve"> talpoje -</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tankintuve</w:t>
      </w:r>
      <w:proofErr w:type="spellEnd"/>
      <w:r w:rsidRPr="00542A80">
        <w:rPr>
          <w:rFonts w:asciiTheme="minorHAnsi" w:hAnsiTheme="minorHAnsi" w:cstheme="minorHAnsi"/>
          <w:color w:val="auto"/>
          <w:sz w:val="22"/>
          <w:szCs w:val="22"/>
        </w:rPr>
        <w:t>.</w:t>
      </w:r>
    </w:p>
    <w:p w14:paraId="1E00E2F5" w14:textId="77777777" w:rsidR="00E63EC7" w:rsidRPr="00542A80" w:rsidRDefault="00E63EC7" w:rsidP="004049C3">
      <w:pPr>
        <w:pStyle w:val="Sraopastraipa"/>
        <w:numPr>
          <w:ilvl w:val="0"/>
          <w:numId w:val="0"/>
        </w:numPr>
        <w:tabs>
          <w:tab w:val="left" w:pos="900"/>
        </w:tabs>
        <w:jc w:val="both"/>
        <w:rPr>
          <w:rFonts w:asciiTheme="minorHAnsi" w:hAnsiTheme="minorHAnsi" w:cstheme="minorHAnsi"/>
          <w:sz w:val="22"/>
          <w:szCs w:val="22"/>
          <w:lang w:val="lt-LT"/>
        </w:rPr>
      </w:pPr>
    </w:p>
    <w:p w14:paraId="230F9E42"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Turi būti numatytos ir įdiegtos visos kitos, čia neišvardintos, nuotekų valymo įrenginių komplekso funkcijos, kurios yra būtinos užtikrinant stabilų įrenginių darbą ir reikiamą išvalymo efektyvumą pagal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o suprojektuotą ir įdiegtą technologiją.</w:t>
      </w:r>
    </w:p>
    <w:p w14:paraId="293707DE" w14:textId="77777777" w:rsidR="009006A5"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Turi būti numatyti nepertraukiamos srovės šaltiniai prie visų informacijos perdavimo šaltinių</w:t>
      </w:r>
      <w:r w:rsidR="002D341E" w:rsidRPr="00542A80">
        <w:rPr>
          <w:rFonts w:asciiTheme="minorHAnsi" w:hAnsiTheme="minorHAnsi" w:cstheme="minorHAnsi"/>
          <w:color w:val="auto"/>
          <w:sz w:val="22"/>
          <w:szCs w:val="22"/>
        </w:rPr>
        <w:t>.</w:t>
      </w:r>
    </w:p>
    <w:p w14:paraId="018E55B8" w14:textId="77777777" w:rsidR="008A4220" w:rsidRDefault="008A4220" w:rsidP="004049C3">
      <w:pPr>
        <w:tabs>
          <w:tab w:val="left" w:pos="900"/>
        </w:tabs>
        <w:jc w:val="both"/>
        <w:rPr>
          <w:rFonts w:asciiTheme="minorHAnsi" w:hAnsiTheme="minorHAnsi" w:cstheme="minorHAnsi"/>
          <w:color w:val="auto"/>
          <w:sz w:val="22"/>
          <w:szCs w:val="22"/>
        </w:rPr>
      </w:pPr>
    </w:p>
    <w:p w14:paraId="12CAFE8B" w14:textId="77777777" w:rsidR="008A4220" w:rsidRPr="008A4220" w:rsidRDefault="008A4220"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23" w:name="_Toc382553929"/>
      <w:bookmarkStart w:id="2724" w:name="_Toc292039101"/>
      <w:bookmarkStart w:id="2725" w:name="_Toc202735093"/>
      <w:bookmarkStart w:id="2726" w:name="_Toc212710866"/>
      <w:bookmarkStart w:id="2727" w:name="_Toc220400709"/>
      <w:r w:rsidRPr="008A4220">
        <w:rPr>
          <w:rFonts w:asciiTheme="minorHAnsi" w:hAnsiTheme="minorHAnsi" w:cstheme="minorHAnsi"/>
          <w:sz w:val="22"/>
          <w:szCs w:val="22"/>
          <w:lang w:val="lt-LT"/>
        </w:rPr>
        <w:t>Tipiniai PLC įėjimai/išėjimai</w:t>
      </w:r>
      <w:bookmarkEnd w:id="2723"/>
      <w:bookmarkEnd w:id="2724"/>
      <w:bookmarkEnd w:id="2725"/>
      <w:bookmarkEnd w:id="2726"/>
      <w:bookmarkEnd w:id="2727"/>
    </w:p>
    <w:p w14:paraId="11E9F447"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28" w:name="_Toc382553930"/>
      <w:bookmarkStart w:id="2729" w:name="_Toc292039102"/>
      <w:bookmarkStart w:id="2730" w:name="_Toc202735094"/>
      <w:bookmarkStart w:id="2731" w:name="_Toc212710867"/>
      <w:bookmarkStart w:id="2732" w:name="_Toc220400710"/>
      <w:r w:rsidRPr="008A4220">
        <w:rPr>
          <w:rFonts w:asciiTheme="minorHAnsi" w:hAnsiTheme="minorHAnsi" w:cstheme="minorHAnsi"/>
          <w:sz w:val="22"/>
          <w:szCs w:val="22"/>
          <w:lang w:val="lt-LT"/>
        </w:rPr>
        <w:t>Sklendė su elektrine pavara</w:t>
      </w:r>
      <w:bookmarkEnd w:id="2728"/>
      <w:bookmarkEnd w:id="2729"/>
      <w:bookmarkEnd w:id="2730"/>
      <w:bookmarkEnd w:id="2731"/>
      <w:bookmarkEnd w:id="2732"/>
    </w:p>
    <w:p w14:paraId="574D0695"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Sklendei su elektrine pavara turi būti numatyti šie signalai iš PLC:</w:t>
      </w:r>
    </w:p>
    <w:p w14:paraId="41026436"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Pilnai atidaryta, pilnai uždaryta (2 DI);</w:t>
      </w:r>
    </w:p>
    <w:p w14:paraId="13CB3C8B"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76DE5A9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Gedimas dėl trumpo jungimo ar terminės apsaugos (1 DI);</w:t>
      </w:r>
    </w:p>
    <w:p w14:paraId="4B453DBF"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atidaryti ar uždaryti (2 DO).</w:t>
      </w:r>
    </w:p>
    <w:p w14:paraId="3A5EB6E8" w14:textId="77777777" w:rsidR="008A4220" w:rsidRPr="008A4220" w:rsidRDefault="008A4220" w:rsidP="008A4220">
      <w:pPr>
        <w:tabs>
          <w:tab w:val="left" w:pos="1620"/>
          <w:tab w:val="left" w:pos="1980"/>
        </w:tabs>
        <w:jc w:val="both"/>
        <w:rPr>
          <w:rFonts w:ascii="Calibri" w:hAnsi="Calibri" w:cs="Calibri"/>
          <w:sz w:val="22"/>
          <w:szCs w:val="22"/>
        </w:rPr>
      </w:pPr>
    </w:p>
    <w:p w14:paraId="5E9BB90C"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33" w:name="_Toc382553931"/>
      <w:bookmarkStart w:id="2734" w:name="_Toc292039103"/>
      <w:bookmarkStart w:id="2735" w:name="_Toc202735095"/>
      <w:bookmarkStart w:id="2736" w:name="_Toc212710868"/>
      <w:bookmarkStart w:id="2737" w:name="_Toc220400711"/>
      <w:r w:rsidRPr="008A4220">
        <w:rPr>
          <w:rFonts w:asciiTheme="minorHAnsi" w:hAnsiTheme="minorHAnsi" w:cstheme="minorHAnsi"/>
          <w:sz w:val="22"/>
          <w:szCs w:val="22"/>
          <w:lang w:val="lt-LT"/>
        </w:rPr>
        <w:t>Reguliuojamos sklendės su elektros pavara</w:t>
      </w:r>
      <w:bookmarkEnd w:id="2733"/>
      <w:bookmarkEnd w:id="2734"/>
      <w:bookmarkEnd w:id="2735"/>
      <w:bookmarkEnd w:id="2736"/>
      <w:bookmarkEnd w:id="2737"/>
    </w:p>
    <w:p w14:paraId="1716E83D"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Reguliuojamai sklendei su elektros pavara turi būti numatyti šie signalai iš PLC:</w:t>
      </w:r>
    </w:p>
    <w:p w14:paraId="64D82EB2"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Pilnai atidaryta, pilnai uždaryta (2 DI);</w:t>
      </w:r>
    </w:p>
    <w:p w14:paraId="548447E4"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Faktinė padėtis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71C6DEE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75612A89"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Gedimas dėl trumpo jungimo ar terminės apsaugos (1 DI);</w:t>
      </w:r>
    </w:p>
    <w:p w14:paraId="2BA9D104"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atidaryti ar uždaryti (2 DO).</w:t>
      </w:r>
    </w:p>
    <w:p w14:paraId="2CC45B0C" w14:textId="77777777" w:rsidR="008A4220" w:rsidRPr="008A4220" w:rsidRDefault="008A4220" w:rsidP="008A4220">
      <w:pPr>
        <w:tabs>
          <w:tab w:val="left" w:pos="1620"/>
          <w:tab w:val="left" w:pos="1980"/>
        </w:tabs>
        <w:jc w:val="both"/>
        <w:rPr>
          <w:rFonts w:ascii="Calibri" w:hAnsi="Calibri" w:cs="Calibri"/>
          <w:sz w:val="22"/>
          <w:szCs w:val="22"/>
        </w:rPr>
      </w:pPr>
    </w:p>
    <w:p w14:paraId="03E5B7FA"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38" w:name="_Toc382553932"/>
      <w:bookmarkStart w:id="2739" w:name="_Toc292039104"/>
      <w:bookmarkStart w:id="2740" w:name="_Toc202735096"/>
      <w:bookmarkStart w:id="2741" w:name="_Toc212710869"/>
      <w:bookmarkStart w:id="2742" w:name="_Toc220400712"/>
      <w:r w:rsidRPr="008A4220">
        <w:rPr>
          <w:rFonts w:asciiTheme="minorHAnsi" w:hAnsiTheme="minorHAnsi" w:cstheme="minorHAnsi"/>
          <w:sz w:val="22"/>
          <w:szCs w:val="22"/>
          <w:lang w:val="lt-LT"/>
        </w:rPr>
        <w:t xml:space="preserve">Tiesioginis variklio </w:t>
      </w:r>
      <w:proofErr w:type="spellStart"/>
      <w:r w:rsidRPr="008A4220">
        <w:rPr>
          <w:rFonts w:asciiTheme="minorHAnsi" w:hAnsiTheme="minorHAnsi" w:cstheme="minorHAnsi"/>
          <w:sz w:val="22"/>
          <w:szCs w:val="22"/>
          <w:lang w:val="lt-LT"/>
        </w:rPr>
        <w:t>paleidėjas</w:t>
      </w:r>
      <w:bookmarkEnd w:id="2738"/>
      <w:bookmarkEnd w:id="2739"/>
      <w:bookmarkEnd w:id="2740"/>
      <w:bookmarkEnd w:id="2741"/>
      <w:bookmarkEnd w:id="2742"/>
      <w:proofErr w:type="spellEnd"/>
    </w:p>
    <w:p w14:paraId="1ECF926B"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 xml:space="preserve">Tiesioginiam variklio </w:t>
      </w:r>
      <w:proofErr w:type="spellStart"/>
      <w:r w:rsidRPr="008A4220">
        <w:rPr>
          <w:rFonts w:ascii="Calibri" w:hAnsi="Calibri" w:cs="Calibri"/>
          <w:sz w:val="22"/>
          <w:szCs w:val="22"/>
        </w:rPr>
        <w:t>paleidėjui</w:t>
      </w:r>
      <w:proofErr w:type="spellEnd"/>
      <w:r w:rsidRPr="008A4220">
        <w:rPr>
          <w:rFonts w:ascii="Calibri" w:hAnsi="Calibri" w:cs="Calibri"/>
          <w:sz w:val="22"/>
          <w:szCs w:val="22"/>
        </w:rPr>
        <w:t xml:space="preserve"> turi būti numatyti šie signalai iš PLC:</w:t>
      </w:r>
    </w:p>
    <w:p w14:paraId="1C30C6E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pasiruošęs/ avarija (1 DI);</w:t>
      </w:r>
    </w:p>
    <w:p w14:paraId="164A351A"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dirba (1 DI);</w:t>
      </w:r>
    </w:p>
    <w:p w14:paraId="37E3E2FD"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3C87D4C2"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paleisti (1 DO).</w:t>
      </w:r>
    </w:p>
    <w:p w14:paraId="41F9EFF1"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 xml:space="preserve">Variklio </w:t>
      </w:r>
      <w:proofErr w:type="spellStart"/>
      <w:r w:rsidRPr="008A4220">
        <w:rPr>
          <w:rFonts w:ascii="Calibri" w:hAnsi="Calibri" w:cs="Calibri"/>
          <w:sz w:val="22"/>
          <w:szCs w:val="22"/>
        </w:rPr>
        <w:t>paleidėjo</w:t>
      </w:r>
      <w:proofErr w:type="spellEnd"/>
      <w:r w:rsidRPr="008A4220">
        <w:rPr>
          <w:rFonts w:ascii="Calibri" w:hAnsi="Calibri" w:cs="Calibri"/>
          <w:sz w:val="22"/>
          <w:szCs w:val="22"/>
        </w:rPr>
        <w:t xml:space="preserve"> grandinė turi turėti apsauginį raktą įtampos atjungimui ir avarinio stabdymo mygtuką.</w:t>
      </w:r>
    </w:p>
    <w:p w14:paraId="2C76C5BF" w14:textId="77777777" w:rsidR="008A4220" w:rsidRPr="008A4220" w:rsidRDefault="008A4220" w:rsidP="008A4220">
      <w:pPr>
        <w:jc w:val="both"/>
        <w:rPr>
          <w:rFonts w:ascii="Calibri" w:hAnsi="Calibri" w:cs="Calibri"/>
          <w:sz w:val="22"/>
          <w:szCs w:val="22"/>
        </w:rPr>
      </w:pPr>
    </w:p>
    <w:p w14:paraId="638CF804"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43" w:name="_Toc382553933"/>
      <w:bookmarkStart w:id="2744" w:name="_Toc292039105"/>
      <w:bookmarkStart w:id="2745" w:name="_Toc202735097"/>
      <w:bookmarkStart w:id="2746" w:name="_Toc212710870"/>
      <w:bookmarkStart w:id="2747" w:name="_Toc220400713"/>
      <w:r w:rsidRPr="008A4220">
        <w:rPr>
          <w:rFonts w:asciiTheme="minorHAnsi" w:hAnsiTheme="minorHAnsi" w:cstheme="minorHAnsi"/>
          <w:sz w:val="22"/>
          <w:szCs w:val="22"/>
          <w:lang w:val="lt-LT"/>
        </w:rPr>
        <w:t>Variklio valdymas su dažnine pavara</w:t>
      </w:r>
      <w:bookmarkEnd w:id="2743"/>
      <w:bookmarkEnd w:id="2744"/>
      <w:bookmarkEnd w:id="2745"/>
      <w:bookmarkEnd w:id="2746"/>
      <w:bookmarkEnd w:id="2747"/>
    </w:p>
    <w:p w14:paraId="3213A42B"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Dažnio pavarai turi būti numatyti šie signalai iš PLC:</w:t>
      </w:r>
    </w:p>
    <w:p w14:paraId="368DE2FC"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Dažnio pavaros suminis gedimas (1 DI);</w:t>
      </w:r>
    </w:p>
    <w:p w14:paraId="7C499D75"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dirba (1 DI);</w:t>
      </w:r>
    </w:p>
    <w:p w14:paraId="2F2A8F6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0ECB827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Dažnio uždavimas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AO);</w:t>
      </w:r>
    </w:p>
    <w:p w14:paraId="3057C261"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Greitis ar srovė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31C8C5DA"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paleisti (1 DO).</w:t>
      </w:r>
    </w:p>
    <w:p w14:paraId="7E5B0206" w14:textId="77777777" w:rsidR="008A4220" w:rsidRPr="008A4220" w:rsidRDefault="008A4220" w:rsidP="008A4220">
      <w:pPr>
        <w:tabs>
          <w:tab w:val="left" w:pos="1620"/>
          <w:tab w:val="left" w:pos="1980"/>
        </w:tabs>
        <w:jc w:val="both"/>
        <w:rPr>
          <w:rFonts w:ascii="Calibri" w:hAnsi="Calibri" w:cs="Calibri"/>
          <w:sz w:val="22"/>
          <w:szCs w:val="22"/>
        </w:rPr>
      </w:pPr>
    </w:p>
    <w:p w14:paraId="0469AB7A"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48" w:name="_Toc382553935"/>
      <w:bookmarkStart w:id="2749" w:name="_Toc292039107"/>
      <w:bookmarkStart w:id="2750" w:name="_Toc202735098"/>
      <w:bookmarkStart w:id="2751" w:name="_Toc212710871"/>
      <w:bookmarkStart w:id="2752" w:name="_Toc220400714"/>
      <w:proofErr w:type="spellStart"/>
      <w:r w:rsidRPr="008A4220">
        <w:rPr>
          <w:rFonts w:asciiTheme="minorHAnsi" w:hAnsiTheme="minorHAnsi" w:cstheme="minorHAnsi"/>
          <w:sz w:val="22"/>
          <w:szCs w:val="22"/>
          <w:lang w:val="lt-LT"/>
        </w:rPr>
        <w:lastRenderedPageBreak/>
        <w:t>Debitmatis</w:t>
      </w:r>
      <w:bookmarkEnd w:id="2748"/>
      <w:bookmarkEnd w:id="2749"/>
      <w:bookmarkEnd w:id="2750"/>
      <w:bookmarkEnd w:id="2751"/>
      <w:bookmarkEnd w:id="2752"/>
      <w:proofErr w:type="spellEnd"/>
    </w:p>
    <w:p w14:paraId="64E40E35" w14:textId="77777777" w:rsidR="008A4220" w:rsidRPr="008A4220" w:rsidRDefault="008A4220" w:rsidP="008A4220">
      <w:pPr>
        <w:jc w:val="both"/>
        <w:rPr>
          <w:rFonts w:ascii="Calibri" w:hAnsi="Calibri" w:cs="Calibri"/>
          <w:sz w:val="22"/>
          <w:szCs w:val="22"/>
        </w:rPr>
      </w:pPr>
      <w:proofErr w:type="spellStart"/>
      <w:r w:rsidRPr="008A4220">
        <w:rPr>
          <w:rFonts w:ascii="Calibri" w:hAnsi="Calibri" w:cs="Calibri"/>
          <w:sz w:val="22"/>
          <w:szCs w:val="22"/>
        </w:rPr>
        <w:t>Debitmačiui</w:t>
      </w:r>
      <w:proofErr w:type="spellEnd"/>
      <w:r w:rsidRPr="008A4220">
        <w:rPr>
          <w:rFonts w:ascii="Calibri" w:hAnsi="Calibri" w:cs="Calibri"/>
          <w:sz w:val="22"/>
          <w:szCs w:val="22"/>
        </w:rPr>
        <w:t xml:space="preserve"> turi būti numatyti šie signalai iš PLC:</w:t>
      </w:r>
    </w:p>
    <w:p w14:paraId="1C01EB8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Matuojama reikšmė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10B4B56B"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Impulsai sumavimui (1 DI).</w:t>
      </w:r>
    </w:p>
    <w:p w14:paraId="7FA07F84" w14:textId="77777777" w:rsidR="008A4220" w:rsidRPr="008A4220" w:rsidRDefault="008A4220" w:rsidP="008A4220">
      <w:pPr>
        <w:tabs>
          <w:tab w:val="left" w:pos="1620"/>
          <w:tab w:val="left" w:pos="1980"/>
        </w:tabs>
        <w:jc w:val="both"/>
        <w:rPr>
          <w:rFonts w:ascii="Calibri" w:hAnsi="Calibri" w:cs="Calibri"/>
          <w:sz w:val="22"/>
          <w:szCs w:val="22"/>
        </w:rPr>
      </w:pPr>
    </w:p>
    <w:p w14:paraId="4B48ED41"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53" w:name="_Toc382553936"/>
      <w:bookmarkStart w:id="2754" w:name="_Toc292039108"/>
      <w:bookmarkStart w:id="2755" w:name="_Toc202735099"/>
      <w:bookmarkStart w:id="2756" w:name="_Toc212710872"/>
      <w:bookmarkStart w:id="2757" w:name="_Toc220400715"/>
      <w:r w:rsidRPr="008A4220">
        <w:rPr>
          <w:rFonts w:asciiTheme="minorHAnsi" w:hAnsiTheme="minorHAnsi" w:cstheme="minorHAnsi"/>
          <w:sz w:val="22"/>
          <w:szCs w:val="22"/>
          <w:lang w:val="lt-LT"/>
        </w:rPr>
        <w:t>Matuoklis</w:t>
      </w:r>
      <w:bookmarkEnd w:id="2753"/>
      <w:bookmarkEnd w:id="2754"/>
      <w:bookmarkEnd w:id="2755"/>
      <w:bookmarkEnd w:id="2756"/>
      <w:bookmarkEnd w:id="2757"/>
    </w:p>
    <w:p w14:paraId="47C2ABA8"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Matuokliui turi būti numatyti šie signalai iš PLC:</w:t>
      </w:r>
    </w:p>
    <w:p w14:paraId="12402C18"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Matuojama reikšmė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42E842F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r>
    </w:p>
    <w:p w14:paraId="635D40E3"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58" w:name="_Toc382553937"/>
      <w:bookmarkStart w:id="2759" w:name="_Toc292039109"/>
      <w:bookmarkStart w:id="2760" w:name="_Toc202735100"/>
      <w:bookmarkStart w:id="2761" w:name="_Toc212710873"/>
      <w:bookmarkStart w:id="2762" w:name="_Toc220400716"/>
      <w:r w:rsidRPr="008A4220">
        <w:rPr>
          <w:rFonts w:asciiTheme="minorHAnsi" w:hAnsiTheme="minorHAnsi" w:cstheme="minorHAnsi"/>
          <w:sz w:val="22"/>
          <w:szCs w:val="22"/>
          <w:lang w:val="lt-LT"/>
        </w:rPr>
        <w:t>Dozuojantis siurblys</w:t>
      </w:r>
      <w:bookmarkEnd w:id="2758"/>
      <w:bookmarkEnd w:id="2759"/>
      <w:bookmarkEnd w:id="2760"/>
      <w:bookmarkEnd w:id="2761"/>
      <w:bookmarkEnd w:id="2762"/>
      <w:r w:rsidRPr="008A4220">
        <w:rPr>
          <w:rFonts w:asciiTheme="minorHAnsi" w:hAnsiTheme="minorHAnsi" w:cstheme="minorHAnsi"/>
          <w:sz w:val="22"/>
          <w:szCs w:val="22"/>
          <w:lang w:val="lt-LT"/>
        </w:rPr>
        <w:t xml:space="preserve"> </w:t>
      </w:r>
    </w:p>
    <w:p w14:paraId="0B8F31CA"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Dozuojančiam siurbliui turi būti numatyti šie signalai iš PLC:</w:t>
      </w:r>
    </w:p>
    <w:p w14:paraId="0F75C66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Suveikė apsaugos (1DI);</w:t>
      </w:r>
    </w:p>
    <w:p w14:paraId="2CFEF6B0" w14:textId="344879B1" w:rsidR="008A4220" w:rsidRPr="008A4220" w:rsidRDefault="008A4220" w:rsidP="008A4220">
      <w:pPr>
        <w:tabs>
          <w:tab w:val="left" w:pos="900"/>
        </w:tabs>
        <w:jc w:val="both"/>
        <w:rPr>
          <w:rFonts w:ascii="Calibri" w:hAnsi="Calibri" w:cs="Calibri"/>
          <w:color w:val="auto"/>
          <w:sz w:val="22"/>
          <w:szCs w:val="22"/>
        </w:rPr>
      </w:pPr>
      <w:r w:rsidRPr="008A4220">
        <w:rPr>
          <w:rFonts w:ascii="Calibri" w:hAnsi="Calibri" w:cs="Calibri"/>
          <w:sz w:val="22"/>
          <w:szCs w:val="22"/>
        </w:rPr>
        <w:tab/>
        <w:t>-</w:t>
      </w:r>
      <w:r w:rsidRPr="008A4220">
        <w:rPr>
          <w:rFonts w:ascii="Calibri" w:hAnsi="Calibri" w:cs="Calibri"/>
          <w:sz w:val="22"/>
          <w:szCs w:val="22"/>
        </w:rPr>
        <w:tab/>
        <w:t xml:space="preserve">Dozuojančio siurblio užduotis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AO).</w:t>
      </w:r>
    </w:p>
    <w:p w14:paraId="01053A8D" w14:textId="77777777" w:rsidR="008A4220" w:rsidRDefault="008A4220" w:rsidP="004049C3">
      <w:pPr>
        <w:tabs>
          <w:tab w:val="left" w:pos="900"/>
        </w:tabs>
        <w:jc w:val="both"/>
        <w:rPr>
          <w:rFonts w:asciiTheme="minorHAnsi" w:hAnsiTheme="minorHAnsi" w:cstheme="minorHAnsi"/>
          <w:color w:val="auto"/>
          <w:sz w:val="22"/>
          <w:szCs w:val="22"/>
        </w:rPr>
      </w:pPr>
    </w:p>
    <w:p w14:paraId="3F35AAD6" w14:textId="0A40BFBF" w:rsidR="000A2A22" w:rsidRPr="00542A80" w:rsidRDefault="000A2A22"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63" w:name="_Toc41004017"/>
      <w:bookmarkStart w:id="2764" w:name="_Toc41004360"/>
      <w:bookmarkStart w:id="2765" w:name="_Toc41004705"/>
      <w:bookmarkStart w:id="2766" w:name="_Toc41005050"/>
      <w:bookmarkStart w:id="2767" w:name="_Toc41005396"/>
      <w:bookmarkStart w:id="2768" w:name="_Toc41005741"/>
      <w:bookmarkStart w:id="2769" w:name="_Toc41006086"/>
      <w:bookmarkStart w:id="2770" w:name="_Toc41006494"/>
      <w:bookmarkStart w:id="2771" w:name="_Toc41006902"/>
      <w:bookmarkStart w:id="2772" w:name="_Toc41034189"/>
      <w:bookmarkStart w:id="2773" w:name="_Toc41034598"/>
      <w:bookmarkStart w:id="2774" w:name="_Toc41004019"/>
      <w:bookmarkStart w:id="2775" w:name="_Toc41004362"/>
      <w:bookmarkStart w:id="2776" w:name="_Toc41004707"/>
      <w:bookmarkStart w:id="2777" w:name="_Toc41005052"/>
      <w:bookmarkStart w:id="2778" w:name="_Toc41005398"/>
      <w:bookmarkStart w:id="2779" w:name="_Toc41005743"/>
      <w:bookmarkStart w:id="2780" w:name="_Toc41006088"/>
      <w:bookmarkStart w:id="2781" w:name="_Toc41006496"/>
      <w:bookmarkStart w:id="2782" w:name="_Toc41006904"/>
      <w:bookmarkStart w:id="2783" w:name="_Toc41034191"/>
      <w:bookmarkStart w:id="2784" w:name="_Toc41034600"/>
      <w:bookmarkStart w:id="2785" w:name="_Toc41004020"/>
      <w:bookmarkStart w:id="2786" w:name="_Toc41004363"/>
      <w:bookmarkStart w:id="2787" w:name="_Toc41004708"/>
      <w:bookmarkStart w:id="2788" w:name="_Toc41005053"/>
      <w:bookmarkStart w:id="2789" w:name="_Toc41005399"/>
      <w:bookmarkStart w:id="2790" w:name="_Toc41005744"/>
      <w:bookmarkStart w:id="2791" w:name="_Toc41006089"/>
      <w:bookmarkStart w:id="2792" w:name="_Toc41006497"/>
      <w:bookmarkStart w:id="2793" w:name="_Toc41006905"/>
      <w:bookmarkStart w:id="2794" w:name="_Toc41034192"/>
      <w:bookmarkStart w:id="2795" w:name="_Toc41034601"/>
      <w:bookmarkStart w:id="2796" w:name="_Toc180443851"/>
      <w:bookmarkStart w:id="2797" w:name="_Toc220400717"/>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r w:rsidRPr="00542A80">
        <w:rPr>
          <w:rFonts w:asciiTheme="minorHAnsi" w:hAnsiTheme="minorHAnsi" w:cstheme="minorHAnsi"/>
          <w:sz w:val="22"/>
          <w:szCs w:val="22"/>
          <w:lang w:val="lt-LT"/>
        </w:rPr>
        <w:t>Proceso kontrolės, valdymo ir  kompiuterinės vizualizacijos aprašymas</w:t>
      </w:r>
      <w:bookmarkEnd w:id="2796"/>
      <w:bookmarkEnd w:id="2797"/>
    </w:p>
    <w:p w14:paraId="08E7AFC2" w14:textId="5360BF2D" w:rsidR="004A28D5" w:rsidRPr="00542A80" w:rsidRDefault="00913C5D"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Užsakovo dispeč</w:t>
      </w:r>
      <w:r w:rsidR="00E63FF0">
        <w:rPr>
          <w:rFonts w:asciiTheme="minorHAnsi" w:hAnsiTheme="minorHAnsi" w:cstheme="minorHAnsi"/>
          <w:color w:val="auto"/>
          <w:spacing w:val="-2"/>
          <w:sz w:val="22"/>
          <w:szCs w:val="22"/>
        </w:rPr>
        <w:t>e</w:t>
      </w:r>
      <w:r w:rsidRPr="00542A80">
        <w:rPr>
          <w:rFonts w:asciiTheme="minorHAnsi" w:hAnsiTheme="minorHAnsi" w:cstheme="minorHAnsi"/>
          <w:color w:val="auto"/>
          <w:spacing w:val="-2"/>
          <w:sz w:val="22"/>
          <w:szCs w:val="22"/>
        </w:rPr>
        <w:t>rinėje ir nuotekų valykloje</w:t>
      </w:r>
      <w:r w:rsidR="000A2A22" w:rsidRPr="00542A80">
        <w:rPr>
          <w:rFonts w:asciiTheme="minorHAnsi" w:hAnsiTheme="minorHAnsi" w:cstheme="minorHAnsi"/>
          <w:color w:val="auto"/>
          <w:spacing w:val="-2"/>
          <w:sz w:val="22"/>
          <w:szCs w:val="22"/>
        </w:rPr>
        <w:t xml:space="preserve"> esančioje </w:t>
      </w:r>
      <w:r w:rsidR="00F74969">
        <w:rPr>
          <w:rFonts w:asciiTheme="minorHAnsi" w:hAnsiTheme="minorHAnsi" w:cstheme="minorHAnsi"/>
          <w:color w:val="auto"/>
          <w:spacing w:val="-2"/>
          <w:sz w:val="22"/>
          <w:szCs w:val="22"/>
        </w:rPr>
        <w:t>matuojamų parametrų atvaizdavimo</w:t>
      </w:r>
      <w:r w:rsidR="000A2A22" w:rsidRPr="00542A80">
        <w:rPr>
          <w:rFonts w:asciiTheme="minorHAnsi" w:hAnsiTheme="minorHAnsi" w:cstheme="minorHAnsi"/>
          <w:color w:val="auto"/>
          <w:spacing w:val="-2"/>
          <w:sz w:val="22"/>
          <w:szCs w:val="22"/>
        </w:rPr>
        <w:t xml:space="preserve"> sistemoje turi būti matoma</w:t>
      </w:r>
      <w:r w:rsidR="004A28D5" w:rsidRPr="00542A80">
        <w:rPr>
          <w:rFonts w:asciiTheme="minorHAnsi" w:hAnsiTheme="minorHAnsi" w:cstheme="minorHAnsi"/>
          <w:color w:val="auto"/>
          <w:spacing w:val="-2"/>
          <w:sz w:val="22"/>
          <w:szCs w:val="22"/>
        </w:rPr>
        <w:t>:</w:t>
      </w:r>
    </w:p>
    <w:p w14:paraId="3B4E5B0D" w14:textId="3B7BBA67" w:rsidR="000A2A22" w:rsidRPr="00542A80"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w:t>
      </w:r>
      <w:r w:rsidR="000A2A22" w:rsidRPr="00542A80">
        <w:rPr>
          <w:rFonts w:asciiTheme="minorHAnsi" w:hAnsiTheme="minorHAnsi" w:cstheme="minorHAnsi"/>
          <w:color w:val="auto"/>
          <w:sz w:val="22"/>
          <w:szCs w:val="22"/>
        </w:rPr>
        <w:t xml:space="preserve">isų įrengimų (orapūčių, </w:t>
      </w:r>
      <w:r w:rsidR="00913C5D" w:rsidRPr="00542A80">
        <w:rPr>
          <w:rFonts w:asciiTheme="minorHAnsi" w:hAnsiTheme="minorHAnsi" w:cstheme="minorHAnsi"/>
          <w:color w:val="auto"/>
          <w:sz w:val="22"/>
          <w:szCs w:val="22"/>
        </w:rPr>
        <w:t>dozatorių</w:t>
      </w:r>
      <w:r w:rsidR="00173043" w:rsidRPr="00542A80">
        <w:rPr>
          <w:rFonts w:asciiTheme="minorHAnsi" w:hAnsiTheme="minorHAnsi" w:cstheme="minorHAnsi"/>
          <w:color w:val="auto"/>
          <w:sz w:val="22"/>
          <w:szCs w:val="22"/>
        </w:rPr>
        <w:t>, siurblių</w:t>
      </w:r>
      <w:r w:rsidR="00D21323" w:rsidRPr="00542A80">
        <w:rPr>
          <w:rFonts w:asciiTheme="minorHAnsi" w:hAnsiTheme="minorHAnsi" w:cstheme="minorHAnsi"/>
          <w:color w:val="auto"/>
          <w:sz w:val="22"/>
          <w:szCs w:val="22"/>
        </w:rPr>
        <w:t xml:space="preserve"> ir </w:t>
      </w:r>
      <w:r w:rsidR="000A2A22" w:rsidRPr="00542A80">
        <w:rPr>
          <w:rFonts w:asciiTheme="minorHAnsi" w:hAnsiTheme="minorHAnsi" w:cstheme="minorHAnsi"/>
          <w:color w:val="auto"/>
          <w:sz w:val="22"/>
          <w:szCs w:val="22"/>
        </w:rPr>
        <w:t>kt</w:t>
      </w:r>
      <w:r w:rsidR="00D55047" w:rsidRPr="00542A80">
        <w:rPr>
          <w:rFonts w:asciiTheme="minorHAnsi" w:hAnsiTheme="minorHAnsi" w:cstheme="minorHAnsi"/>
          <w:color w:val="auto"/>
          <w:sz w:val="22"/>
          <w:szCs w:val="22"/>
        </w:rPr>
        <w:t xml:space="preserve">.) </w:t>
      </w:r>
      <w:r w:rsidR="000A2A22" w:rsidRPr="00542A80">
        <w:rPr>
          <w:rFonts w:asciiTheme="minorHAnsi" w:hAnsiTheme="minorHAnsi" w:cstheme="minorHAnsi"/>
          <w:color w:val="auto"/>
          <w:sz w:val="22"/>
          <w:szCs w:val="22"/>
        </w:rPr>
        <w:t>darbinė būklė -</w:t>
      </w:r>
      <w:r w:rsidR="009B6579" w:rsidRPr="00542A80">
        <w:rPr>
          <w:rFonts w:asciiTheme="minorHAnsi" w:hAnsiTheme="minorHAnsi" w:cstheme="minorHAnsi"/>
          <w:color w:val="auto"/>
          <w:sz w:val="22"/>
          <w:szCs w:val="22"/>
        </w:rPr>
        <w:t xml:space="preserve"> </w:t>
      </w:r>
      <w:r w:rsidR="000A2A22" w:rsidRPr="00542A80">
        <w:rPr>
          <w:rFonts w:asciiTheme="minorHAnsi" w:hAnsiTheme="minorHAnsi" w:cstheme="minorHAnsi"/>
          <w:color w:val="auto"/>
          <w:sz w:val="22"/>
          <w:szCs w:val="22"/>
        </w:rPr>
        <w:t xml:space="preserve">dirba, </w:t>
      </w:r>
      <w:r w:rsidR="00F74969">
        <w:rPr>
          <w:rFonts w:asciiTheme="minorHAnsi" w:hAnsiTheme="minorHAnsi" w:cstheme="minorHAnsi"/>
          <w:color w:val="auto"/>
          <w:sz w:val="22"/>
          <w:szCs w:val="22"/>
        </w:rPr>
        <w:t>nedirba</w:t>
      </w:r>
      <w:r w:rsidR="000A2A22" w:rsidRPr="00542A80">
        <w:rPr>
          <w:rFonts w:asciiTheme="minorHAnsi" w:hAnsiTheme="minorHAnsi" w:cstheme="minorHAnsi"/>
          <w:color w:val="auto"/>
          <w:sz w:val="22"/>
          <w:szCs w:val="22"/>
        </w:rPr>
        <w:t xml:space="preserve">, yra  automatinio ar rankinio valdymo  režimuose,  ar yra būdingi gedimai ar automatinio valdymo trūkumai </w:t>
      </w:r>
      <w:r w:rsidR="0054225C" w:rsidRPr="00542A80">
        <w:rPr>
          <w:rFonts w:asciiTheme="minorHAnsi" w:hAnsiTheme="minorHAnsi" w:cstheme="minorHAnsi"/>
          <w:color w:val="auto"/>
          <w:sz w:val="22"/>
          <w:szCs w:val="22"/>
        </w:rPr>
        <w:t>(</w:t>
      </w:r>
      <w:r w:rsidR="000A2A22" w:rsidRPr="00542A80">
        <w:rPr>
          <w:rFonts w:asciiTheme="minorHAnsi" w:hAnsiTheme="minorHAnsi" w:cstheme="minorHAnsi"/>
          <w:color w:val="auto"/>
          <w:sz w:val="22"/>
          <w:szCs w:val="22"/>
        </w:rPr>
        <w:t xml:space="preserve">pvz. </w:t>
      </w:r>
      <w:r w:rsidR="00F74969">
        <w:rPr>
          <w:rFonts w:asciiTheme="minorHAnsi" w:hAnsiTheme="minorHAnsi" w:cstheme="minorHAnsi"/>
          <w:color w:val="auto"/>
          <w:sz w:val="22"/>
          <w:szCs w:val="22"/>
        </w:rPr>
        <w:t>negaunami</w:t>
      </w:r>
      <w:r w:rsidR="000A2A22" w:rsidRPr="00542A80">
        <w:rPr>
          <w:rFonts w:asciiTheme="minorHAnsi" w:hAnsiTheme="minorHAnsi" w:cstheme="minorHAnsi"/>
          <w:color w:val="auto"/>
          <w:sz w:val="22"/>
          <w:szCs w:val="22"/>
        </w:rPr>
        <w:t xml:space="preserve"> signalai ar pan.</w:t>
      </w:r>
      <w:r w:rsidR="0054225C" w:rsidRPr="00542A80">
        <w:rPr>
          <w:rFonts w:asciiTheme="minorHAnsi" w:hAnsiTheme="minorHAnsi" w:cstheme="minorHAnsi"/>
          <w:color w:val="auto"/>
          <w:sz w:val="22"/>
          <w:szCs w:val="22"/>
        </w:rPr>
        <w:t>)</w:t>
      </w:r>
      <w:r w:rsidR="00D21323" w:rsidRPr="00542A80">
        <w:rPr>
          <w:rFonts w:asciiTheme="minorHAnsi" w:hAnsiTheme="minorHAnsi" w:cstheme="minorHAnsi"/>
          <w:color w:val="auto"/>
          <w:sz w:val="22"/>
          <w:szCs w:val="22"/>
        </w:rPr>
        <w:t>;</w:t>
      </w:r>
    </w:p>
    <w:p w14:paraId="4807D6B1" w14:textId="6C20D817" w:rsidR="004A28D5" w:rsidRPr="00542A80"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Nuotekų </w:t>
      </w:r>
      <w:r w:rsidR="009B6579" w:rsidRPr="00542A80">
        <w:rPr>
          <w:rFonts w:asciiTheme="minorHAnsi" w:hAnsiTheme="minorHAnsi" w:cstheme="minorHAnsi"/>
          <w:color w:val="auto"/>
          <w:sz w:val="22"/>
          <w:szCs w:val="22"/>
        </w:rPr>
        <w:t>debitas</w:t>
      </w:r>
      <w:r w:rsidR="0054225C" w:rsidRPr="00542A80">
        <w:rPr>
          <w:rFonts w:asciiTheme="minorHAnsi" w:hAnsiTheme="minorHAnsi" w:cstheme="minorHAnsi"/>
          <w:color w:val="auto"/>
          <w:sz w:val="22"/>
          <w:szCs w:val="22"/>
        </w:rPr>
        <w:t>,</w:t>
      </w:r>
      <w:r w:rsidR="009B6579"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su galimybe matyti </w:t>
      </w:r>
      <w:r w:rsidR="00504475" w:rsidRPr="00542A80">
        <w:rPr>
          <w:rFonts w:asciiTheme="minorHAnsi" w:hAnsiTheme="minorHAnsi" w:cstheme="minorHAnsi"/>
          <w:color w:val="auto"/>
          <w:sz w:val="22"/>
          <w:szCs w:val="22"/>
        </w:rPr>
        <w:t>debit</w:t>
      </w:r>
      <w:r w:rsidR="009B6579" w:rsidRPr="00542A80">
        <w:rPr>
          <w:rFonts w:asciiTheme="minorHAnsi" w:hAnsiTheme="minorHAnsi" w:cstheme="minorHAnsi"/>
          <w:color w:val="auto"/>
          <w:sz w:val="22"/>
          <w:szCs w:val="22"/>
        </w:rPr>
        <w:t>o</w:t>
      </w:r>
      <w:r w:rsidRPr="00542A80">
        <w:rPr>
          <w:rFonts w:asciiTheme="minorHAnsi" w:hAnsiTheme="minorHAnsi" w:cstheme="minorHAnsi"/>
          <w:color w:val="auto"/>
          <w:sz w:val="22"/>
          <w:szCs w:val="22"/>
        </w:rPr>
        <w:t xml:space="preserve">  svyravimų  grafikus ne  mažiau, kaip  </w:t>
      </w:r>
      <w:r w:rsidR="00767913">
        <w:rPr>
          <w:rFonts w:asciiTheme="minorHAnsi" w:hAnsiTheme="minorHAnsi" w:cstheme="minorHAnsi"/>
          <w:color w:val="auto"/>
          <w:sz w:val="22"/>
          <w:szCs w:val="22"/>
        </w:rPr>
        <w:t>3</w:t>
      </w:r>
      <w:r w:rsidRPr="00542A80">
        <w:rPr>
          <w:rFonts w:asciiTheme="minorHAnsi" w:hAnsiTheme="minorHAnsi" w:cstheme="minorHAnsi"/>
          <w:color w:val="auto"/>
          <w:sz w:val="22"/>
          <w:szCs w:val="22"/>
        </w:rPr>
        <w:t xml:space="preserve"> mėnesiai atgal. Taip pat vizualizacijoje turi  būti  pateikiami  nuotekų </w:t>
      </w:r>
      <w:r w:rsidR="009B6579" w:rsidRPr="00542A80">
        <w:rPr>
          <w:rFonts w:asciiTheme="minorHAnsi" w:hAnsiTheme="minorHAnsi" w:cstheme="minorHAnsi"/>
          <w:color w:val="auto"/>
          <w:sz w:val="22"/>
          <w:szCs w:val="22"/>
        </w:rPr>
        <w:t xml:space="preserve">debito </w:t>
      </w:r>
      <w:r w:rsidRPr="00542A80">
        <w:rPr>
          <w:rFonts w:asciiTheme="minorHAnsi" w:hAnsiTheme="minorHAnsi" w:cstheme="minorHAnsi"/>
          <w:color w:val="auto"/>
          <w:sz w:val="22"/>
          <w:szCs w:val="22"/>
        </w:rPr>
        <w:t>po valymo  apskaitų parodymai laiko bėgyje nuo pat eksploatavimo  pradžios (grafikas  laiko  ašyje).</w:t>
      </w:r>
      <w:r w:rsidR="00913C5D" w:rsidRPr="00542A80">
        <w:rPr>
          <w:rFonts w:asciiTheme="minorHAnsi" w:hAnsiTheme="minorHAnsi" w:cstheme="minorHAnsi"/>
          <w:color w:val="auto"/>
          <w:sz w:val="22"/>
          <w:szCs w:val="22"/>
        </w:rPr>
        <w:t xml:space="preserve"> Trumpiausias </w:t>
      </w:r>
      <w:r w:rsidRPr="00542A80">
        <w:rPr>
          <w:rFonts w:asciiTheme="minorHAnsi" w:hAnsiTheme="minorHAnsi" w:cstheme="minorHAnsi"/>
          <w:color w:val="auto"/>
          <w:sz w:val="22"/>
          <w:szCs w:val="22"/>
        </w:rPr>
        <w:t xml:space="preserve">užduodamas laiko  intervalas pritekėjimo svyravimams patikrinti - ne daugiau 2 valandos. Apskaita  po  valymo turi  būti įrengta su </w:t>
      </w:r>
      <w:proofErr w:type="spellStart"/>
      <w:r w:rsidRPr="00542A80">
        <w:rPr>
          <w:rFonts w:asciiTheme="minorHAnsi" w:hAnsiTheme="minorHAnsi" w:cstheme="minorHAnsi"/>
          <w:color w:val="auto"/>
          <w:sz w:val="22"/>
          <w:szCs w:val="22"/>
        </w:rPr>
        <w:t>integratoriumi</w:t>
      </w:r>
      <w:proofErr w:type="spellEnd"/>
      <w:r w:rsidRPr="00542A80">
        <w:rPr>
          <w:rFonts w:asciiTheme="minorHAnsi" w:hAnsiTheme="minorHAnsi" w:cstheme="minorHAnsi"/>
          <w:color w:val="auto"/>
          <w:sz w:val="22"/>
          <w:szCs w:val="22"/>
        </w:rPr>
        <w:t>, kurio parodymai turi būti matomi vizualizacijoje nuo pat eksploatacijos  pradžios  iki  einamo momento</w:t>
      </w:r>
      <w:r w:rsidR="00913C5D" w:rsidRPr="00542A80">
        <w:rPr>
          <w:rFonts w:asciiTheme="minorHAnsi" w:hAnsiTheme="minorHAnsi" w:cstheme="minorHAnsi"/>
          <w:color w:val="auto"/>
          <w:sz w:val="22"/>
          <w:szCs w:val="22"/>
        </w:rPr>
        <w:t>;</w:t>
      </w:r>
    </w:p>
    <w:p w14:paraId="6FC41D63" w14:textId="77777777" w:rsidR="004A28D5" w:rsidRPr="00542A80" w:rsidRDefault="004A28D5">
      <w:pPr>
        <w:pStyle w:val="Sraopastraipa"/>
        <w:numPr>
          <w:ilvl w:val="0"/>
          <w:numId w:val="12"/>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Turi būti galimybė gauti visos</w:t>
      </w:r>
      <w:r w:rsidR="00EF7702" w:rsidRPr="00542A80">
        <w:rPr>
          <w:rFonts w:asciiTheme="minorHAnsi" w:hAnsiTheme="minorHAnsi" w:cstheme="minorHAnsi"/>
          <w:sz w:val="22"/>
          <w:szCs w:val="22"/>
          <w:lang w:val="lt-LT"/>
        </w:rPr>
        <w:t xml:space="preserve"> svarbiausios</w:t>
      </w:r>
      <w:r w:rsidRPr="00542A80">
        <w:rPr>
          <w:rFonts w:asciiTheme="minorHAnsi" w:hAnsiTheme="minorHAnsi" w:cstheme="minorHAnsi"/>
          <w:sz w:val="22"/>
          <w:szCs w:val="22"/>
          <w:lang w:val="lt-LT"/>
        </w:rPr>
        <w:t xml:space="preserve"> įrangos darbo sumines </w:t>
      </w:r>
      <w:proofErr w:type="spellStart"/>
      <w:r w:rsidRPr="00542A80">
        <w:rPr>
          <w:rFonts w:asciiTheme="minorHAnsi" w:hAnsiTheme="minorHAnsi" w:cstheme="minorHAnsi"/>
          <w:sz w:val="22"/>
          <w:szCs w:val="22"/>
          <w:lang w:val="lt-LT"/>
        </w:rPr>
        <w:t>motovalandas</w:t>
      </w:r>
      <w:proofErr w:type="spellEnd"/>
      <w:r w:rsidRPr="00542A80">
        <w:rPr>
          <w:rFonts w:asciiTheme="minorHAnsi" w:hAnsiTheme="minorHAnsi" w:cstheme="minorHAnsi"/>
          <w:sz w:val="22"/>
          <w:szCs w:val="22"/>
          <w:lang w:val="lt-LT"/>
        </w:rPr>
        <w:t>.</w:t>
      </w:r>
    </w:p>
    <w:p w14:paraId="51A85E0B" w14:textId="1479BC7E" w:rsidR="000A2A22" w:rsidRPr="00542A80" w:rsidRDefault="000A2A2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Vizualizacijoje turi būti matomos </w:t>
      </w:r>
      <w:r w:rsidR="00752923" w:rsidRPr="00542A80">
        <w:rPr>
          <w:rFonts w:asciiTheme="minorHAnsi" w:hAnsiTheme="minorHAnsi" w:cstheme="minorHAnsi"/>
          <w:color w:val="auto"/>
          <w:sz w:val="22"/>
          <w:szCs w:val="22"/>
        </w:rPr>
        <w:t>nuotekų debito</w:t>
      </w:r>
      <w:r w:rsidRPr="00542A80">
        <w:rPr>
          <w:rFonts w:asciiTheme="minorHAnsi" w:hAnsiTheme="minorHAnsi" w:cstheme="minorHAnsi"/>
          <w:color w:val="auto"/>
          <w:sz w:val="22"/>
          <w:szCs w:val="22"/>
        </w:rPr>
        <w:t xml:space="preserve"> paros ir mėnesio ataskaitos (lentel</w:t>
      </w:r>
      <w:r w:rsidR="005E3948"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ų</w:t>
      </w:r>
      <w:r w:rsidR="00DE7747" w:rsidRPr="00542A80">
        <w:rPr>
          <w:rFonts w:asciiTheme="minorHAnsi" w:hAnsiTheme="minorHAnsi" w:cstheme="minorHAnsi"/>
          <w:color w:val="auto"/>
          <w:sz w:val="22"/>
          <w:szCs w:val="22"/>
        </w:rPr>
        <w:t xml:space="preserve"> ir grafikų</w:t>
      </w:r>
      <w:r w:rsidRPr="00542A80">
        <w:rPr>
          <w:rFonts w:asciiTheme="minorHAnsi" w:hAnsiTheme="minorHAnsi" w:cstheme="minorHAnsi"/>
          <w:color w:val="auto"/>
          <w:sz w:val="22"/>
          <w:szCs w:val="22"/>
        </w:rPr>
        <w:t xml:space="preserve">  pavidal</w:t>
      </w:r>
      <w:r w:rsidR="00DE7747" w:rsidRPr="00542A80">
        <w:rPr>
          <w:rFonts w:asciiTheme="minorHAnsi" w:hAnsiTheme="minorHAnsi" w:cstheme="minorHAnsi"/>
          <w:color w:val="auto"/>
          <w:sz w:val="22"/>
          <w:szCs w:val="22"/>
        </w:rPr>
        <w:t>u</w:t>
      </w:r>
      <w:r w:rsidRPr="00542A80">
        <w:rPr>
          <w:rFonts w:asciiTheme="minorHAnsi" w:hAnsiTheme="minorHAnsi" w:cstheme="minorHAnsi"/>
          <w:color w:val="auto"/>
          <w:sz w:val="22"/>
          <w:szCs w:val="22"/>
        </w:rPr>
        <w:t>) su galimybe jas  atspausdinti</w:t>
      </w:r>
      <w:r w:rsidR="00752923" w:rsidRPr="00542A80">
        <w:rPr>
          <w:rFonts w:asciiTheme="minorHAnsi" w:hAnsiTheme="minorHAnsi" w:cstheme="minorHAnsi"/>
          <w:color w:val="auto"/>
          <w:sz w:val="22"/>
          <w:szCs w:val="22"/>
        </w:rPr>
        <w:t>.</w:t>
      </w:r>
    </w:p>
    <w:p w14:paraId="432CA83C" w14:textId="770EF92A" w:rsidR="000A2A22" w:rsidRPr="00542A80" w:rsidRDefault="000A2A22"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Avariniai pranešimai, ku</w:t>
      </w:r>
      <w:r w:rsidR="006D24A7" w:rsidRPr="00542A80">
        <w:rPr>
          <w:rFonts w:asciiTheme="minorHAnsi" w:hAnsiTheme="minorHAnsi" w:cstheme="minorHAnsi"/>
          <w:color w:val="auto"/>
          <w:spacing w:val="-2"/>
          <w:sz w:val="22"/>
          <w:szCs w:val="22"/>
        </w:rPr>
        <w:t xml:space="preserve">rie turi </w:t>
      </w:r>
      <w:r w:rsidR="000566B7" w:rsidRPr="00542A80">
        <w:rPr>
          <w:rFonts w:asciiTheme="minorHAnsi" w:hAnsiTheme="minorHAnsi" w:cstheme="minorHAnsi"/>
          <w:color w:val="auto"/>
          <w:spacing w:val="-2"/>
          <w:sz w:val="22"/>
          <w:szCs w:val="22"/>
        </w:rPr>
        <w:t xml:space="preserve">būti </w:t>
      </w:r>
      <w:r w:rsidR="006D24A7" w:rsidRPr="00542A80">
        <w:rPr>
          <w:rFonts w:asciiTheme="minorHAnsi" w:hAnsiTheme="minorHAnsi" w:cstheme="minorHAnsi"/>
          <w:color w:val="auto"/>
          <w:spacing w:val="-2"/>
          <w:sz w:val="22"/>
          <w:szCs w:val="22"/>
        </w:rPr>
        <w:t>perduodami į Užsakovo dispečerinę:</w:t>
      </w:r>
    </w:p>
    <w:p w14:paraId="233ED047" w14:textId="77777777" w:rsidR="000A2A22" w:rsidRPr="00542A80" w:rsidRDefault="000A2A22">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Elektros tiekimo sutrik</w:t>
      </w:r>
      <w:r w:rsidR="009D46A0" w:rsidRPr="00542A80">
        <w:rPr>
          <w:rFonts w:asciiTheme="minorHAnsi" w:hAnsiTheme="minorHAnsi" w:cstheme="minorHAnsi"/>
          <w:sz w:val="22"/>
          <w:szCs w:val="22"/>
          <w:lang w:val="lt-LT"/>
        </w:rPr>
        <w:t xml:space="preserve">imo atvejai,  įtampos dingimo </w:t>
      </w:r>
      <w:r w:rsidRPr="00542A80">
        <w:rPr>
          <w:rFonts w:asciiTheme="minorHAnsi" w:hAnsiTheme="minorHAnsi" w:cstheme="minorHAnsi"/>
          <w:sz w:val="22"/>
          <w:szCs w:val="22"/>
          <w:lang w:val="lt-LT"/>
        </w:rPr>
        <w:t>atveja</w:t>
      </w:r>
      <w:r w:rsidR="009D46A0" w:rsidRPr="00542A80">
        <w:rPr>
          <w:rFonts w:asciiTheme="minorHAnsi" w:hAnsiTheme="minorHAnsi" w:cstheme="minorHAnsi"/>
          <w:sz w:val="22"/>
          <w:szCs w:val="22"/>
          <w:lang w:val="lt-LT"/>
        </w:rPr>
        <w:t>i;</w:t>
      </w:r>
    </w:p>
    <w:p w14:paraId="3BC8FC66" w14:textId="77777777" w:rsidR="000A2A22" w:rsidRPr="00542A80" w:rsidRDefault="00867F9E">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Technologinio</w:t>
      </w:r>
      <w:r w:rsidR="006D7DD7" w:rsidRPr="00542A80">
        <w:rPr>
          <w:rFonts w:asciiTheme="minorHAnsi" w:hAnsiTheme="minorHAnsi" w:cstheme="minorHAnsi"/>
          <w:sz w:val="22"/>
          <w:szCs w:val="22"/>
          <w:lang w:val="lt-LT"/>
        </w:rPr>
        <w:t xml:space="preserve"> pastato</w:t>
      </w:r>
      <w:r w:rsidRPr="00542A80">
        <w:rPr>
          <w:rFonts w:asciiTheme="minorHAnsi" w:hAnsiTheme="minorHAnsi" w:cstheme="minorHAnsi"/>
          <w:sz w:val="22"/>
          <w:szCs w:val="22"/>
          <w:lang w:val="lt-LT"/>
        </w:rPr>
        <w:t xml:space="preserve"> apsaugos</w:t>
      </w:r>
      <w:r w:rsidR="00EF7702" w:rsidRPr="00542A80">
        <w:rPr>
          <w:rFonts w:asciiTheme="minorHAnsi" w:hAnsiTheme="minorHAnsi" w:cstheme="minorHAnsi"/>
          <w:sz w:val="22"/>
          <w:szCs w:val="22"/>
          <w:lang w:val="lt-LT"/>
        </w:rPr>
        <w:t xml:space="preserve"> </w:t>
      </w:r>
      <w:r w:rsidR="0022270D" w:rsidRPr="00542A80">
        <w:rPr>
          <w:rFonts w:asciiTheme="minorHAnsi" w:hAnsiTheme="minorHAnsi" w:cstheme="minorHAnsi"/>
          <w:sz w:val="22"/>
          <w:szCs w:val="22"/>
          <w:lang w:val="lt-LT"/>
        </w:rPr>
        <w:t xml:space="preserve">signalizacijos </w:t>
      </w:r>
      <w:r w:rsidRPr="00542A80">
        <w:rPr>
          <w:rFonts w:asciiTheme="minorHAnsi" w:hAnsiTheme="minorHAnsi" w:cstheme="minorHAnsi"/>
          <w:sz w:val="22"/>
          <w:szCs w:val="22"/>
          <w:lang w:val="lt-LT"/>
        </w:rPr>
        <w:t xml:space="preserve">ir priešgaisrinės signalizacijos </w:t>
      </w:r>
      <w:r w:rsidR="0022270D" w:rsidRPr="00542A80">
        <w:rPr>
          <w:rFonts w:asciiTheme="minorHAnsi" w:hAnsiTheme="minorHAnsi" w:cstheme="minorHAnsi"/>
          <w:sz w:val="22"/>
          <w:szCs w:val="22"/>
          <w:lang w:val="lt-LT"/>
        </w:rPr>
        <w:t>duomenys.</w:t>
      </w:r>
    </w:p>
    <w:p w14:paraId="4F54E5D3" w14:textId="77777777" w:rsidR="00E27039" w:rsidRPr="00542A80" w:rsidRDefault="00E27039" w:rsidP="004049C3">
      <w:pPr>
        <w:pStyle w:val="Antrat1"/>
        <w:numPr>
          <w:ilvl w:val="0"/>
          <w:numId w:val="0"/>
        </w:numPr>
        <w:tabs>
          <w:tab w:val="left" w:pos="900"/>
        </w:tabs>
        <w:spacing w:before="0" w:after="0"/>
        <w:rPr>
          <w:rFonts w:asciiTheme="minorHAnsi" w:hAnsiTheme="minorHAnsi" w:cstheme="minorHAnsi"/>
          <w:sz w:val="22"/>
          <w:szCs w:val="22"/>
          <w:lang w:val="lt-LT"/>
        </w:rPr>
      </w:pPr>
      <w:bookmarkStart w:id="2798" w:name="_Toc41004022"/>
      <w:bookmarkStart w:id="2799" w:name="_Toc41004365"/>
      <w:bookmarkStart w:id="2800" w:name="_Toc41004710"/>
      <w:bookmarkStart w:id="2801" w:name="_Toc41005055"/>
      <w:bookmarkStart w:id="2802" w:name="_Toc41005401"/>
      <w:bookmarkStart w:id="2803" w:name="_Toc41005746"/>
      <w:bookmarkStart w:id="2804" w:name="_Toc41006091"/>
      <w:bookmarkStart w:id="2805" w:name="_Toc41006499"/>
      <w:bookmarkStart w:id="2806" w:name="_Toc41006907"/>
      <w:bookmarkStart w:id="2807" w:name="_Toc41034194"/>
      <w:bookmarkStart w:id="2808" w:name="_Toc41034603"/>
      <w:bookmarkStart w:id="2809" w:name="_Toc41004023"/>
      <w:bookmarkStart w:id="2810" w:name="_Toc41004366"/>
      <w:bookmarkStart w:id="2811" w:name="_Toc41004711"/>
      <w:bookmarkStart w:id="2812" w:name="_Toc41005056"/>
      <w:bookmarkStart w:id="2813" w:name="_Toc41005402"/>
      <w:bookmarkStart w:id="2814" w:name="_Toc41005747"/>
      <w:bookmarkStart w:id="2815" w:name="_Toc41006092"/>
      <w:bookmarkStart w:id="2816" w:name="_Toc41006500"/>
      <w:bookmarkStart w:id="2817" w:name="_Toc41006908"/>
      <w:bookmarkStart w:id="2818" w:name="_Toc41034195"/>
      <w:bookmarkStart w:id="2819" w:name="_Toc41034604"/>
      <w:bookmarkStart w:id="2820" w:name="_Toc41004025"/>
      <w:bookmarkStart w:id="2821" w:name="_Toc41004368"/>
      <w:bookmarkStart w:id="2822" w:name="_Toc41004713"/>
      <w:bookmarkStart w:id="2823" w:name="_Toc41005058"/>
      <w:bookmarkStart w:id="2824" w:name="_Toc41005404"/>
      <w:bookmarkStart w:id="2825" w:name="_Toc41005749"/>
      <w:bookmarkStart w:id="2826" w:name="_Toc41006094"/>
      <w:bookmarkStart w:id="2827" w:name="_Toc41006502"/>
      <w:bookmarkStart w:id="2828" w:name="_Toc41006910"/>
      <w:bookmarkStart w:id="2829" w:name="_Toc41034197"/>
      <w:bookmarkStart w:id="2830" w:name="_Toc41034606"/>
      <w:bookmarkStart w:id="2831" w:name="_Toc41004026"/>
      <w:bookmarkStart w:id="2832" w:name="_Toc41004369"/>
      <w:bookmarkStart w:id="2833" w:name="_Toc41004714"/>
      <w:bookmarkStart w:id="2834" w:name="_Toc41005059"/>
      <w:bookmarkStart w:id="2835" w:name="_Toc41005405"/>
      <w:bookmarkStart w:id="2836" w:name="_Toc41005750"/>
      <w:bookmarkStart w:id="2837" w:name="_Toc41006095"/>
      <w:bookmarkStart w:id="2838" w:name="_Toc41006503"/>
      <w:bookmarkStart w:id="2839" w:name="_Toc41006911"/>
      <w:bookmarkStart w:id="2840" w:name="_Toc41034198"/>
      <w:bookmarkStart w:id="2841" w:name="_Toc41034607"/>
      <w:bookmarkStart w:id="2842" w:name="_Toc41004028"/>
      <w:bookmarkStart w:id="2843" w:name="_Toc41004371"/>
      <w:bookmarkStart w:id="2844" w:name="_Toc41004716"/>
      <w:bookmarkStart w:id="2845" w:name="_Toc41005061"/>
      <w:bookmarkStart w:id="2846" w:name="_Toc41005407"/>
      <w:bookmarkStart w:id="2847" w:name="_Toc41005752"/>
      <w:bookmarkStart w:id="2848" w:name="_Toc41006097"/>
      <w:bookmarkStart w:id="2849" w:name="_Toc41006505"/>
      <w:bookmarkStart w:id="2850" w:name="_Toc41006913"/>
      <w:bookmarkStart w:id="2851" w:name="_Toc41034200"/>
      <w:bookmarkStart w:id="2852" w:name="_Toc41034609"/>
      <w:bookmarkStart w:id="2853" w:name="_Toc41004029"/>
      <w:bookmarkStart w:id="2854" w:name="_Toc41004372"/>
      <w:bookmarkStart w:id="2855" w:name="_Toc41004717"/>
      <w:bookmarkStart w:id="2856" w:name="_Toc41005062"/>
      <w:bookmarkStart w:id="2857" w:name="_Toc41005408"/>
      <w:bookmarkStart w:id="2858" w:name="_Toc41005753"/>
      <w:bookmarkStart w:id="2859" w:name="_Toc41006098"/>
      <w:bookmarkStart w:id="2860" w:name="_Toc41006506"/>
      <w:bookmarkStart w:id="2861" w:name="_Toc41006914"/>
      <w:bookmarkStart w:id="2862" w:name="_Toc41034201"/>
      <w:bookmarkStart w:id="2863" w:name="_Toc41034610"/>
      <w:bookmarkStart w:id="2864" w:name="_Toc520984185"/>
      <w:bookmarkStart w:id="2865" w:name="_Toc521013489"/>
      <w:bookmarkStart w:id="2866" w:name="_Toc180443853"/>
      <w:bookmarkStart w:id="2867" w:name="bookmark252"/>
      <w:bookmarkStart w:id="2868" w:name="bookmark251"/>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85BB837" w14:textId="4F30F97A" w:rsidR="00B81B04" w:rsidRPr="00542A80" w:rsidRDefault="00B81B04"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869" w:name="_Toc197604662"/>
      <w:bookmarkStart w:id="2870" w:name="_Toc220400718"/>
      <w:r w:rsidRPr="00542A80">
        <w:rPr>
          <w:rFonts w:asciiTheme="minorHAnsi" w:hAnsiTheme="minorHAnsi" w:cstheme="minorHAnsi"/>
          <w:b w:val="0"/>
          <w:bCs w:val="0"/>
          <w:color w:val="44546A" w:themeColor="text2"/>
          <w:sz w:val="28"/>
          <w:szCs w:val="28"/>
          <w:lang w:val="lt-LT"/>
        </w:rPr>
        <w:t>Medžiagų ir mechaninės įrangos techninės specifikacijos</w:t>
      </w:r>
      <w:bookmarkEnd w:id="2864"/>
      <w:bookmarkEnd w:id="2865"/>
      <w:bookmarkEnd w:id="2866"/>
      <w:bookmarkEnd w:id="2869"/>
      <w:bookmarkEnd w:id="2870"/>
    </w:p>
    <w:p w14:paraId="71B70120" w14:textId="627E26F4" w:rsidR="00B81B04" w:rsidRPr="00542A80" w:rsidRDefault="00B81B04" w:rsidP="00AA6BDD">
      <w:pPr>
        <w:pStyle w:val="Antrat2"/>
        <w:numPr>
          <w:ilvl w:val="1"/>
          <w:numId w:val="26"/>
        </w:numPr>
        <w:tabs>
          <w:tab w:val="left" w:pos="567"/>
        </w:tabs>
        <w:spacing w:before="120"/>
        <w:rPr>
          <w:rFonts w:asciiTheme="minorHAnsi" w:hAnsiTheme="minorHAnsi" w:cstheme="minorHAnsi"/>
          <w:sz w:val="22"/>
          <w:szCs w:val="22"/>
          <w:lang w:val="lt-LT"/>
        </w:rPr>
      </w:pPr>
      <w:bookmarkStart w:id="2871" w:name="_Toc180443854"/>
      <w:bookmarkStart w:id="2872" w:name="_Toc197604663"/>
      <w:bookmarkStart w:id="2873" w:name="_Toc220400719"/>
      <w:r w:rsidRPr="00542A80">
        <w:rPr>
          <w:rFonts w:asciiTheme="minorHAnsi" w:hAnsiTheme="minorHAnsi" w:cstheme="minorHAnsi"/>
          <w:sz w:val="22"/>
          <w:szCs w:val="22"/>
          <w:lang w:val="lt-LT"/>
        </w:rPr>
        <w:t>Valyklos mechaninės įrangos parinkimas</w:t>
      </w:r>
      <w:bookmarkEnd w:id="2871"/>
      <w:bookmarkEnd w:id="2872"/>
      <w:bookmarkEnd w:id="2873"/>
    </w:p>
    <w:p w14:paraId="14B31F3D" w14:textId="77777777"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Technologiniai duomenys</w:t>
      </w:r>
      <w:r w:rsidR="000C506B" w:rsidRPr="00542A80">
        <w:rPr>
          <w:rFonts w:asciiTheme="minorHAnsi" w:hAnsiTheme="minorHAnsi" w:cstheme="minorHAnsi"/>
          <w:color w:val="auto"/>
          <w:sz w:val="22"/>
          <w:szCs w:val="22"/>
        </w:rPr>
        <w:t>, skirti</w:t>
      </w:r>
      <w:r w:rsidRPr="00542A80">
        <w:rPr>
          <w:rFonts w:asciiTheme="minorHAnsi" w:hAnsiTheme="minorHAnsi" w:cstheme="minorHAnsi"/>
          <w:color w:val="auto"/>
          <w:sz w:val="22"/>
          <w:szCs w:val="22"/>
        </w:rPr>
        <w:t xml:space="preserve"> nuotekų valyklos mechaninės įrangos (</w:t>
      </w:r>
      <w:r w:rsidR="0022270D" w:rsidRPr="00542A80">
        <w:rPr>
          <w:rFonts w:asciiTheme="minorHAnsi" w:hAnsiTheme="minorHAnsi" w:cstheme="minorHAnsi"/>
          <w:color w:val="auto"/>
          <w:sz w:val="22"/>
          <w:szCs w:val="22"/>
        </w:rPr>
        <w:t xml:space="preserve">rankinių </w:t>
      </w:r>
      <w:r w:rsidR="00BD21E8" w:rsidRPr="00542A80">
        <w:rPr>
          <w:rFonts w:asciiTheme="minorHAnsi" w:hAnsiTheme="minorHAnsi" w:cstheme="minorHAnsi"/>
          <w:color w:val="auto"/>
          <w:sz w:val="22"/>
          <w:szCs w:val="22"/>
        </w:rPr>
        <w:t xml:space="preserve">grotų, </w:t>
      </w:r>
      <w:proofErr w:type="spellStart"/>
      <w:r w:rsidR="0022270D" w:rsidRPr="00542A80">
        <w:rPr>
          <w:rFonts w:asciiTheme="minorHAnsi" w:hAnsiTheme="minorHAnsi" w:cstheme="minorHAnsi"/>
          <w:color w:val="auto"/>
          <w:sz w:val="22"/>
          <w:szCs w:val="22"/>
        </w:rPr>
        <w:t>smėliagaudės</w:t>
      </w:r>
      <w:proofErr w:type="spellEnd"/>
      <w:r w:rsidR="0022270D" w:rsidRPr="00542A80">
        <w:rPr>
          <w:rFonts w:asciiTheme="minorHAnsi" w:hAnsiTheme="minorHAnsi" w:cstheme="minorHAnsi"/>
          <w:color w:val="auto"/>
          <w:sz w:val="22"/>
          <w:szCs w:val="22"/>
        </w:rPr>
        <w:t xml:space="preserve">, </w:t>
      </w:r>
      <w:r w:rsidR="00655A33" w:rsidRPr="00542A80">
        <w:rPr>
          <w:rFonts w:asciiTheme="minorHAnsi" w:hAnsiTheme="minorHAnsi" w:cstheme="minorHAnsi"/>
          <w:color w:val="auto"/>
          <w:sz w:val="22"/>
          <w:szCs w:val="22"/>
        </w:rPr>
        <w:t>dozatorių,</w:t>
      </w:r>
      <w:r w:rsidRPr="00542A80">
        <w:rPr>
          <w:rFonts w:asciiTheme="minorHAnsi" w:hAnsiTheme="minorHAnsi" w:cstheme="minorHAnsi"/>
          <w:color w:val="auto"/>
          <w:sz w:val="22"/>
          <w:szCs w:val="22"/>
        </w:rPr>
        <w:t xml:space="preserve"> </w:t>
      </w:r>
      <w:r w:rsidR="00173043" w:rsidRPr="00542A80">
        <w:rPr>
          <w:rFonts w:asciiTheme="minorHAnsi" w:hAnsiTheme="minorHAnsi" w:cstheme="minorHAnsi"/>
          <w:color w:val="auto"/>
          <w:sz w:val="22"/>
          <w:szCs w:val="22"/>
        </w:rPr>
        <w:t xml:space="preserve">siurblių, </w:t>
      </w:r>
      <w:r w:rsidRPr="00542A80">
        <w:rPr>
          <w:rFonts w:asciiTheme="minorHAnsi" w:hAnsiTheme="minorHAnsi" w:cstheme="minorHAnsi"/>
          <w:color w:val="auto"/>
          <w:sz w:val="22"/>
          <w:szCs w:val="22"/>
        </w:rPr>
        <w:t>orapūčių</w:t>
      </w:r>
      <w:r w:rsidR="0022270D"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ir kt.) parinkimui pateikti</w:t>
      </w:r>
      <w:r w:rsidR="00A55663" w:rsidRPr="00542A80">
        <w:rPr>
          <w:rFonts w:asciiTheme="minorHAnsi" w:hAnsiTheme="minorHAnsi" w:cstheme="minorHAnsi"/>
          <w:color w:val="auto"/>
          <w:sz w:val="22"/>
          <w:szCs w:val="22"/>
        </w:rPr>
        <w:t xml:space="preserve"> ankstesniuose skyriuose.</w:t>
      </w:r>
      <w:r w:rsidRPr="00542A80">
        <w:rPr>
          <w:rFonts w:asciiTheme="minorHAnsi" w:hAnsiTheme="minorHAnsi" w:cstheme="minorHAnsi"/>
          <w:color w:val="auto"/>
          <w:sz w:val="22"/>
          <w:szCs w:val="22"/>
        </w:rPr>
        <w:t xml:space="preserve"> Čia pateikiam</w:t>
      </w:r>
      <w:r w:rsidR="00A55663"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tik technini</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 xml:space="preserve"> mechanini</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 xml:space="preserve">  reikalavim</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w:t>
      </w:r>
    </w:p>
    <w:p w14:paraId="10E8D9A8" w14:textId="77777777" w:rsidR="00DD653B" w:rsidRDefault="00C8010D"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Nuotekų </w:t>
      </w:r>
      <w:r w:rsidR="00173043" w:rsidRPr="00542A80">
        <w:rPr>
          <w:rFonts w:asciiTheme="minorHAnsi" w:hAnsiTheme="minorHAnsi" w:cstheme="minorHAnsi"/>
          <w:color w:val="auto"/>
          <w:sz w:val="22"/>
          <w:szCs w:val="22"/>
        </w:rPr>
        <w:t>siurbliai turi būti panardinami, išcentriniai</w:t>
      </w:r>
      <w:r w:rsidR="00572C14" w:rsidRPr="00542A80">
        <w:rPr>
          <w:rFonts w:asciiTheme="minorHAnsi" w:hAnsiTheme="minorHAnsi" w:cstheme="minorHAnsi"/>
          <w:color w:val="auto"/>
          <w:sz w:val="22"/>
          <w:szCs w:val="22"/>
        </w:rPr>
        <w:t xml:space="preserve"> su visa pastatymo, jungiamąja armatūra, iškėlimo priemonėmis.</w:t>
      </w:r>
      <w:r w:rsidR="00DD653B">
        <w:rPr>
          <w:rFonts w:asciiTheme="minorHAnsi" w:hAnsiTheme="minorHAnsi" w:cstheme="minorHAnsi"/>
          <w:color w:val="auto"/>
          <w:sz w:val="22"/>
          <w:szCs w:val="22"/>
        </w:rPr>
        <w:t xml:space="preserve"> </w:t>
      </w:r>
    </w:p>
    <w:p w14:paraId="36C22F51" w14:textId="0DE2E469" w:rsidR="00173043" w:rsidRPr="00542A80" w:rsidRDefault="00DD653B" w:rsidP="004049C3">
      <w:pPr>
        <w:tabs>
          <w:tab w:val="left" w:pos="900"/>
          <w:tab w:val="left" w:pos="1080"/>
        </w:tabs>
        <w:jc w:val="both"/>
        <w:rPr>
          <w:rFonts w:asciiTheme="minorHAnsi" w:hAnsiTheme="minorHAnsi" w:cstheme="minorHAnsi"/>
          <w:color w:val="auto"/>
          <w:sz w:val="22"/>
          <w:szCs w:val="22"/>
        </w:rPr>
      </w:pPr>
      <w:r>
        <w:rPr>
          <w:rFonts w:asciiTheme="minorHAnsi" w:hAnsiTheme="minorHAnsi" w:cstheme="minorHAnsi"/>
          <w:color w:val="auto"/>
          <w:sz w:val="22"/>
          <w:szCs w:val="22"/>
        </w:rPr>
        <w:t>Siurblių bei maišyklių kreipiančiosios ir iškėlimo grandinės turi būti pagaminti iš nerūdijančio plieno, kurio kokybė ne prastesnė kaip AISI316</w:t>
      </w:r>
      <w:r w:rsidR="003E75FF">
        <w:rPr>
          <w:rFonts w:asciiTheme="minorHAnsi" w:hAnsiTheme="minorHAnsi" w:cstheme="minorHAnsi"/>
          <w:color w:val="auto"/>
          <w:sz w:val="22"/>
          <w:szCs w:val="22"/>
        </w:rPr>
        <w:t xml:space="preserve"> arba lygiaverčio</w:t>
      </w:r>
      <w:r>
        <w:rPr>
          <w:rFonts w:asciiTheme="minorHAnsi" w:hAnsiTheme="minorHAnsi" w:cstheme="minorHAnsi"/>
          <w:color w:val="auto"/>
          <w:sz w:val="22"/>
          <w:szCs w:val="22"/>
        </w:rPr>
        <w:t>.</w:t>
      </w:r>
    </w:p>
    <w:p w14:paraId="529E0D31" w14:textId="16593173"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Orapūtės</w:t>
      </w:r>
      <w:r w:rsidR="000C506B"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oro tiekimui į biologinį valymą</w:t>
      </w:r>
      <w:r w:rsidR="0022270D" w:rsidRPr="00542A80">
        <w:rPr>
          <w:rFonts w:asciiTheme="minorHAnsi" w:hAnsiTheme="minorHAnsi" w:cstheme="minorHAnsi"/>
          <w:color w:val="auto"/>
          <w:sz w:val="22"/>
          <w:szCs w:val="22"/>
        </w:rPr>
        <w:t xml:space="preserve"> ir dumblo stabilizavimui</w:t>
      </w:r>
      <w:r w:rsidR="00E67316" w:rsidRPr="00542A80">
        <w:rPr>
          <w:rFonts w:asciiTheme="minorHAnsi" w:hAnsiTheme="minorHAnsi" w:cstheme="minorHAnsi"/>
          <w:color w:val="auto"/>
          <w:sz w:val="22"/>
          <w:szCs w:val="22"/>
        </w:rPr>
        <w:t xml:space="preserve"> </w:t>
      </w:r>
      <w:r w:rsidR="000C506B" w:rsidRPr="00542A80">
        <w:rPr>
          <w:rFonts w:asciiTheme="minorHAnsi" w:hAnsiTheme="minorHAnsi" w:cstheme="minorHAnsi"/>
          <w:color w:val="auto"/>
          <w:sz w:val="22"/>
          <w:szCs w:val="22"/>
        </w:rPr>
        <w:t>turi būti</w:t>
      </w:r>
      <w:r w:rsidRPr="00542A80">
        <w:rPr>
          <w:rFonts w:asciiTheme="minorHAnsi" w:hAnsiTheme="minorHAnsi" w:cstheme="minorHAnsi"/>
          <w:color w:val="auto"/>
          <w:sz w:val="22"/>
          <w:szCs w:val="22"/>
        </w:rPr>
        <w:t xml:space="preserve"> </w:t>
      </w:r>
      <w:r w:rsidR="001D64C2" w:rsidRPr="00542A80">
        <w:rPr>
          <w:rFonts w:asciiTheme="minorHAnsi" w:hAnsiTheme="minorHAnsi" w:cstheme="minorHAnsi"/>
          <w:color w:val="auto"/>
          <w:sz w:val="22"/>
          <w:szCs w:val="22"/>
        </w:rPr>
        <w:t>krumpliaratinio</w:t>
      </w:r>
      <w:r w:rsidRPr="00542A80">
        <w:rPr>
          <w:rFonts w:asciiTheme="minorHAnsi" w:hAnsiTheme="minorHAnsi" w:cstheme="minorHAnsi"/>
          <w:color w:val="auto"/>
          <w:sz w:val="22"/>
          <w:szCs w:val="22"/>
        </w:rPr>
        <w:t xml:space="preserve"> tipo.</w:t>
      </w:r>
    </w:p>
    <w:p w14:paraId="146CF7AE" w14:textId="430EDBDF" w:rsidR="00B81B04" w:rsidRPr="00542A80" w:rsidRDefault="00B81B04" w:rsidP="004049C3">
      <w:pPr>
        <w:tabs>
          <w:tab w:val="left" w:pos="900"/>
          <w:tab w:val="left" w:pos="108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Aeratoriai</w:t>
      </w:r>
      <w:proofErr w:type="spellEnd"/>
      <w:r w:rsidR="00A5566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smulkiadispersiniai</w:t>
      </w:r>
      <w:proofErr w:type="spellEnd"/>
      <w:r w:rsidRPr="00542A80">
        <w:rPr>
          <w:rFonts w:asciiTheme="minorHAnsi" w:hAnsiTheme="minorHAnsi" w:cstheme="minorHAnsi"/>
          <w:color w:val="auto"/>
          <w:sz w:val="22"/>
          <w:szCs w:val="22"/>
        </w:rPr>
        <w:t xml:space="preserve"> membraniniai </w:t>
      </w:r>
      <w:r w:rsidR="00DC7299" w:rsidRPr="00542A80">
        <w:rPr>
          <w:rFonts w:asciiTheme="minorHAnsi" w:hAnsiTheme="minorHAnsi" w:cstheme="minorHAnsi"/>
          <w:color w:val="auto"/>
          <w:sz w:val="22"/>
          <w:szCs w:val="22"/>
        </w:rPr>
        <w:t xml:space="preserve">EPDM </w:t>
      </w:r>
      <w:r w:rsidRPr="00542A80">
        <w:rPr>
          <w:rFonts w:asciiTheme="minorHAnsi" w:hAnsiTheme="minorHAnsi" w:cstheme="minorHAnsi"/>
          <w:color w:val="auto"/>
          <w:sz w:val="22"/>
          <w:szCs w:val="22"/>
        </w:rPr>
        <w:t>vamzdinio  tipo.</w:t>
      </w:r>
      <w:r w:rsidR="00A55663"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Aeratorių</w:t>
      </w:r>
      <w:proofErr w:type="spellEnd"/>
      <w:r w:rsidRPr="00542A80">
        <w:rPr>
          <w:rFonts w:asciiTheme="minorHAnsi" w:hAnsiTheme="minorHAnsi" w:cstheme="minorHAnsi"/>
          <w:color w:val="auto"/>
          <w:sz w:val="22"/>
          <w:szCs w:val="22"/>
        </w:rPr>
        <w:t xml:space="preserve"> išdėstymas  turi  atitikti  gamyklos  gamintojos reikalavimus. </w:t>
      </w:r>
    </w:p>
    <w:p w14:paraId="336690C0" w14:textId="5EDAF4EE"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Visos mechaninės įrangos gamyklos gamintojos techninės instrukcijos turi būti pateiktos lietuvių kalba</w:t>
      </w:r>
      <w:r w:rsidR="00EF7702" w:rsidRPr="00542A80">
        <w:rPr>
          <w:rFonts w:asciiTheme="minorHAnsi" w:hAnsiTheme="minorHAnsi" w:cstheme="minorHAnsi"/>
          <w:color w:val="auto"/>
          <w:sz w:val="22"/>
          <w:szCs w:val="22"/>
        </w:rPr>
        <w:t xml:space="preserve"> iki statybos užbaigimo procedūros</w:t>
      </w:r>
      <w:r w:rsidRPr="00542A80">
        <w:rPr>
          <w:rFonts w:asciiTheme="minorHAnsi" w:hAnsiTheme="minorHAnsi" w:cstheme="minorHAnsi"/>
          <w:color w:val="auto"/>
          <w:sz w:val="22"/>
          <w:szCs w:val="22"/>
        </w:rPr>
        <w:t xml:space="preserve">.  </w:t>
      </w:r>
    </w:p>
    <w:p w14:paraId="00CBD49E" w14:textId="77777777" w:rsidR="00B81B04" w:rsidRPr="00542A80" w:rsidRDefault="00A55663" w:rsidP="00AA6BDD">
      <w:pPr>
        <w:pStyle w:val="Antrat2"/>
        <w:numPr>
          <w:ilvl w:val="1"/>
          <w:numId w:val="26"/>
        </w:numPr>
        <w:tabs>
          <w:tab w:val="left" w:pos="567"/>
        </w:tabs>
        <w:spacing w:before="120"/>
        <w:rPr>
          <w:rFonts w:asciiTheme="minorHAnsi" w:hAnsiTheme="minorHAnsi" w:cstheme="minorHAnsi"/>
          <w:sz w:val="22"/>
          <w:szCs w:val="22"/>
          <w:lang w:val="lt-LT"/>
        </w:rPr>
      </w:pPr>
      <w:bookmarkStart w:id="2874" w:name="_Toc520984186"/>
      <w:bookmarkStart w:id="2875" w:name="_Toc521013490"/>
      <w:bookmarkStart w:id="2876" w:name="_Toc180443855"/>
      <w:bookmarkStart w:id="2877" w:name="_Toc197604664"/>
      <w:bookmarkStart w:id="2878" w:name="_Toc220400720"/>
      <w:bookmarkStart w:id="2879" w:name="_Toc487446921"/>
      <w:bookmarkStart w:id="2880" w:name="_Toc458416668"/>
      <w:r w:rsidRPr="00542A80">
        <w:rPr>
          <w:rFonts w:asciiTheme="minorHAnsi" w:hAnsiTheme="minorHAnsi" w:cstheme="minorHAnsi"/>
          <w:sz w:val="22"/>
          <w:szCs w:val="22"/>
          <w:lang w:val="lt-LT"/>
        </w:rPr>
        <w:t>V</w:t>
      </w:r>
      <w:r w:rsidR="00B81B04" w:rsidRPr="00542A80">
        <w:rPr>
          <w:rFonts w:asciiTheme="minorHAnsi" w:hAnsiTheme="minorHAnsi" w:cstheme="minorHAnsi"/>
          <w:sz w:val="22"/>
          <w:szCs w:val="22"/>
          <w:lang w:val="lt-LT"/>
        </w:rPr>
        <w:t>amzdžiai</w:t>
      </w:r>
      <w:bookmarkEnd w:id="2874"/>
      <w:bookmarkEnd w:id="2875"/>
      <w:bookmarkEnd w:id="2876"/>
      <w:bookmarkEnd w:id="2877"/>
      <w:bookmarkEnd w:id="2878"/>
    </w:p>
    <w:p w14:paraId="26A87416" w14:textId="77777777" w:rsidR="00B81B04" w:rsidRPr="00542A80" w:rsidRDefault="00A55663"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81" w:name="_Toc180443856"/>
      <w:bookmarkStart w:id="2882" w:name="_Toc220400721"/>
      <w:bookmarkStart w:id="2883" w:name="_Toc520984187"/>
      <w:bookmarkStart w:id="2884" w:name="_Toc521013491"/>
      <w:r w:rsidRPr="00542A80">
        <w:rPr>
          <w:rFonts w:asciiTheme="minorHAnsi" w:hAnsiTheme="minorHAnsi" w:cstheme="minorHAnsi"/>
          <w:sz w:val="22"/>
          <w:szCs w:val="22"/>
          <w:lang w:val="lt-LT"/>
        </w:rPr>
        <w:t xml:space="preserve">Polietileniniai </w:t>
      </w:r>
      <w:r w:rsidR="00B81B04" w:rsidRPr="00542A80">
        <w:rPr>
          <w:rFonts w:asciiTheme="minorHAnsi" w:hAnsiTheme="minorHAnsi" w:cstheme="minorHAnsi"/>
          <w:sz w:val="22"/>
          <w:szCs w:val="22"/>
          <w:lang w:val="lt-LT"/>
        </w:rPr>
        <w:t xml:space="preserve">PE </w:t>
      </w:r>
      <w:r w:rsidRPr="00542A80">
        <w:rPr>
          <w:rFonts w:asciiTheme="minorHAnsi" w:hAnsiTheme="minorHAnsi" w:cstheme="minorHAnsi"/>
          <w:sz w:val="22"/>
          <w:szCs w:val="22"/>
          <w:lang w:val="lt-LT"/>
        </w:rPr>
        <w:t>slėginiai vamzdžiai ir fasoninės dalys</w:t>
      </w:r>
      <w:bookmarkEnd w:id="2881"/>
      <w:bookmarkEnd w:id="2882"/>
      <w:r w:rsidRPr="00542A80" w:rsidDel="00A55663">
        <w:rPr>
          <w:rFonts w:asciiTheme="minorHAnsi" w:hAnsiTheme="minorHAnsi" w:cstheme="minorHAnsi"/>
          <w:sz w:val="22"/>
          <w:szCs w:val="22"/>
          <w:lang w:val="lt-LT"/>
        </w:rPr>
        <w:t xml:space="preserve"> </w:t>
      </w:r>
      <w:bookmarkEnd w:id="2883"/>
      <w:bookmarkEnd w:id="2884"/>
    </w:p>
    <w:p w14:paraId="277A3CCC" w14:textId="5ED80F5E"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 slėginių bendrosios paskirties vanden</w:t>
      </w:r>
      <w:r w:rsidR="00A55663" w:rsidRPr="00542A80">
        <w:rPr>
          <w:rFonts w:asciiTheme="minorHAnsi" w:hAnsiTheme="minorHAnsi" w:cstheme="minorHAnsi"/>
          <w:color w:val="auto"/>
          <w:sz w:val="22"/>
          <w:szCs w:val="22"/>
        </w:rPr>
        <w:t xml:space="preserve">tiekio ir nuotekų šalinimo </w:t>
      </w:r>
      <w:r w:rsidRPr="00542A80">
        <w:rPr>
          <w:rFonts w:asciiTheme="minorHAnsi" w:hAnsiTheme="minorHAnsi" w:cstheme="minorHAnsi"/>
          <w:color w:val="auto"/>
          <w:sz w:val="22"/>
          <w:szCs w:val="22"/>
        </w:rPr>
        <w:t xml:space="preserve">vamzdžių ir fasoninių dalių išoriniai skersmenys turi atitikti </w:t>
      </w:r>
      <w:r w:rsidR="00894357">
        <w:rPr>
          <w:rFonts w:asciiTheme="minorHAnsi" w:hAnsiTheme="minorHAnsi" w:cstheme="minorHAnsi"/>
          <w:color w:val="auto"/>
          <w:sz w:val="22"/>
          <w:szCs w:val="22"/>
        </w:rPr>
        <w:t xml:space="preserve">Lietuvoje galiojančius </w:t>
      </w:r>
      <w:r w:rsidRPr="00542A80">
        <w:rPr>
          <w:rFonts w:asciiTheme="minorHAnsi" w:hAnsiTheme="minorHAnsi" w:cstheme="minorHAnsi"/>
          <w:color w:val="auto"/>
          <w:sz w:val="22"/>
          <w:szCs w:val="22"/>
        </w:rPr>
        <w:t xml:space="preserve">standartus. Jei nenurodyta kitaip, vamzdžiai ir armatūra turi </w:t>
      </w:r>
      <w:r w:rsidRPr="00542A80">
        <w:rPr>
          <w:rFonts w:asciiTheme="minorHAnsi" w:hAnsiTheme="minorHAnsi" w:cstheme="minorHAnsi"/>
          <w:color w:val="auto"/>
          <w:sz w:val="22"/>
          <w:szCs w:val="22"/>
        </w:rPr>
        <w:lastRenderedPageBreak/>
        <w:t xml:space="preserve">būti tinkami minimaliam PN10 darbiniam slėgiui. </w:t>
      </w:r>
    </w:p>
    <w:p w14:paraId="6A230948"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85" w:name="_Toc41006103"/>
      <w:bookmarkStart w:id="2886" w:name="_Toc41006511"/>
      <w:bookmarkStart w:id="2887" w:name="_Toc41006919"/>
      <w:bookmarkStart w:id="2888" w:name="_Toc41034206"/>
      <w:bookmarkStart w:id="2889" w:name="_Toc41034615"/>
      <w:bookmarkStart w:id="2890" w:name="_Toc521013492"/>
      <w:bookmarkStart w:id="2891" w:name="_Toc520984188"/>
      <w:bookmarkStart w:id="2892" w:name="_Toc180443857"/>
      <w:bookmarkStart w:id="2893" w:name="_Toc220400722"/>
      <w:bookmarkEnd w:id="2885"/>
      <w:bookmarkEnd w:id="2886"/>
      <w:bookmarkEnd w:id="2887"/>
      <w:bookmarkEnd w:id="2888"/>
      <w:bookmarkEnd w:id="2889"/>
      <w:proofErr w:type="spellStart"/>
      <w:r w:rsidRPr="00542A80">
        <w:rPr>
          <w:rFonts w:asciiTheme="minorHAnsi" w:hAnsiTheme="minorHAnsi" w:cstheme="minorHAnsi"/>
          <w:sz w:val="22"/>
          <w:szCs w:val="22"/>
          <w:lang w:val="lt-LT"/>
        </w:rPr>
        <w:t>Neplastifikuoto</w:t>
      </w:r>
      <w:proofErr w:type="spellEnd"/>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polivinilchlorido</w:t>
      </w:r>
      <w:proofErr w:type="spellEnd"/>
      <w:r w:rsidRPr="00542A80">
        <w:rPr>
          <w:rFonts w:asciiTheme="minorHAnsi" w:hAnsiTheme="minorHAnsi" w:cstheme="minorHAnsi"/>
          <w:sz w:val="22"/>
          <w:szCs w:val="22"/>
          <w:lang w:val="lt-LT"/>
        </w:rPr>
        <w:t xml:space="preserve"> (PVC) slėginiai vamzdžiai </w:t>
      </w:r>
      <w:bookmarkEnd w:id="2890"/>
      <w:bookmarkEnd w:id="2891"/>
      <w:r w:rsidR="00BC1B7E" w:rsidRPr="00542A80">
        <w:rPr>
          <w:rFonts w:asciiTheme="minorHAnsi" w:hAnsiTheme="minorHAnsi" w:cstheme="minorHAnsi"/>
          <w:sz w:val="22"/>
          <w:szCs w:val="22"/>
          <w:lang w:val="lt-LT"/>
        </w:rPr>
        <w:t>ir fasoninės dalys</w:t>
      </w:r>
      <w:bookmarkEnd w:id="2892"/>
      <w:bookmarkEnd w:id="2893"/>
    </w:p>
    <w:p w14:paraId="5D280FB2" w14:textId="77777777" w:rsidR="00B81B04" w:rsidRPr="00542A80" w:rsidRDefault="005D5D0D" w:rsidP="004049C3">
      <w:pPr>
        <w:tabs>
          <w:tab w:val="left" w:pos="90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Polivinilchloridiniai</w:t>
      </w:r>
      <w:proofErr w:type="spellEnd"/>
      <w:r w:rsidRPr="00542A80">
        <w:rPr>
          <w:rFonts w:asciiTheme="minorHAnsi" w:hAnsiTheme="minorHAnsi" w:cstheme="minorHAnsi"/>
          <w:color w:val="auto"/>
          <w:sz w:val="22"/>
          <w:szCs w:val="22"/>
        </w:rPr>
        <w:t xml:space="preserve"> PVC slėginiai vamzdžiai turi atitikti šiuos ar lygiaverčius standartus: LST ISO 4452-2:2011, DS 972, NS 3621, SS 1776. </w:t>
      </w:r>
      <w:r w:rsidR="00B81B04" w:rsidRPr="00542A80">
        <w:rPr>
          <w:rFonts w:asciiTheme="minorHAnsi" w:hAnsiTheme="minorHAnsi" w:cstheme="minorHAnsi"/>
          <w:color w:val="auto"/>
          <w:sz w:val="22"/>
          <w:szCs w:val="22"/>
        </w:rPr>
        <w:t xml:space="preserve"> Jei nenurodyta kitaip, vamzdžiai ir fasoninės dalys turi būti </w:t>
      </w:r>
      <w:r w:rsidR="006E7535" w:rsidRPr="00542A80">
        <w:rPr>
          <w:rFonts w:asciiTheme="minorHAnsi" w:hAnsiTheme="minorHAnsi" w:cstheme="minorHAnsi"/>
          <w:color w:val="auto"/>
          <w:sz w:val="22"/>
          <w:szCs w:val="22"/>
        </w:rPr>
        <w:t xml:space="preserve">skirti </w:t>
      </w:r>
      <w:r w:rsidR="00B81B04" w:rsidRPr="00542A80">
        <w:rPr>
          <w:rFonts w:asciiTheme="minorHAnsi" w:hAnsiTheme="minorHAnsi" w:cstheme="minorHAnsi"/>
          <w:color w:val="auto"/>
          <w:sz w:val="22"/>
          <w:szCs w:val="22"/>
        </w:rPr>
        <w:t xml:space="preserve">min. PN10 darbo slėgiui. </w:t>
      </w:r>
    </w:p>
    <w:p w14:paraId="64EEFD7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Vamzdžiai ir fasoninė įranga sujungiami movos-įvorės sujungimais su </w:t>
      </w:r>
      <w:proofErr w:type="spellStart"/>
      <w:r w:rsidRPr="00542A80">
        <w:rPr>
          <w:rFonts w:asciiTheme="minorHAnsi" w:hAnsiTheme="minorHAnsi" w:cstheme="minorHAnsi"/>
          <w:color w:val="auto"/>
          <w:sz w:val="22"/>
          <w:szCs w:val="22"/>
        </w:rPr>
        <w:t>elastomero</w:t>
      </w:r>
      <w:proofErr w:type="spellEnd"/>
      <w:r w:rsidRPr="00542A80">
        <w:rPr>
          <w:rFonts w:asciiTheme="minorHAnsi" w:hAnsiTheme="minorHAnsi" w:cstheme="minorHAnsi"/>
          <w:color w:val="auto"/>
          <w:sz w:val="22"/>
          <w:szCs w:val="22"/>
        </w:rPr>
        <w:t xml:space="preserve"> sandarinimo žiedais. </w:t>
      </w:r>
      <w:proofErr w:type="spellStart"/>
      <w:r w:rsidRPr="00542A80">
        <w:rPr>
          <w:rFonts w:asciiTheme="minorHAnsi" w:hAnsiTheme="minorHAnsi" w:cstheme="minorHAnsi"/>
          <w:color w:val="auto"/>
          <w:sz w:val="22"/>
          <w:szCs w:val="22"/>
        </w:rPr>
        <w:t>Tirpiklinio</w:t>
      </w:r>
      <w:proofErr w:type="spellEnd"/>
      <w:r w:rsidRPr="00542A80">
        <w:rPr>
          <w:rFonts w:asciiTheme="minorHAnsi" w:hAnsiTheme="minorHAnsi" w:cstheme="minorHAnsi"/>
          <w:color w:val="auto"/>
          <w:sz w:val="22"/>
          <w:szCs w:val="22"/>
        </w:rPr>
        <w:t xml:space="preserve"> cemento tipo sujungimai </w:t>
      </w:r>
      <w:r w:rsidR="006E7535" w:rsidRPr="00542A80">
        <w:rPr>
          <w:rFonts w:asciiTheme="minorHAnsi" w:hAnsiTheme="minorHAnsi" w:cstheme="minorHAnsi"/>
          <w:color w:val="auto"/>
          <w:sz w:val="22"/>
          <w:szCs w:val="22"/>
        </w:rPr>
        <w:t xml:space="preserve">neturi būti </w:t>
      </w:r>
      <w:r w:rsidRPr="00542A80">
        <w:rPr>
          <w:rFonts w:asciiTheme="minorHAnsi" w:hAnsiTheme="minorHAnsi" w:cstheme="minorHAnsi"/>
          <w:color w:val="auto"/>
          <w:sz w:val="22"/>
          <w:szCs w:val="22"/>
        </w:rPr>
        <w:t xml:space="preserve">nenaudojami. </w:t>
      </w:r>
    </w:p>
    <w:p w14:paraId="3F7EF4AE"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Galima naudoti plienines ir ketaus fasonines dalis, iš vidaus ir išorės padengtas emaline danga pagal LST EN ISO 11177:2016, arba aliuminio lydinį su nailono ar pan. danga ir aptaisu. </w:t>
      </w:r>
    </w:p>
    <w:p w14:paraId="047D9C5E"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Su plieniniais ir kaliojo ketaus vamzdžiais fasoninė</w:t>
      </w:r>
      <w:r w:rsidR="006E7535" w:rsidRPr="00542A80">
        <w:rPr>
          <w:rFonts w:asciiTheme="minorHAnsi" w:hAnsiTheme="minorHAnsi" w:cstheme="minorHAnsi"/>
          <w:color w:val="auto"/>
          <w:sz w:val="22"/>
          <w:szCs w:val="22"/>
        </w:rPr>
        <w:t>s</w:t>
      </w:r>
      <w:r w:rsidRPr="00542A80">
        <w:rPr>
          <w:rFonts w:asciiTheme="minorHAnsi" w:hAnsiTheme="minorHAnsi" w:cstheme="minorHAnsi"/>
          <w:color w:val="auto"/>
          <w:sz w:val="22"/>
          <w:szCs w:val="22"/>
        </w:rPr>
        <w:t xml:space="preserve"> dal</w:t>
      </w:r>
      <w:r w:rsidR="006E7535" w:rsidRPr="00542A80">
        <w:rPr>
          <w:rFonts w:asciiTheme="minorHAnsi" w:hAnsiTheme="minorHAnsi" w:cstheme="minorHAnsi"/>
          <w:color w:val="auto"/>
          <w:sz w:val="22"/>
          <w:szCs w:val="22"/>
        </w:rPr>
        <w:t>ys</w:t>
      </w:r>
      <w:r w:rsidRPr="00542A80">
        <w:rPr>
          <w:rFonts w:asciiTheme="minorHAnsi" w:hAnsiTheme="minorHAnsi" w:cstheme="minorHAnsi"/>
          <w:color w:val="auto"/>
          <w:sz w:val="22"/>
          <w:szCs w:val="22"/>
        </w:rPr>
        <w:t xml:space="preserve"> </w:t>
      </w:r>
      <w:r w:rsidR="006E7535"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jungiam</w:t>
      </w:r>
      <w:r w:rsidR="006E7535" w:rsidRPr="00542A80">
        <w:rPr>
          <w:rFonts w:asciiTheme="minorHAnsi" w:hAnsiTheme="minorHAnsi" w:cstheme="minorHAnsi"/>
          <w:color w:val="auto"/>
          <w:sz w:val="22"/>
          <w:szCs w:val="22"/>
        </w:rPr>
        <w:t>os</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flanšais</w:t>
      </w:r>
      <w:proofErr w:type="spellEnd"/>
      <w:r w:rsidRPr="00542A80">
        <w:rPr>
          <w:rFonts w:asciiTheme="minorHAnsi" w:hAnsiTheme="minorHAnsi" w:cstheme="minorHAnsi"/>
          <w:color w:val="auto"/>
          <w:sz w:val="22"/>
          <w:szCs w:val="22"/>
        </w:rPr>
        <w:t xml:space="preserve"> ar movomis, pagamintais iš kaliojo ketaus, plieno ar aliuminio lydinio. Nuo korozijos plieninės fasoninės dalys </w:t>
      </w:r>
      <w:r w:rsidR="006E7535"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apsaugomos emalinėmis sistemomis.</w:t>
      </w:r>
    </w:p>
    <w:p w14:paraId="61E47DDD" w14:textId="77777777" w:rsidR="005D5D0D" w:rsidRPr="00542A80" w:rsidRDefault="005D5D0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Jeigu terpė yra netinkama, </w:t>
      </w:r>
      <w:proofErr w:type="spellStart"/>
      <w:r w:rsidRPr="00542A80">
        <w:rPr>
          <w:rFonts w:asciiTheme="minorHAnsi" w:hAnsiTheme="minorHAnsi" w:cstheme="minorHAnsi"/>
          <w:color w:val="auto"/>
          <w:sz w:val="22"/>
          <w:szCs w:val="22"/>
        </w:rPr>
        <w:t>neplastifikuoti</w:t>
      </w:r>
      <w:proofErr w:type="spellEnd"/>
      <w:r w:rsidRPr="00542A80">
        <w:rPr>
          <w:rFonts w:asciiTheme="minorHAnsi" w:hAnsiTheme="minorHAnsi" w:cstheme="minorHAnsi"/>
          <w:color w:val="auto"/>
          <w:sz w:val="22"/>
          <w:szCs w:val="22"/>
        </w:rPr>
        <w:t xml:space="preserve"> PVC (NPVC) neturi būti naudojami.</w:t>
      </w:r>
    </w:p>
    <w:p w14:paraId="15BD7E93"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94" w:name="_Toc520984189"/>
      <w:bookmarkStart w:id="2895" w:name="_Toc521013493"/>
      <w:bookmarkStart w:id="2896" w:name="_Toc180443858"/>
      <w:bookmarkStart w:id="2897" w:name="_Toc220400723"/>
      <w:proofErr w:type="spellStart"/>
      <w:r w:rsidRPr="00542A80">
        <w:rPr>
          <w:rFonts w:asciiTheme="minorHAnsi" w:hAnsiTheme="minorHAnsi" w:cstheme="minorHAnsi"/>
          <w:sz w:val="22"/>
          <w:szCs w:val="22"/>
          <w:lang w:val="lt-LT"/>
        </w:rPr>
        <w:t>Neplastifikuoto</w:t>
      </w:r>
      <w:proofErr w:type="spellEnd"/>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polivinilchlorido</w:t>
      </w:r>
      <w:proofErr w:type="spellEnd"/>
      <w:r w:rsidRPr="00542A80">
        <w:rPr>
          <w:rFonts w:asciiTheme="minorHAnsi" w:hAnsiTheme="minorHAnsi" w:cstheme="minorHAnsi"/>
          <w:sz w:val="22"/>
          <w:szCs w:val="22"/>
          <w:lang w:val="lt-LT"/>
        </w:rPr>
        <w:t xml:space="preserve"> (PVC) </w:t>
      </w:r>
      <w:r w:rsidR="00511610" w:rsidRPr="00542A80">
        <w:rPr>
          <w:rFonts w:asciiTheme="minorHAnsi" w:hAnsiTheme="minorHAnsi" w:cstheme="minorHAnsi"/>
          <w:sz w:val="22"/>
          <w:szCs w:val="22"/>
          <w:lang w:val="lt-LT"/>
        </w:rPr>
        <w:t>savitakiniai</w:t>
      </w:r>
      <w:r w:rsidRPr="00542A80">
        <w:rPr>
          <w:rFonts w:asciiTheme="minorHAnsi" w:hAnsiTheme="minorHAnsi" w:cstheme="minorHAnsi"/>
          <w:sz w:val="22"/>
          <w:szCs w:val="22"/>
          <w:lang w:val="lt-LT"/>
        </w:rPr>
        <w:t xml:space="preserve"> vamzdžiai ir fasoninė įranga </w:t>
      </w:r>
      <w:proofErr w:type="spellStart"/>
      <w:r w:rsidRPr="00542A80">
        <w:rPr>
          <w:rFonts w:asciiTheme="minorHAnsi" w:hAnsiTheme="minorHAnsi" w:cstheme="minorHAnsi"/>
          <w:sz w:val="22"/>
          <w:szCs w:val="22"/>
          <w:lang w:val="lt-LT"/>
        </w:rPr>
        <w:t>savitakos</w:t>
      </w:r>
      <w:proofErr w:type="spellEnd"/>
      <w:r w:rsidRPr="00542A80">
        <w:rPr>
          <w:rFonts w:asciiTheme="minorHAnsi" w:hAnsiTheme="minorHAnsi" w:cstheme="minorHAnsi"/>
          <w:sz w:val="22"/>
          <w:szCs w:val="22"/>
          <w:lang w:val="lt-LT"/>
        </w:rPr>
        <w:t xml:space="preserve"> kolektoriams</w:t>
      </w:r>
      <w:bookmarkEnd w:id="2894"/>
      <w:bookmarkEnd w:id="2895"/>
      <w:bookmarkEnd w:id="2896"/>
      <w:bookmarkEnd w:id="2897"/>
    </w:p>
    <w:bookmarkEnd w:id="2879"/>
    <w:bookmarkEnd w:id="2880"/>
    <w:p w14:paraId="21AD877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PVC vamzdžių ir fasoninės įrangos išoriniai skersmenys turi atitikti standartą LST EN 1401-1:2004-9. </w:t>
      </w:r>
    </w:p>
    <w:p w14:paraId="1932FE08"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Vamzdžiai ir fasoninė įranga sujungiami movos-įvorės sujungimais su </w:t>
      </w:r>
      <w:proofErr w:type="spellStart"/>
      <w:r w:rsidRPr="00542A80">
        <w:rPr>
          <w:rFonts w:asciiTheme="minorHAnsi" w:hAnsiTheme="minorHAnsi" w:cstheme="minorHAnsi"/>
          <w:color w:val="auto"/>
          <w:sz w:val="22"/>
          <w:szCs w:val="22"/>
        </w:rPr>
        <w:t>elastomero</w:t>
      </w:r>
      <w:proofErr w:type="spellEnd"/>
      <w:r w:rsidRPr="00542A80">
        <w:rPr>
          <w:rFonts w:asciiTheme="minorHAnsi" w:hAnsiTheme="minorHAnsi" w:cstheme="minorHAnsi"/>
          <w:color w:val="auto"/>
          <w:sz w:val="22"/>
          <w:szCs w:val="22"/>
        </w:rPr>
        <w:t xml:space="preserve"> sandarinimo žiedais. </w:t>
      </w:r>
      <w:proofErr w:type="spellStart"/>
      <w:r w:rsidRPr="00542A80">
        <w:rPr>
          <w:rFonts w:asciiTheme="minorHAnsi" w:hAnsiTheme="minorHAnsi" w:cstheme="minorHAnsi"/>
          <w:color w:val="auto"/>
          <w:sz w:val="22"/>
          <w:szCs w:val="22"/>
        </w:rPr>
        <w:t>Tirpiklinio</w:t>
      </w:r>
      <w:proofErr w:type="spellEnd"/>
      <w:r w:rsidRPr="00542A80">
        <w:rPr>
          <w:rFonts w:asciiTheme="minorHAnsi" w:hAnsiTheme="minorHAnsi" w:cstheme="minorHAnsi"/>
          <w:color w:val="auto"/>
          <w:sz w:val="22"/>
          <w:szCs w:val="22"/>
        </w:rPr>
        <w:t xml:space="preserve"> cemento tipo sujungimai nenaudojami. </w:t>
      </w:r>
    </w:p>
    <w:p w14:paraId="544840E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Naudotinos vamzdžių klasės </w:t>
      </w:r>
      <w:r w:rsidR="00BC1B7E" w:rsidRPr="00542A80">
        <w:rPr>
          <w:rFonts w:asciiTheme="minorHAnsi" w:hAnsiTheme="minorHAnsi" w:cstheme="minorHAnsi"/>
          <w:color w:val="auto"/>
          <w:sz w:val="22"/>
          <w:szCs w:val="22"/>
        </w:rPr>
        <w:t>turi būti nurodomos</w:t>
      </w:r>
      <w:r w:rsidRPr="00542A80">
        <w:rPr>
          <w:rFonts w:asciiTheme="minorHAnsi" w:hAnsiTheme="minorHAnsi" w:cstheme="minorHAnsi"/>
          <w:color w:val="auto"/>
          <w:sz w:val="22"/>
          <w:szCs w:val="22"/>
        </w:rPr>
        <w:t xml:space="preserve"> techninėse statinio Projekto specifikacijose ir brėžiniuose.</w:t>
      </w:r>
    </w:p>
    <w:p w14:paraId="72EF19D6" w14:textId="2C1BFD34"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98" w:name="_Toc521013494"/>
      <w:bookmarkStart w:id="2899" w:name="_Toc520984190"/>
      <w:bookmarkStart w:id="2900" w:name="_Toc180443859"/>
      <w:bookmarkStart w:id="2901" w:name="_Toc220400724"/>
      <w:r w:rsidRPr="00542A80">
        <w:rPr>
          <w:rFonts w:asciiTheme="minorHAnsi" w:hAnsiTheme="minorHAnsi" w:cstheme="minorHAnsi"/>
          <w:sz w:val="22"/>
          <w:szCs w:val="22"/>
          <w:lang w:val="lt-LT"/>
        </w:rPr>
        <w:t>Polietileno PE100 RC slėgio vamzdžiai ir fasoninės dalys</w:t>
      </w:r>
      <w:bookmarkEnd w:id="2898"/>
      <w:bookmarkEnd w:id="2899"/>
      <w:bookmarkEnd w:id="2900"/>
      <w:bookmarkEnd w:id="2901"/>
    </w:p>
    <w:p w14:paraId="59BF15DC" w14:textId="1B98B0EA"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Dviejų sluoksnių PE100 RC slėgio vamzdžiai su 10 proc. sienelės storio viršutiniu indikaciniu sluoksniu </w:t>
      </w:r>
      <w:r w:rsidR="00BC1B7E" w:rsidRPr="00542A80">
        <w:rPr>
          <w:rFonts w:asciiTheme="minorHAnsi" w:hAnsiTheme="minorHAnsi" w:cstheme="minorHAnsi"/>
          <w:color w:val="auto"/>
          <w:sz w:val="22"/>
          <w:szCs w:val="22"/>
        </w:rPr>
        <w:t xml:space="preserve">gali būti </w:t>
      </w:r>
      <w:r w:rsidRPr="00542A80">
        <w:rPr>
          <w:rFonts w:asciiTheme="minorHAnsi" w:hAnsiTheme="minorHAnsi" w:cstheme="minorHAnsi"/>
          <w:color w:val="auto"/>
          <w:sz w:val="22"/>
          <w:szCs w:val="22"/>
        </w:rPr>
        <w:t xml:space="preserve">naudojami nuotekų ir vandentiekio tinklams tiesti tranšėjoje be pagrindo, jei atlikus detalius geologinius tyrinėjimus nesutinkami silpni gruntai, ir nuotekų ir vandentiekio tinklams </w:t>
      </w:r>
      <w:r w:rsidR="00894357">
        <w:rPr>
          <w:rFonts w:asciiTheme="minorHAnsi" w:hAnsiTheme="minorHAnsi" w:cstheme="minorHAnsi"/>
          <w:color w:val="auto"/>
          <w:sz w:val="22"/>
          <w:szCs w:val="22"/>
        </w:rPr>
        <w:t>kloti</w:t>
      </w:r>
      <w:r w:rsidR="00BC1B7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naudojant laisvo įtraukimo metodiką.</w:t>
      </w:r>
    </w:p>
    <w:p w14:paraId="12B68126"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PE110 RC slėgio vamzdžiai su apsauginiu išoriniu sluoksniu</w:t>
      </w:r>
      <w:r w:rsidR="00BC1B7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atspariu įpjovima</w:t>
      </w:r>
      <w:r w:rsidR="00BC1B7E" w:rsidRPr="00542A80">
        <w:rPr>
          <w:rFonts w:asciiTheme="minorHAnsi" w:hAnsiTheme="minorHAnsi" w:cstheme="minorHAnsi"/>
          <w:color w:val="auto"/>
          <w:sz w:val="22"/>
          <w:szCs w:val="22"/>
        </w:rPr>
        <w:t>m</w:t>
      </w:r>
      <w:r w:rsidRPr="00542A80">
        <w:rPr>
          <w:rFonts w:asciiTheme="minorHAnsi" w:hAnsiTheme="minorHAnsi" w:cstheme="minorHAnsi"/>
          <w:color w:val="auto"/>
          <w:sz w:val="22"/>
          <w:szCs w:val="22"/>
        </w:rPr>
        <w:t>s</w:t>
      </w:r>
      <w:r w:rsidR="00BC1B7E" w:rsidRPr="00542A80">
        <w:rPr>
          <w:rFonts w:asciiTheme="minorHAnsi" w:hAnsiTheme="minorHAnsi" w:cstheme="minorHAnsi"/>
          <w:color w:val="auto"/>
          <w:sz w:val="22"/>
          <w:szCs w:val="22"/>
        </w:rPr>
        <w:t>, gali būti</w:t>
      </w:r>
      <w:r w:rsidRPr="00542A80">
        <w:rPr>
          <w:rFonts w:asciiTheme="minorHAnsi" w:hAnsiTheme="minorHAnsi" w:cstheme="minorHAnsi"/>
          <w:color w:val="auto"/>
          <w:sz w:val="22"/>
          <w:szCs w:val="22"/>
        </w:rPr>
        <w:t xml:space="preserve"> naudojami tinklams tiesti gręžimo būdu.</w:t>
      </w:r>
    </w:p>
    <w:p w14:paraId="7E855BAD"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Jei nenurodoma kitaip, vamzdžiai ir fasoninės dalys turi būti tinkami minimaliam PN10 darbinam slėgiui.</w:t>
      </w:r>
    </w:p>
    <w:p w14:paraId="5D1B09FC"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Vamzdžiai ir fasoninės dalys turi būti skirti nuotekoms.</w:t>
      </w:r>
    </w:p>
    <w:p w14:paraId="715AF86A" w14:textId="49244D8C"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 vamzdžiai jungiami sandūriniu suvirinimu ir naudojant elektra virinamas movas. Jungiant suvirinimu ir elektriniu sulydimu, būtina tiksliai laikytis vamzdžių gamintojo nurodymų</w:t>
      </w:r>
      <w:r w:rsidR="00894357">
        <w:rPr>
          <w:rFonts w:asciiTheme="minorHAnsi" w:hAnsiTheme="minorHAnsi" w:cstheme="minorHAnsi"/>
          <w:color w:val="auto"/>
          <w:sz w:val="22"/>
          <w:szCs w:val="22"/>
        </w:rPr>
        <w:t>.</w:t>
      </w:r>
    </w:p>
    <w:p w14:paraId="49F8DB9D" w14:textId="335E789B" w:rsidR="00E67316"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Su ketinėmis fasoninėmis dalimis PE vamzdžiai jungiami pagal EN 1092-2 ar </w:t>
      </w:r>
      <w:r w:rsidR="00894357" w:rsidRPr="00542A80">
        <w:rPr>
          <w:rFonts w:asciiTheme="minorHAnsi" w:hAnsiTheme="minorHAnsi" w:cstheme="minorHAnsi"/>
          <w:color w:val="auto"/>
          <w:sz w:val="22"/>
          <w:szCs w:val="22"/>
        </w:rPr>
        <w:t>lygiaverči</w:t>
      </w:r>
      <w:r w:rsidR="00894357">
        <w:rPr>
          <w:rFonts w:asciiTheme="minorHAnsi" w:hAnsiTheme="minorHAnsi" w:cstheme="minorHAnsi"/>
          <w:color w:val="auto"/>
          <w:sz w:val="22"/>
          <w:szCs w:val="22"/>
        </w:rPr>
        <w:t>ų</w:t>
      </w:r>
      <w:r w:rsidR="00894357" w:rsidRPr="00542A80">
        <w:rPr>
          <w:rFonts w:asciiTheme="minorHAnsi" w:hAnsiTheme="minorHAnsi" w:cstheme="minorHAnsi"/>
          <w:color w:val="auto"/>
          <w:sz w:val="22"/>
          <w:szCs w:val="22"/>
        </w:rPr>
        <w:t xml:space="preserve"> standart</w:t>
      </w:r>
      <w:r w:rsidR="00894357">
        <w:rPr>
          <w:rFonts w:asciiTheme="minorHAnsi" w:hAnsiTheme="minorHAnsi" w:cstheme="minorHAnsi"/>
          <w:color w:val="auto"/>
          <w:sz w:val="22"/>
          <w:szCs w:val="22"/>
        </w:rPr>
        <w:t>ų</w:t>
      </w:r>
      <w:r w:rsidR="0089435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reikalavimus, naudojant pritvirtinamus PE atvamzdžius.</w:t>
      </w:r>
      <w:bookmarkStart w:id="2902" w:name="_Toc520984191"/>
      <w:bookmarkStart w:id="2903" w:name="_Toc521013495"/>
    </w:p>
    <w:p w14:paraId="6B0DFF75"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04" w:name="_Toc41006107"/>
      <w:bookmarkStart w:id="2905" w:name="_Toc41006515"/>
      <w:bookmarkStart w:id="2906" w:name="_Toc41006923"/>
      <w:bookmarkStart w:id="2907" w:name="_Toc41034210"/>
      <w:bookmarkStart w:id="2908" w:name="_Toc41034619"/>
      <w:bookmarkStart w:id="2909" w:name="_Toc180443860"/>
      <w:bookmarkStart w:id="2910" w:name="_Toc197604665"/>
      <w:bookmarkStart w:id="2911" w:name="_Toc220400725"/>
      <w:bookmarkEnd w:id="2904"/>
      <w:bookmarkEnd w:id="2905"/>
      <w:bookmarkEnd w:id="2906"/>
      <w:bookmarkEnd w:id="2907"/>
      <w:bookmarkEnd w:id="2908"/>
      <w:r w:rsidRPr="00542A80">
        <w:rPr>
          <w:rFonts w:asciiTheme="minorHAnsi" w:hAnsiTheme="minorHAnsi" w:cstheme="minorHAnsi"/>
          <w:sz w:val="22"/>
          <w:szCs w:val="22"/>
          <w:lang w:val="lt-LT"/>
        </w:rPr>
        <w:t>Technologiniai vamzdynai</w:t>
      </w:r>
      <w:bookmarkEnd w:id="2902"/>
      <w:bookmarkEnd w:id="2903"/>
      <w:bookmarkEnd w:id="2909"/>
      <w:bookmarkEnd w:id="2910"/>
      <w:bookmarkEnd w:id="2911"/>
    </w:p>
    <w:p w14:paraId="130E1B26" w14:textId="4A45A7A7" w:rsidR="0030173B" w:rsidRPr="00542A80" w:rsidRDefault="00E73A0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Planuojamame sklype turi būti pakloti visi </w:t>
      </w:r>
      <w:r w:rsidR="00DA264C" w:rsidRPr="00542A80">
        <w:rPr>
          <w:rFonts w:asciiTheme="minorHAnsi" w:hAnsiTheme="minorHAnsi" w:cstheme="minorHAnsi"/>
          <w:color w:val="auto"/>
          <w:sz w:val="22"/>
          <w:szCs w:val="22"/>
        </w:rPr>
        <w:t xml:space="preserve">naujų valymo įrenginių eksploatacijai reikalingi </w:t>
      </w:r>
      <w:r w:rsidRPr="00542A80">
        <w:rPr>
          <w:rFonts w:asciiTheme="minorHAnsi" w:hAnsiTheme="minorHAnsi" w:cstheme="minorHAnsi"/>
          <w:color w:val="auto"/>
          <w:sz w:val="22"/>
          <w:szCs w:val="22"/>
        </w:rPr>
        <w:t xml:space="preserve">inžineriniai tinklai. Tinklų ilgiai priklausys nuo konkrečių Konkurso dalyvio/Rangovo siūlomų sprendinių planuojamame sklype. </w:t>
      </w:r>
      <w:r w:rsidR="0030173B" w:rsidRPr="00542A80">
        <w:rPr>
          <w:rFonts w:asciiTheme="minorHAnsi" w:hAnsiTheme="minorHAnsi" w:cstheme="minorHAnsi"/>
          <w:color w:val="auto"/>
          <w:sz w:val="22"/>
          <w:szCs w:val="22"/>
        </w:rPr>
        <w:t xml:space="preserve">Sklypo tinkluose numatomi gelžbetoniniai šuliniai turi būti nelaidūs vandeniui. Savitakinės </w:t>
      </w:r>
      <w:proofErr w:type="spellStart"/>
      <w:r w:rsidR="0030173B" w:rsidRPr="00542A80">
        <w:rPr>
          <w:rFonts w:asciiTheme="minorHAnsi" w:hAnsiTheme="minorHAnsi" w:cstheme="minorHAnsi"/>
          <w:color w:val="auto"/>
          <w:sz w:val="22"/>
          <w:szCs w:val="22"/>
        </w:rPr>
        <w:t>nuotekynės</w:t>
      </w:r>
      <w:proofErr w:type="spellEnd"/>
      <w:r w:rsidR="0030173B" w:rsidRPr="00542A80">
        <w:rPr>
          <w:rFonts w:asciiTheme="minorHAnsi" w:hAnsiTheme="minorHAnsi" w:cstheme="minorHAnsi"/>
          <w:color w:val="auto"/>
          <w:sz w:val="22"/>
          <w:szCs w:val="22"/>
        </w:rPr>
        <w:t xml:space="preserve"> šuliniams </w:t>
      </w:r>
      <w:r w:rsidR="00DA264C" w:rsidRPr="00542A80">
        <w:rPr>
          <w:rFonts w:asciiTheme="minorHAnsi" w:hAnsiTheme="minorHAnsi" w:cstheme="minorHAnsi"/>
          <w:color w:val="auto"/>
          <w:sz w:val="22"/>
          <w:szCs w:val="22"/>
        </w:rPr>
        <w:t xml:space="preserve">turi būti </w:t>
      </w:r>
      <w:r w:rsidR="0030173B" w:rsidRPr="00542A80">
        <w:rPr>
          <w:rFonts w:asciiTheme="minorHAnsi" w:hAnsiTheme="minorHAnsi" w:cstheme="minorHAnsi"/>
          <w:color w:val="auto"/>
          <w:sz w:val="22"/>
          <w:szCs w:val="22"/>
        </w:rPr>
        <w:t>naudojami g/b žiedai</w:t>
      </w:r>
      <w:r w:rsidR="008573F5" w:rsidRPr="00542A80">
        <w:rPr>
          <w:rFonts w:asciiTheme="minorHAnsi" w:hAnsiTheme="minorHAnsi" w:cstheme="minorHAnsi"/>
          <w:color w:val="auto"/>
          <w:sz w:val="22"/>
          <w:szCs w:val="22"/>
        </w:rPr>
        <w:t xml:space="preserve">, </w:t>
      </w:r>
      <w:r w:rsidR="0030173B" w:rsidRPr="00542A80">
        <w:rPr>
          <w:rFonts w:asciiTheme="minorHAnsi" w:hAnsiTheme="minorHAnsi" w:cstheme="minorHAnsi"/>
          <w:color w:val="auto"/>
          <w:sz w:val="22"/>
          <w:szCs w:val="22"/>
        </w:rPr>
        <w:t xml:space="preserve">pagaminti </w:t>
      </w:r>
      <w:proofErr w:type="spellStart"/>
      <w:r w:rsidR="0030173B" w:rsidRPr="00542A80">
        <w:rPr>
          <w:rFonts w:asciiTheme="minorHAnsi" w:hAnsiTheme="minorHAnsi" w:cstheme="minorHAnsi"/>
          <w:color w:val="auto"/>
          <w:sz w:val="22"/>
          <w:szCs w:val="22"/>
        </w:rPr>
        <w:t>vibropresavimo</w:t>
      </w:r>
      <w:proofErr w:type="spellEnd"/>
      <w:r w:rsidR="0030173B" w:rsidRPr="00542A80">
        <w:rPr>
          <w:rFonts w:asciiTheme="minorHAnsi" w:hAnsiTheme="minorHAnsi" w:cstheme="minorHAnsi"/>
          <w:color w:val="auto"/>
          <w:sz w:val="22"/>
          <w:szCs w:val="22"/>
        </w:rPr>
        <w:t xml:space="preserve"> būdu</w:t>
      </w:r>
      <w:r w:rsidR="008573F5" w:rsidRPr="00542A80">
        <w:rPr>
          <w:rFonts w:asciiTheme="minorHAnsi" w:hAnsiTheme="minorHAnsi" w:cstheme="minorHAnsi"/>
          <w:color w:val="auto"/>
          <w:sz w:val="22"/>
          <w:szCs w:val="22"/>
        </w:rPr>
        <w:t>.</w:t>
      </w:r>
      <w:r w:rsidR="0030173B" w:rsidRPr="00542A80">
        <w:rPr>
          <w:rFonts w:asciiTheme="minorHAnsi" w:hAnsiTheme="minorHAnsi" w:cstheme="minorHAnsi"/>
          <w:color w:val="auto"/>
          <w:sz w:val="22"/>
          <w:szCs w:val="22"/>
        </w:rPr>
        <w:t xml:space="preserve"> </w:t>
      </w:r>
      <w:r w:rsidR="008573F5" w:rsidRPr="00542A80">
        <w:rPr>
          <w:rFonts w:asciiTheme="minorHAnsi" w:hAnsiTheme="minorHAnsi" w:cstheme="minorHAnsi"/>
          <w:color w:val="auto"/>
          <w:sz w:val="22"/>
          <w:szCs w:val="22"/>
        </w:rPr>
        <w:t>Ž</w:t>
      </w:r>
      <w:r w:rsidR="0030173B" w:rsidRPr="00542A80">
        <w:rPr>
          <w:rFonts w:asciiTheme="minorHAnsi" w:hAnsiTheme="minorHAnsi" w:cstheme="minorHAnsi"/>
          <w:color w:val="auto"/>
          <w:sz w:val="22"/>
          <w:szCs w:val="22"/>
        </w:rPr>
        <w:t>iedai turi būti su užlankais.</w:t>
      </w:r>
    </w:p>
    <w:p w14:paraId="1F344D2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Vamzdynas turi būti suprojektuotas ir įrengtas taip, kad jokie hidrauliniai smūgiai ar savojo konstrukcijos svorio apkrovos nebūtų perduodamos į įrenginių (orapūčių ir pan.) </w:t>
      </w:r>
      <w:proofErr w:type="spellStart"/>
      <w:r w:rsidRPr="00542A80">
        <w:rPr>
          <w:rFonts w:asciiTheme="minorHAnsi" w:hAnsiTheme="minorHAnsi" w:cstheme="minorHAnsi"/>
          <w:color w:val="auto"/>
          <w:sz w:val="22"/>
          <w:szCs w:val="22"/>
        </w:rPr>
        <w:t>flanšus</w:t>
      </w:r>
      <w:proofErr w:type="spellEnd"/>
      <w:r w:rsidRPr="00542A80">
        <w:rPr>
          <w:rFonts w:asciiTheme="minorHAnsi" w:hAnsiTheme="minorHAnsi" w:cstheme="minorHAnsi"/>
          <w:color w:val="auto"/>
          <w:sz w:val="22"/>
          <w:szCs w:val="22"/>
        </w:rPr>
        <w:t>, korpusus ar kitą mechaninę įrangą.</w:t>
      </w:r>
    </w:p>
    <w:p w14:paraId="3480D4E5"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w:t>
      </w:r>
      <w:proofErr w:type="spellStart"/>
      <w:r w:rsidRPr="00542A80">
        <w:rPr>
          <w:rFonts w:asciiTheme="minorHAnsi" w:hAnsiTheme="minorHAnsi" w:cstheme="minorHAnsi"/>
          <w:color w:val="auto"/>
          <w:sz w:val="22"/>
          <w:szCs w:val="22"/>
        </w:rPr>
        <w:t>flanšai</w:t>
      </w:r>
      <w:proofErr w:type="spellEnd"/>
      <w:r w:rsidRPr="00542A80">
        <w:rPr>
          <w:rFonts w:asciiTheme="minorHAnsi" w:hAnsiTheme="minorHAnsi" w:cstheme="minorHAnsi"/>
          <w:color w:val="auto"/>
          <w:sz w:val="22"/>
          <w:szCs w:val="22"/>
        </w:rPr>
        <w:t xml:space="preserve"> turi atitikti LST EN 1092-1:2007+A1:2013 ar lygiavertį standartą. </w:t>
      </w:r>
    </w:p>
    <w:p w14:paraId="4D74151B" w14:textId="6DF5BA93"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12" w:name="_Toc456970129"/>
      <w:bookmarkStart w:id="2913" w:name="_Toc520984194"/>
      <w:bookmarkStart w:id="2914" w:name="_Toc521013498"/>
      <w:bookmarkStart w:id="2915" w:name="_Toc487446933"/>
      <w:bookmarkStart w:id="2916" w:name="_Toc454205386"/>
      <w:bookmarkStart w:id="2917" w:name="_Toc180443863"/>
      <w:bookmarkStart w:id="2918" w:name="_Toc220400726"/>
      <w:r w:rsidRPr="00542A80">
        <w:rPr>
          <w:rFonts w:asciiTheme="minorHAnsi" w:hAnsiTheme="minorHAnsi" w:cstheme="minorHAnsi"/>
          <w:sz w:val="22"/>
          <w:szCs w:val="22"/>
          <w:lang w:val="lt-LT"/>
        </w:rPr>
        <w:t>Nerūdijančio plieno vamzdžiai</w:t>
      </w:r>
      <w:bookmarkEnd w:id="2912"/>
      <w:bookmarkEnd w:id="2913"/>
      <w:bookmarkEnd w:id="2914"/>
      <w:bookmarkEnd w:id="2915"/>
      <w:bookmarkEnd w:id="2916"/>
      <w:bookmarkEnd w:id="2917"/>
      <w:bookmarkEnd w:id="2918"/>
    </w:p>
    <w:p w14:paraId="795A8452"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Visas nerūdijantis plienas</w:t>
      </w:r>
      <w:r w:rsidR="00F03B29" w:rsidRPr="00542A80">
        <w:rPr>
          <w:rFonts w:asciiTheme="minorHAnsi" w:hAnsiTheme="minorHAnsi" w:cstheme="minorHAnsi"/>
          <w:color w:val="auto"/>
          <w:sz w:val="22"/>
          <w:szCs w:val="22"/>
        </w:rPr>
        <w:t>, jei naudojamas</w:t>
      </w:r>
      <w:r w:rsidRPr="00542A80">
        <w:rPr>
          <w:rFonts w:asciiTheme="minorHAnsi" w:hAnsiTheme="minorHAnsi" w:cstheme="minorHAnsi"/>
          <w:color w:val="auto"/>
          <w:sz w:val="22"/>
          <w:szCs w:val="22"/>
        </w:rPr>
        <w:t xml:space="preserve"> vamzdžiams ir fasoninėms detalėms turi būti iš AISI 316 arba kitos ne prastesnės nerūdijančio plieno klasės.</w:t>
      </w:r>
      <w:r w:rsidR="00E67316" w:rsidRPr="00542A80">
        <w:rPr>
          <w:rFonts w:asciiTheme="minorHAnsi" w:hAnsiTheme="minorHAnsi" w:cstheme="minorHAnsi"/>
          <w:color w:val="auto"/>
          <w:sz w:val="22"/>
          <w:szCs w:val="22"/>
        </w:rPr>
        <w:t xml:space="preserve"> Oro vamzdynai </w:t>
      </w:r>
      <w:r w:rsidR="00A61899" w:rsidRPr="00542A80">
        <w:rPr>
          <w:rFonts w:asciiTheme="minorHAnsi" w:hAnsiTheme="minorHAnsi" w:cstheme="minorHAnsi"/>
          <w:color w:val="auto"/>
          <w:sz w:val="22"/>
          <w:szCs w:val="22"/>
        </w:rPr>
        <w:t>orapūčių talpoje</w:t>
      </w:r>
      <w:r w:rsidR="00F03B29" w:rsidRPr="00542A80">
        <w:rPr>
          <w:rFonts w:asciiTheme="minorHAnsi" w:hAnsiTheme="minorHAnsi" w:cstheme="minorHAnsi"/>
          <w:color w:val="auto"/>
          <w:sz w:val="22"/>
          <w:szCs w:val="22"/>
        </w:rPr>
        <w:t xml:space="preserve"> gali</w:t>
      </w:r>
      <w:r w:rsidR="00A61899" w:rsidRPr="00542A80">
        <w:rPr>
          <w:rFonts w:asciiTheme="minorHAnsi" w:hAnsiTheme="minorHAnsi" w:cstheme="minorHAnsi"/>
          <w:color w:val="auto"/>
          <w:sz w:val="22"/>
          <w:szCs w:val="22"/>
        </w:rPr>
        <w:t xml:space="preserve"> būti</w:t>
      </w:r>
      <w:r w:rsidR="00E67316" w:rsidRPr="00542A80">
        <w:rPr>
          <w:rFonts w:asciiTheme="minorHAnsi" w:hAnsiTheme="minorHAnsi" w:cstheme="minorHAnsi"/>
          <w:color w:val="auto"/>
          <w:sz w:val="22"/>
          <w:szCs w:val="22"/>
        </w:rPr>
        <w:t xml:space="preserve"> AISI 3</w:t>
      </w:r>
      <w:r w:rsidR="00062B3C" w:rsidRPr="00542A80">
        <w:rPr>
          <w:rFonts w:asciiTheme="minorHAnsi" w:hAnsiTheme="minorHAnsi" w:cstheme="minorHAnsi"/>
          <w:color w:val="auto"/>
          <w:sz w:val="22"/>
          <w:szCs w:val="22"/>
        </w:rPr>
        <w:t>04</w:t>
      </w:r>
      <w:r w:rsidR="00E67316" w:rsidRPr="00542A80">
        <w:rPr>
          <w:rFonts w:asciiTheme="minorHAnsi" w:hAnsiTheme="minorHAnsi" w:cstheme="minorHAnsi"/>
          <w:color w:val="auto"/>
          <w:sz w:val="22"/>
          <w:szCs w:val="22"/>
        </w:rPr>
        <w:t xml:space="preserve"> plieno klasės.</w:t>
      </w:r>
    </w:p>
    <w:p w14:paraId="209343FD"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Turi būti naudojami tiesūs ISO dydžio vamzdžiai (standartai EN 10217-7:2015, EN 10296-2:2005,  DIN 17457, AD2000 W2). Naudojamų vamzdžių sienelių storis turi būti ne mažesnis ne</w:t>
      </w:r>
      <w:r w:rsidR="00F90D20" w:rsidRPr="00542A80">
        <w:rPr>
          <w:rFonts w:asciiTheme="minorHAnsi" w:hAnsiTheme="minorHAnsi" w:cstheme="minorHAnsi"/>
          <w:color w:val="auto"/>
          <w:sz w:val="22"/>
          <w:szCs w:val="22"/>
        </w:rPr>
        <w:t xml:space="preserve">i </w:t>
      </w:r>
      <w:r w:rsidRPr="00542A80">
        <w:rPr>
          <w:rFonts w:asciiTheme="minorHAnsi" w:hAnsiTheme="minorHAnsi" w:cstheme="minorHAnsi"/>
          <w:color w:val="auto"/>
          <w:sz w:val="22"/>
          <w:szCs w:val="22"/>
        </w:rPr>
        <w:t>yra nurodyta žemiau pateikiamoje lentelėje:</w:t>
      </w:r>
    </w:p>
    <w:p w14:paraId="4ABAB66D"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Nerūdijančio plieno vamzdžių minimalūs sienelių storiai</w:t>
      </w:r>
    </w:p>
    <w:tbl>
      <w:tblPr>
        <w:tblW w:w="0" w:type="auto"/>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85"/>
        <w:gridCol w:w="3745"/>
      </w:tblGrid>
      <w:tr w:rsidR="001E034A" w:rsidRPr="00542A80" w14:paraId="6E6CA109" w14:textId="77777777" w:rsidTr="0021712F">
        <w:trPr>
          <w:trHeight w:val="230"/>
        </w:trPr>
        <w:tc>
          <w:tcPr>
            <w:tcW w:w="3485" w:type="dxa"/>
            <w:shd w:val="clear" w:color="auto" w:fill="FFFFFF"/>
            <w:vAlign w:val="bottom"/>
          </w:tcPr>
          <w:p w14:paraId="77F55BAC"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Nominalus dydis</w:t>
            </w:r>
          </w:p>
        </w:tc>
        <w:tc>
          <w:tcPr>
            <w:tcW w:w="3745" w:type="dxa"/>
            <w:shd w:val="clear" w:color="auto" w:fill="FFFFFF"/>
            <w:vAlign w:val="bottom"/>
          </w:tcPr>
          <w:p w14:paraId="1ACABAC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Vamzdžio sienelės storis, mm</w:t>
            </w:r>
          </w:p>
        </w:tc>
      </w:tr>
      <w:tr w:rsidR="001E034A" w:rsidRPr="00542A80" w14:paraId="5E5E4DA8" w14:textId="77777777" w:rsidTr="0021712F">
        <w:trPr>
          <w:trHeight w:val="219"/>
        </w:trPr>
        <w:tc>
          <w:tcPr>
            <w:tcW w:w="3485" w:type="dxa"/>
            <w:shd w:val="clear" w:color="auto" w:fill="FFFFFF"/>
            <w:vAlign w:val="bottom"/>
          </w:tcPr>
          <w:p w14:paraId="586AC550"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Iki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80 imtinai</w:t>
            </w:r>
          </w:p>
        </w:tc>
        <w:tc>
          <w:tcPr>
            <w:tcW w:w="3745" w:type="dxa"/>
            <w:shd w:val="clear" w:color="auto" w:fill="FFFFFF"/>
            <w:vAlign w:val="bottom"/>
          </w:tcPr>
          <w:p w14:paraId="13206F66"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1,6</w:t>
            </w:r>
          </w:p>
        </w:tc>
      </w:tr>
      <w:tr w:rsidR="001E034A" w:rsidRPr="00542A80" w14:paraId="76CB342F" w14:textId="77777777" w:rsidTr="0021712F">
        <w:trPr>
          <w:trHeight w:val="230"/>
        </w:trPr>
        <w:tc>
          <w:tcPr>
            <w:tcW w:w="3485" w:type="dxa"/>
            <w:shd w:val="clear" w:color="auto" w:fill="FFFFFF"/>
            <w:vAlign w:val="bottom"/>
          </w:tcPr>
          <w:p w14:paraId="62D6094F"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100 iki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250 imtinai</w:t>
            </w:r>
          </w:p>
        </w:tc>
        <w:tc>
          <w:tcPr>
            <w:tcW w:w="3745" w:type="dxa"/>
            <w:shd w:val="clear" w:color="auto" w:fill="FFFFFF"/>
            <w:vAlign w:val="bottom"/>
          </w:tcPr>
          <w:p w14:paraId="48300F6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w:t>
            </w:r>
          </w:p>
        </w:tc>
      </w:tr>
      <w:tr w:rsidR="001E034A" w:rsidRPr="00542A80" w14:paraId="304E487C" w14:textId="77777777" w:rsidTr="0021712F">
        <w:trPr>
          <w:trHeight w:val="288"/>
        </w:trPr>
        <w:tc>
          <w:tcPr>
            <w:tcW w:w="3485" w:type="dxa"/>
            <w:shd w:val="clear" w:color="auto" w:fill="FFFFFF"/>
          </w:tcPr>
          <w:p w14:paraId="6C9DEC80"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lastRenderedPageBreak/>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300 iki 450</w:t>
            </w:r>
          </w:p>
        </w:tc>
        <w:tc>
          <w:tcPr>
            <w:tcW w:w="3745" w:type="dxa"/>
            <w:shd w:val="clear" w:color="auto" w:fill="FFFFFF"/>
          </w:tcPr>
          <w:p w14:paraId="0186ED67"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3,0</w:t>
            </w:r>
          </w:p>
        </w:tc>
      </w:tr>
    </w:tbl>
    <w:p w14:paraId="463F7C23" w14:textId="77777777" w:rsidR="001E034A" w:rsidRPr="00542A80" w:rsidRDefault="001E034A" w:rsidP="004049C3">
      <w:pPr>
        <w:tabs>
          <w:tab w:val="left" w:pos="900"/>
        </w:tabs>
        <w:rPr>
          <w:rFonts w:asciiTheme="minorHAnsi" w:hAnsiTheme="minorHAnsi" w:cstheme="minorHAnsi"/>
          <w:color w:val="auto"/>
          <w:sz w:val="22"/>
          <w:szCs w:val="22"/>
        </w:rPr>
      </w:pPr>
      <w:bookmarkStart w:id="2919" w:name="bookmark0"/>
      <w:bookmarkStart w:id="2920" w:name="bookmark1"/>
    </w:p>
    <w:p w14:paraId="0C8A2DD0"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Sąlyginis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ir išorinis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r w:rsidRPr="00542A80">
        <w:rPr>
          <w:rFonts w:asciiTheme="minorHAnsi" w:hAnsiTheme="minorHAnsi" w:cstheme="minorHAnsi"/>
          <w:color w:val="auto"/>
          <w:sz w:val="22"/>
          <w:szCs w:val="22"/>
        </w:rPr>
        <w:t>) nerūdijančio plieno vamzdžių skersmuo</w:t>
      </w:r>
      <w:bookmarkEnd w:id="2919"/>
      <w:bookmarkEnd w:id="2920"/>
    </w:p>
    <w:tbl>
      <w:tblPr>
        <w:tblW w:w="3907" w:type="pct"/>
        <w:tblInd w:w="1281" w:type="dxa"/>
        <w:tblCellMar>
          <w:left w:w="0" w:type="dxa"/>
          <w:right w:w="0" w:type="dxa"/>
        </w:tblCellMar>
        <w:tblLook w:val="0000" w:firstRow="0" w:lastRow="0" w:firstColumn="0" w:lastColumn="0" w:noHBand="0" w:noVBand="0"/>
      </w:tblPr>
      <w:tblGrid>
        <w:gridCol w:w="783"/>
        <w:gridCol w:w="711"/>
        <w:gridCol w:w="835"/>
        <w:gridCol w:w="713"/>
        <w:gridCol w:w="710"/>
        <w:gridCol w:w="672"/>
        <w:gridCol w:w="710"/>
        <w:gridCol w:w="710"/>
        <w:gridCol w:w="748"/>
        <w:gridCol w:w="862"/>
      </w:tblGrid>
      <w:tr w:rsidR="0021712F" w:rsidRPr="00542A80" w14:paraId="72A33069" w14:textId="77777777" w:rsidTr="0021712F">
        <w:trPr>
          <w:trHeight w:val="401"/>
        </w:trPr>
        <w:tc>
          <w:tcPr>
            <w:tcW w:w="526" w:type="pct"/>
            <w:tcBorders>
              <w:top w:val="single" w:sz="4" w:space="0" w:color="auto"/>
              <w:left w:val="single" w:sz="4" w:space="0" w:color="auto"/>
              <w:bottom w:val="nil"/>
              <w:right w:val="nil"/>
            </w:tcBorders>
            <w:shd w:val="clear" w:color="auto" w:fill="FFFFFF"/>
            <w:vAlign w:val="bottom"/>
          </w:tcPr>
          <w:p w14:paraId="2C0C2D5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nil"/>
              <w:right w:val="nil"/>
            </w:tcBorders>
            <w:shd w:val="clear" w:color="auto" w:fill="FFFFFF"/>
            <w:vAlign w:val="bottom"/>
          </w:tcPr>
          <w:p w14:paraId="6A339BC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w:t>
            </w:r>
          </w:p>
          <w:p w14:paraId="58ECC85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17.2</w:t>
            </w:r>
          </w:p>
        </w:tc>
        <w:tc>
          <w:tcPr>
            <w:tcW w:w="560" w:type="pct"/>
            <w:tcBorders>
              <w:top w:val="single" w:sz="4" w:space="0" w:color="auto"/>
              <w:left w:val="single" w:sz="4" w:space="0" w:color="auto"/>
              <w:bottom w:val="nil"/>
              <w:right w:val="nil"/>
            </w:tcBorders>
            <w:shd w:val="clear" w:color="auto" w:fill="FFFFFF"/>
            <w:vAlign w:val="bottom"/>
          </w:tcPr>
          <w:p w14:paraId="0ECF56C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15</w:t>
            </w:r>
          </w:p>
          <w:p w14:paraId="4341C71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21.3</w:t>
            </w:r>
          </w:p>
        </w:tc>
        <w:tc>
          <w:tcPr>
            <w:tcW w:w="478" w:type="pct"/>
            <w:tcBorders>
              <w:top w:val="single" w:sz="4" w:space="0" w:color="auto"/>
              <w:left w:val="single" w:sz="4" w:space="0" w:color="auto"/>
              <w:bottom w:val="nil"/>
              <w:right w:val="nil"/>
            </w:tcBorders>
            <w:shd w:val="clear" w:color="auto" w:fill="FFFFFF"/>
            <w:vAlign w:val="bottom"/>
          </w:tcPr>
          <w:p w14:paraId="4D7FCEA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w:t>
            </w:r>
          </w:p>
          <w:p w14:paraId="3B274B2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26.9</w:t>
            </w:r>
          </w:p>
        </w:tc>
        <w:tc>
          <w:tcPr>
            <w:tcW w:w="476" w:type="pct"/>
            <w:tcBorders>
              <w:top w:val="single" w:sz="4" w:space="0" w:color="auto"/>
              <w:left w:val="single" w:sz="4" w:space="0" w:color="auto"/>
              <w:bottom w:val="nil"/>
              <w:right w:val="nil"/>
            </w:tcBorders>
            <w:shd w:val="clear" w:color="auto" w:fill="FFFFFF"/>
            <w:vAlign w:val="bottom"/>
          </w:tcPr>
          <w:p w14:paraId="6D7A443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25</w:t>
            </w:r>
          </w:p>
          <w:p w14:paraId="069815A1"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33.7</w:t>
            </w:r>
          </w:p>
        </w:tc>
        <w:tc>
          <w:tcPr>
            <w:tcW w:w="451" w:type="pct"/>
            <w:tcBorders>
              <w:top w:val="single" w:sz="4" w:space="0" w:color="auto"/>
              <w:left w:val="single" w:sz="4" w:space="0" w:color="auto"/>
              <w:bottom w:val="nil"/>
              <w:right w:val="nil"/>
            </w:tcBorders>
            <w:shd w:val="clear" w:color="auto" w:fill="FFFFFF"/>
            <w:vAlign w:val="bottom"/>
          </w:tcPr>
          <w:p w14:paraId="1382699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32</w:t>
            </w:r>
          </w:p>
          <w:p w14:paraId="0D190D10"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42.4</w:t>
            </w:r>
          </w:p>
        </w:tc>
        <w:tc>
          <w:tcPr>
            <w:tcW w:w="476" w:type="pct"/>
            <w:tcBorders>
              <w:top w:val="single" w:sz="4" w:space="0" w:color="auto"/>
              <w:left w:val="single" w:sz="4" w:space="0" w:color="auto"/>
              <w:bottom w:val="nil"/>
              <w:right w:val="nil"/>
            </w:tcBorders>
            <w:shd w:val="clear" w:color="auto" w:fill="FFFFFF"/>
            <w:vAlign w:val="bottom"/>
          </w:tcPr>
          <w:p w14:paraId="1516DE6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w:t>
            </w:r>
          </w:p>
          <w:p w14:paraId="295FDD9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48.3</w:t>
            </w:r>
          </w:p>
        </w:tc>
        <w:tc>
          <w:tcPr>
            <w:tcW w:w="476" w:type="pct"/>
            <w:tcBorders>
              <w:top w:val="single" w:sz="4" w:space="0" w:color="auto"/>
              <w:left w:val="single" w:sz="4" w:space="0" w:color="auto"/>
              <w:bottom w:val="nil"/>
              <w:right w:val="nil"/>
            </w:tcBorders>
            <w:shd w:val="clear" w:color="auto" w:fill="FFFFFF"/>
            <w:vAlign w:val="bottom"/>
          </w:tcPr>
          <w:p w14:paraId="5DC54D4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w:t>
            </w:r>
          </w:p>
          <w:p w14:paraId="7531E7E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60.3</w:t>
            </w:r>
          </w:p>
        </w:tc>
        <w:tc>
          <w:tcPr>
            <w:tcW w:w="502" w:type="pct"/>
            <w:tcBorders>
              <w:top w:val="single" w:sz="4" w:space="0" w:color="auto"/>
              <w:left w:val="single" w:sz="4" w:space="0" w:color="auto"/>
              <w:bottom w:val="nil"/>
              <w:right w:val="nil"/>
            </w:tcBorders>
            <w:shd w:val="clear" w:color="auto" w:fill="FFFFFF"/>
            <w:vAlign w:val="bottom"/>
          </w:tcPr>
          <w:p w14:paraId="169A0CE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(65)</w:t>
            </w:r>
          </w:p>
          <w:p w14:paraId="2EED526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(76.1)</w:t>
            </w:r>
          </w:p>
        </w:tc>
        <w:tc>
          <w:tcPr>
            <w:tcW w:w="578" w:type="pct"/>
            <w:tcBorders>
              <w:top w:val="single" w:sz="4" w:space="0" w:color="auto"/>
              <w:left w:val="single" w:sz="4" w:space="0" w:color="auto"/>
              <w:bottom w:val="nil"/>
              <w:right w:val="single" w:sz="4" w:space="0" w:color="auto"/>
            </w:tcBorders>
            <w:shd w:val="clear" w:color="auto" w:fill="FFFFFF"/>
            <w:vAlign w:val="bottom"/>
          </w:tcPr>
          <w:p w14:paraId="61802A5D"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80</w:t>
            </w:r>
          </w:p>
          <w:p w14:paraId="0CE61AE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88.9</w:t>
            </w:r>
          </w:p>
        </w:tc>
      </w:tr>
      <w:tr w:rsidR="0021712F" w:rsidRPr="00542A80" w14:paraId="1F0ADED9" w14:textId="77777777" w:rsidTr="0021712F">
        <w:trPr>
          <w:trHeight w:val="194"/>
        </w:trPr>
        <w:tc>
          <w:tcPr>
            <w:tcW w:w="526" w:type="pct"/>
            <w:tcBorders>
              <w:top w:val="single" w:sz="4" w:space="0" w:color="auto"/>
              <w:left w:val="single" w:sz="4" w:space="0" w:color="auto"/>
              <w:bottom w:val="nil"/>
              <w:right w:val="nil"/>
            </w:tcBorders>
            <w:shd w:val="clear" w:color="auto" w:fill="FFFFFF"/>
            <w:vAlign w:val="bottom"/>
          </w:tcPr>
          <w:p w14:paraId="79852F31"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p>
        </w:tc>
        <w:tc>
          <w:tcPr>
            <w:tcW w:w="477" w:type="pct"/>
            <w:tcBorders>
              <w:top w:val="single" w:sz="4" w:space="0" w:color="auto"/>
              <w:left w:val="single" w:sz="4" w:space="0" w:color="auto"/>
              <w:bottom w:val="nil"/>
              <w:right w:val="nil"/>
            </w:tcBorders>
            <w:shd w:val="clear" w:color="auto" w:fill="FFFFFF"/>
            <w:vAlign w:val="bottom"/>
          </w:tcPr>
          <w:p w14:paraId="05705F2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100</w:t>
            </w:r>
          </w:p>
        </w:tc>
        <w:tc>
          <w:tcPr>
            <w:tcW w:w="560" w:type="pct"/>
            <w:tcBorders>
              <w:top w:val="single" w:sz="4" w:space="0" w:color="auto"/>
              <w:left w:val="single" w:sz="4" w:space="0" w:color="auto"/>
              <w:bottom w:val="nil"/>
              <w:right w:val="nil"/>
            </w:tcBorders>
            <w:shd w:val="clear" w:color="auto" w:fill="FFFFFF"/>
            <w:vAlign w:val="bottom"/>
          </w:tcPr>
          <w:p w14:paraId="42FFAB8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(125)</w:t>
            </w:r>
          </w:p>
        </w:tc>
        <w:tc>
          <w:tcPr>
            <w:tcW w:w="478" w:type="pct"/>
            <w:tcBorders>
              <w:top w:val="single" w:sz="4" w:space="0" w:color="auto"/>
              <w:left w:val="single" w:sz="4" w:space="0" w:color="auto"/>
              <w:bottom w:val="nil"/>
              <w:right w:val="nil"/>
            </w:tcBorders>
            <w:shd w:val="clear" w:color="auto" w:fill="FFFFFF"/>
            <w:vAlign w:val="bottom"/>
          </w:tcPr>
          <w:p w14:paraId="6564D2C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150</w:t>
            </w:r>
          </w:p>
        </w:tc>
        <w:tc>
          <w:tcPr>
            <w:tcW w:w="476" w:type="pct"/>
            <w:tcBorders>
              <w:top w:val="single" w:sz="4" w:space="0" w:color="auto"/>
              <w:left w:val="single" w:sz="4" w:space="0" w:color="auto"/>
              <w:bottom w:val="nil"/>
              <w:right w:val="nil"/>
            </w:tcBorders>
            <w:shd w:val="clear" w:color="auto" w:fill="FFFFFF"/>
            <w:vAlign w:val="bottom"/>
          </w:tcPr>
          <w:p w14:paraId="67F8047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200</w:t>
            </w:r>
          </w:p>
        </w:tc>
        <w:tc>
          <w:tcPr>
            <w:tcW w:w="451" w:type="pct"/>
            <w:tcBorders>
              <w:top w:val="single" w:sz="4" w:space="0" w:color="auto"/>
              <w:left w:val="single" w:sz="4" w:space="0" w:color="auto"/>
              <w:bottom w:val="nil"/>
              <w:right w:val="nil"/>
            </w:tcBorders>
            <w:shd w:val="clear" w:color="auto" w:fill="FFFFFF"/>
            <w:vAlign w:val="bottom"/>
          </w:tcPr>
          <w:p w14:paraId="30D0756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250</w:t>
            </w:r>
          </w:p>
        </w:tc>
        <w:tc>
          <w:tcPr>
            <w:tcW w:w="476" w:type="pct"/>
            <w:tcBorders>
              <w:top w:val="single" w:sz="4" w:space="0" w:color="auto"/>
              <w:left w:val="single" w:sz="4" w:space="0" w:color="auto"/>
              <w:bottom w:val="nil"/>
              <w:right w:val="nil"/>
            </w:tcBorders>
            <w:shd w:val="clear" w:color="auto" w:fill="FFFFFF"/>
            <w:vAlign w:val="bottom"/>
          </w:tcPr>
          <w:p w14:paraId="48354D1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300</w:t>
            </w:r>
          </w:p>
        </w:tc>
        <w:tc>
          <w:tcPr>
            <w:tcW w:w="476" w:type="pct"/>
            <w:tcBorders>
              <w:top w:val="single" w:sz="4" w:space="0" w:color="auto"/>
              <w:left w:val="single" w:sz="4" w:space="0" w:color="auto"/>
              <w:bottom w:val="nil"/>
              <w:right w:val="nil"/>
            </w:tcBorders>
            <w:shd w:val="clear" w:color="auto" w:fill="FFFFFF"/>
            <w:vAlign w:val="bottom"/>
          </w:tcPr>
          <w:p w14:paraId="3FDAF5D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350</w:t>
            </w:r>
          </w:p>
        </w:tc>
        <w:tc>
          <w:tcPr>
            <w:tcW w:w="502" w:type="pct"/>
            <w:tcBorders>
              <w:top w:val="single" w:sz="4" w:space="0" w:color="auto"/>
              <w:left w:val="single" w:sz="4" w:space="0" w:color="auto"/>
              <w:bottom w:val="nil"/>
              <w:right w:val="nil"/>
            </w:tcBorders>
            <w:shd w:val="clear" w:color="auto" w:fill="FFFFFF"/>
            <w:vAlign w:val="bottom"/>
          </w:tcPr>
          <w:p w14:paraId="4E1649C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400</w:t>
            </w:r>
          </w:p>
        </w:tc>
        <w:tc>
          <w:tcPr>
            <w:tcW w:w="578" w:type="pct"/>
            <w:tcBorders>
              <w:top w:val="single" w:sz="4" w:space="0" w:color="auto"/>
              <w:left w:val="single" w:sz="4" w:space="0" w:color="auto"/>
              <w:bottom w:val="nil"/>
              <w:right w:val="single" w:sz="4" w:space="0" w:color="auto"/>
            </w:tcBorders>
            <w:shd w:val="clear" w:color="auto" w:fill="FFFFFF"/>
            <w:vAlign w:val="bottom"/>
          </w:tcPr>
          <w:p w14:paraId="4819C0E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(450)</w:t>
            </w:r>
          </w:p>
        </w:tc>
      </w:tr>
      <w:tr w:rsidR="0021712F" w:rsidRPr="00542A80" w14:paraId="35EFC791" w14:textId="77777777" w:rsidTr="0021712F">
        <w:trPr>
          <w:trHeight w:val="194"/>
        </w:trPr>
        <w:tc>
          <w:tcPr>
            <w:tcW w:w="526" w:type="pct"/>
            <w:tcBorders>
              <w:top w:val="nil"/>
              <w:left w:val="single" w:sz="4" w:space="0" w:color="auto"/>
              <w:bottom w:val="nil"/>
              <w:right w:val="nil"/>
            </w:tcBorders>
            <w:shd w:val="clear" w:color="auto" w:fill="FFFFFF"/>
          </w:tcPr>
          <w:p w14:paraId="7F13FEC0"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nil"/>
              <w:left w:val="single" w:sz="4" w:space="0" w:color="auto"/>
              <w:bottom w:val="nil"/>
              <w:right w:val="nil"/>
            </w:tcBorders>
            <w:shd w:val="clear" w:color="auto" w:fill="FFFFFF"/>
          </w:tcPr>
          <w:p w14:paraId="3D20F660"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114.3</w:t>
            </w:r>
          </w:p>
        </w:tc>
        <w:tc>
          <w:tcPr>
            <w:tcW w:w="560" w:type="pct"/>
            <w:tcBorders>
              <w:top w:val="nil"/>
              <w:left w:val="single" w:sz="4" w:space="0" w:color="auto"/>
              <w:bottom w:val="nil"/>
              <w:right w:val="nil"/>
            </w:tcBorders>
            <w:shd w:val="clear" w:color="auto" w:fill="FFFFFF"/>
          </w:tcPr>
          <w:p w14:paraId="349886A2"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(139.7)</w:t>
            </w:r>
          </w:p>
        </w:tc>
        <w:tc>
          <w:tcPr>
            <w:tcW w:w="478" w:type="pct"/>
            <w:tcBorders>
              <w:top w:val="nil"/>
              <w:left w:val="single" w:sz="4" w:space="0" w:color="auto"/>
              <w:bottom w:val="nil"/>
              <w:right w:val="nil"/>
            </w:tcBorders>
            <w:shd w:val="clear" w:color="auto" w:fill="FFFFFF"/>
          </w:tcPr>
          <w:p w14:paraId="5A71D2C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168.3</w:t>
            </w:r>
          </w:p>
        </w:tc>
        <w:tc>
          <w:tcPr>
            <w:tcW w:w="476" w:type="pct"/>
            <w:tcBorders>
              <w:top w:val="nil"/>
              <w:left w:val="single" w:sz="4" w:space="0" w:color="auto"/>
              <w:bottom w:val="nil"/>
              <w:right w:val="nil"/>
            </w:tcBorders>
            <w:shd w:val="clear" w:color="auto" w:fill="FFFFFF"/>
          </w:tcPr>
          <w:p w14:paraId="5BB146D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219.1</w:t>
            </w:r>
          </w:p>
        </w:tc>
        <w:tc>
          <w:tcPr>
            <w:tcW w:w="451" w:type="pct"/>
            <w:tcBorders>
              <w:top w:val="nil"/>
              <w:left w:val="single" w:sz="4" w:space="0" w:color="auto"/>
              <w:bottom w:val="nil"/>
              <w:right w:val="nil"/>
            </w:tcBorders>
            <w:shd w:val="clear" w:color="auto" w:fill="FFFFFF"/>
          </w:tcPr>
          <w:p w14:paraId="3AF842D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273</w:t>
            </w:r>
          </w:p>
        </w:tc>
        <w:tc>
          <w:tcPr>
            <w:tcW w:w="476" w:type="pct"/>
            <w:tcBorders>
              <w:top w:val="nil"/>
              <w:left w:val="single" w:sz="4" w:space="0" w:color="auto"/>
              <w:bottom w:val="nil"/>
              <w:right w:val="nil"/>
            </w:tcBorders>
            <w:shd w:val="clear" w:color="auto" w:fill="FFFFFF"/>
          </w:tcPr>
          <w:p w14:paraId="6128C83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323.9</w:t>
            </w:r>
          </w:p>
        </w:tc>
        <w:tc>
          <w:tcPr>
            <w:tcW w:w="476" w:type="pct"/>
            <w:tcBorders>
              <w:top w:val="nil"/>
              <w:left w:val="single" w:sz="4" w:space="0" w:color="auto"/>
              <w:bottom w:val="nil"/>
              <w:right w:val="nil"/>
            </w:tcBorders>
            <w:shd w:val="clear" w:color="auto" w:fill="FFFFFF"/>
          </w:tcPr>
          <w:p w14:paraId="7495897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355.6</w:t>
            </w:r>
          </w:p>
        </w:tc>
        <w:tc>
          <w:tcPr>
            <w:tcW w:w="502" w:type="pct"/>
            <w:tcBorders>
              <w:top w:val="nil"/>
              <w:left w:val="single" w:sz="4" w:space="0" w:color="auto"/>
              <w:bottom w:val="nil"/>
              <w:right w:val="nil"/>
            </w:tcBorders>
            <w:shd w:val="clear" w:color="auto" w:fill="FFFFFF"/>
          </w:tcPr>
          <w:p w14:paraId="27C8AAB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406.4</w:t>
            </w:r>
          </w:p>
        </w:tc>
        <w:tc>
          <w:tcPr>
            <w:tcW w:w="578" w:type="pct"/>
            <w:tcBorders>
              <w:top w:val="nil"/>
              <w:left w:val="single" w:sz="4" w:space="0" w:color="auto"/>
              <w:bottom w:val="nil"/>
              <w:right w:val="single" w:sz="4" w:space="0" w:color="auto"/>
            </w:tcBorders>
            <w:shd w:val="clear" w:color="auto" w:fill="FFFFFF"/>
          </w:tcPr>
          <w:p w14:paraId="584A501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(457.2)</w:t>
            </w:r>
          </w:p>
        </w:tc>
      </w:tr>
      <w:tr w:rsidR="0021712F" w:rsidRPr="00542A80" w14:paraId="4A1F406E" w14:textId="77777777" w:rsidTr="0021712F">
        <w:trPr>
          <w:trHeight w:val="394"/>
        </w:trPr>
        <w:tc>
          <w:tcPr>
            <w:tcW w:w="526" w:type="pct"/>
            <w:tcBorders>
              <w:top w:val="single" w:sz="4" w:space="0" w:color="auto"/>
              <w:left w:val="single" w:sz="4" w:space="0" w:color="auto"/>
              <w:bottom w:val="single" w:sz="4" w:space="0" w:color="auto"/>
              <w:right w:val="nil"/>
            </w:tcBorders>
            <w:shd w:val="clear" w:color="auto" w:fill="FFFFFF"/>
            <w:vAlign w:val="bottom"/>
          </w:tcPr>
          <w:p w14:paraId="4AC7E28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p>
          <w:p w14:paraId="7149977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single" w:sz="4" w:space="0" w:color="auto"/>
              <w:right w:val="nil"/>
            </w:tcBorders>
            <w:shd w:val="clear" w:color="auto" w:fill="FFFFFF"/>
            <w:vAlign w:val="center"/>
          </w:tcPr>
          <w:p w14:paraId="2F440B2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500</w:t>
            </w:r>
          </w:p>
          <w:p w14:paraId="606C415D"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508</w:t>
            </w:r>
          </w:p>
        </w:tc>
        <w:tc>
          <w:tcPr>
            <w:tcW w:w="560" w:type="pct"/>
            <w:tcBorders>
              <w:top w:val="single" w:sz="4" w:space="0" w:color="auto"/>
              <w:left w:val="single" w:sz="4" w:space="0" w:color="auto"/>
              <w:bottom w:val="single" w:sz="4" w:space="0" w:color="auto"/>
              <w:right w:val="nil"/>
            </w:tcBorders>
            <w:shd w:val="clear" w:color="auto" w:fill="FFFFFF"/>
            <w:vAlign w:val="bottom"/>
          </w:tcPr>
          <w:p w14:paraId="34146C1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600</w:t>
            </w:r>
          </w:p>
          <w:p w14:paraId="0E83B05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610</w:t>
            </w:r>
          </w:p>
        </w:tc>
        <w:tc>
          <w:tcPr>
            <w:tcW w:w="478" w:type="pct"/>
            <w:tcBorders>
              <w:top w:val="single" w:sz="4" w:space="0" w:color="auto"/>
              <w:left w:val="single" w:sz="4" w:space="0" w:color="auto"/>
              <w:bottom w:val="single" w:sz="4" w:space="0" w:color="auto"/>
              <w:right w:val="nil"/>
            </w:tcBorders>
            <w:shd w:val="clear" w:color="auto" w:fill="FFFFFF"/>
            <w:vAlign w:val="center"/>
          </w:tcPr>
          <w:p w14:paraId="6D11728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700</w:t>
            </w:r>
          </w:p>
          <w:p w14:paraId="51631B87"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711</w:t>
            </w:r>
          </w:p>
        </w:tc>
        <w:tc>
          <w:tcPr>
            <w:tcW w:w="476" w:type="pct"/>
            <w:tcBorders>
              <w:top w:val="single" w:sz="4" w:space="0" w:color="auto"/>
              <w:left w:val="single" w:sz="4" w:space="0" w:color="auto"/>
              <w:bottom w:val="single" w:sz="4" w:space="0" w:color="auto"/>
              <w:right w:val="nil"/>
            </w:tcBorders>
            <w:shd w:val="clear" w:color="auto" w:fill="FFFFFF"/>
            <w:vAlign w:val="bottom"/>
          </w:tcPr>
          <w:p w14:paraId="6223E15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800</w:t>
            </w:r>
          </w:p>
          <w:p w14:paraId="15886B2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813</w:t>
            </w:r>
          </w:p>
        </w:tc>
        <w:tc>
          <w:tcPr>
            <w:tcW w:w="451" w:type="pct"/>
            <w:tcBorders>
              <w:top w:val="single" w:sz="4" w:space="0" w:color="auto"/>
              <w:left w:val="single" w:sz="4" w:space="0" w:color="auto"/>
              <w:bottom w:val="single" w:sz="4" w:space="0" w:color="auto"/>
              <w:right w:val="nil"/>
            </w:tcBorders>
            <w:shd w:val="clear" w:color="auto" w:fill="FFFFFF"/>
            <w:vAlign w:val="bottom"/>
          </w:tcPr>
          <w:p w14:paraId="2D84430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1000 1016</w:t>
            </w:r>
          </w:p>
        </w:tc>
        <w:tc>
          <w:tcPr>
            <w:tcW w:w="476" w:type="pct"/>
            <w:tcBorders>
              <w:top w:val="single" w:sz="4" w:space="0" w:color="auto"/>
              <w:left w:val="single" w:sz="4" w:space="0" w:color="auto"/>
              <w:bottom w:val="single" w:sz="4" w:space="0" w:color="auto"/>
              <w:right w:val="nil"/>
            </w:tcBorders>
            <w:shd w:val="clear" w:color="auto" w:fill="FFFFFF"/>
            <w:vAlign w:val="bottom"/>
          </w:tcPr>
          <w:p w14:paraId="460C981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1200</w:t>
            </w:r>
          </w:p>
          <w:p w14:paraId="6C34ADA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1220</w:t>
            </w:r>
          </w:p>
        </w:tc>
        <w:tc>
          <w:tcPr>
            <w:tcW w:w="476" w:type="pct"/>
            <w:tcBorders>
              <w:top w:val="single" w:sz="4" w:space="0" w:color="auto"/>
              <w:left w:val="single" w:sz="4" w:space="0" w:color="auto"/>
              <w:bottom w:val="single" w:sz="4" w:space="0" w:color="auto"/>
              <w:right w:val="nil"/>
            </w:tcBorders>
            <w:shd w:val="clear" w:color="auto" w:fill="FFFFFF"/>
          </w:tcPr>
          <w:p w14:paraId="3BF7026A" w14:textId="77777777" w:rsidR="001E034A" w:rsidRPr="00542A80" w:rsidRDefault="001E034A" w:rsidP="004049C3">
            <w:pPr>
              <w:tabs>
                <w:tab w:val="left" w:pos="900"/>
              </w:tabs>
              <w:jc w:val="center"/>
              <w:rPr>
                <w:rFonts w:asciiTheme="minorHAnsi" w:hAnsiTheme="minorHAnsi" w:cstheme="minorHAnsi"/>
                <w:color w:val="auto"/>
                <w:sz w:val="22"/>
                <w:szCs w:val="22"/>
              </w:rPr>
            </w:pPr>
          </w:p>
        </w:tc>
        <w:tc>
          <w:tcPr>
            <w:tcW w:w="502" w:type="pct"/>
            <w:tcBorders>
              <w:top w:val="single" w:sz="4" w:space="0" w:color="auto"/>
              <w:left w:val="single" w:sz="4" w:space="0" w:color="auto"/>
              <w:bottom w:val="single" w:sz="4" w:space="0" w:color="auto"/>
              <w:right w:val="nil"/>
            </w:tcBorders>
            <w:shd w:val="clear" w:color="auto" w:fill="FFFFFF"/>
          </w:tcPr>
          <w:p w14:paraId="0E246411" w14:textId="77777777" w:rsidR="001E034A" w:rsidRPr="00542A80" w:rsidRDefault="001E034A" w:rsidP="004049C3">
            <w:pPr>
              <w:tabs>
                <w:tab w:val="left" w:pos="900"/>
              </w:tabs>
              <w:jc w:val="center"/>
              <w:rPr>
                <w:rFonts w:asciiTheme="minorHAnsi" w:hAnsiTheme="minorHAnsi" w:cstheme="minorHAnsi"/>
                <w:color w:val="auto"/>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FFFFFF"/>
          </w:tcPr>
          <w:p w14:paraId="251FA590" w14:textId="77777777" w:rsidR="001E034A" w:rsidRPr="00542A80" w:rsidRDefault="001E034A" w:rsidP="004049C3">
            <w:pPr>
              <w:tabs>
                <w:tab w:val="left" w:pos="900"/>
              </w:tabs>
              <w:jc w:val="center"/>
              <w:rPr>
                <w:rFonts w:asciiTheme="minorHAnsi" w:hAnsiTheme="minorHAnsi" w:cstheme="minorHAnsi"/>
                <w:color w:val="auto"/>
                <w:sz w:val="22"/>
                <w:szCs w:val="22"/>
              </w:rPr>
            </w:pPr>
          </w:p>
        </w:tc>
      </w:tr>
    </w:tbl>
    <w:p w14:paraId="2BF7A1DD"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Jei įmanoma, reikia vengti skliausteliuose nurodytų vamzdžio skersmenų.</w:t>
      </w:r>
    </w:p>
    <w:p w14:paraId="56097652" w14:textId="77777777" w:rsidR="001E034A" w:rsidRPr="00542A80" w:rsidRDefault="001E034A" w:rsidP="004049C3">
      <w:pPr>
        <w:tabs>
          <w:tab w:val="left" w:pos="900"/>
        </w:tabs>
        <w:jc w:val="both"/>
        <w:rPr>
          <w:rFonts w:asciiTheme="minorHAnsi" w:hAnsiTheme="minorHAnsi" w:cstheme="minorHAnsi"/>
          <w:color w:val="auto"/>
          <w:sz w:val="22"/>
          <w:szCs w:val="22"/>
        </w:rPr>
      </w:pPr>
    </w:p>
    <w:p w14:paraId="440D1C3A"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Alkūnės turi būti suprojektuotos kaip ilgi, sklandūs sulenkimai</w:t>
      </w:r>
      <w:r w:rsidR="003955BF"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spinduliu maždaug 1,5 karto nominalaus vamzdžio dydžio ir neturi būti pagaminti iš suvirintų segmentų.</w:t>
      </w:r>
    </w:p>
    <w:p w14:paraId="4600C140" w14:textId="77777777" w:rsidR="00B81B04" w:rsidRPr="00542A80" w:rsidRDefault="00B81B04" w:rsidP="004049C3">
      <w:pPr>
        <w:tabs>
          <w:tab w:val="left" w:pos="90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Flanšiniai</w:t>
      </w:r>
      <w:proofErr w:type="spellEnd"/>
      <w:r w:rsidRPr="00542A80">
        <w:rPr>
          <w:rFonts w:asciiTheme="minorHAnsi" w:hAnsiTheme="minorHAnsi" w:cstheme="minorHAnsi"/>
          <w:color w:val="auto"/>
          <w:sz w:val="22"/>
          <w:szCs w:val="22"/>
        </w:rPr>
        <w:t xml:space="preserve"> sujungimai, jei nenumatyta kitaip, turi būti užleidžiamo tipo sujungimai su privirintais žiedais su kakliukais ir laisvais </w:t>
      </w:r>
      <w:proofErr w:type="spellStart"/>
      <w:r w:rsidRPr="00542A80">
        <w:rPr>
          <w:rFonts w:asciiTheme="minorHAnsi" w:hAnsiTheme="minorHAnsi" w:cstheme="minorHAnsi"/>
          <w:color w:val="auto"/>
          <w:sz w:val="22"/>
          <w:szCs w:val="22"/>
        </w:rPr>
        <w:t>flanšais</w:t>
      </w:r>
      <w:proofErr w:type="spellEnd"/>
      <w:r w:rsidRPr="00542A80">
        <w:rPr>
          <w:rFonts w:asciiTheme="minorHAnsi" w:hAnsiTheme="minorHAnsi" w:cstheme="minorHAnsi"/>
          <w:color w:val="auto"/>
          <w:sz w:val="22"/>
          <w:szCs w:val="22"/>
        </w:rPr>
        <w:t>. Varžtų išmatavimai turi atitikti DIN 2642 ar lygiaverčius standartus.</w:t>
      </w:r>
    </w:p>
    <w:p w14:paraId="26028879" w14:textId="2CB908A1" w:rsidR="00B81B04" w:rsidRPr="00542A80" w:rsidRDefault="005D5D0D"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21" w:name="_Toc520984196"/>
      <w:bookmarkStart w:id="2922" w:name="_Toc521013500"/>
      <w:bookmarkStart w:id="2923" w:name="_Toc180443864"/>
      <w:bookmarkStart w:id="2924" w:name="_Toc220400727"/>
      <w:r w:rsidRPr="00542A80">
        <w:rPr>
          <w:rFonts w:asciiTheme="minorHAnsi" w:hAnsiTheme="minorHAnsi" w:cstheme="minorHAnsi"/>
          <w:sz w:val="22"/>
          <w:szCs w:val="22"/>
          <w:lang w:val="lt-LT"/>
        </w:rPr>
        <w:t>Kitų medžiagų p</w:t>
      </w:r>
      <w:r w:rsidR="00B81B04" w:rsidRPr="00542A80">
        <w:rPr>
          <w:rFonts w:asciiTheme="minorHAnsi" w:hAnsiTheme="minorHAnsi" w:cstheme="minorHAnsi"/>
          <w:sz w:val="22"/>
          <w:szCs w:val="22"/>
          <w:lang w:val="lt-LT"/>
        </w:rPr>
        <w:t>lastikiniai vamzdžiai ir fasoninės detalės</w:t>
      </w:r>
      <w:bookmarkEnd w:id="2921"/>
      <w:bookmarkEnd w:id="2922"/>
      <w:bookmarkEnd w:id="2923"/>
      <w:bookmarkEnd w:id="2924"/>
    </w:p>
    <w:p w14:paraId="4A3A43BA" w14:textId="6D3D873C"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Galimybė naudoti plastikinius vamzdžius atitinkamiems tikslams turi būti patvirtinta kokybės sertifikatu.</w:t>
      </w:r>
    </w:p>
    <w:p w14:paraId="38451222" w14:textId="77777777"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Parinkti vamzdyno ir su juo susijusius elementus, jų medžiagą, juos projektuoti, montuoti ir jungti reikia </w:t>
      </w:r>
      <w:r w:rsidR="003955BF" w:rsidRPr="00542A80">
        <w:rPr>
          <w:rFonts w:asciiTheme="minorHAnsi" w:hAnsiTheme="minorHAnsi" w:cstheme="minorHAnsi"/>
          <w:color w:val="auto"/>
          <w:sz w:val="22"/>
          <w:szCs w:val="22"/>
        </w:rPr>
        <w:t xml:space="preserve">griežtai </w:t>
      </w:r>
      <w:r w:rsidRPr="00542A80">
        <w:rPr>
          <w:rFonts w:asciiTheme="minorHAnsi" w:hAnsiTheme="minorHAnsi" w:cstheme="minorHAnsi"/>
          <w:color w:val="auto"/>
          <w:sz w:val="22"/>
          <w:szCs w:val="22"/>
        </w:rPr>
        <w:t>laikantis gamintojo rekomendacijų.</w:t>
      </w:r>
    </w:p>
    <w:p w14:paraId="4CD57AD7" w14:textId="77777777"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Jeigu naudojamam vamzdžio tipui slėgiai, apkrovos ir įtempimai yra jam leistinose ribose, nereikia jokių specialių skaičiavimų, parenkant vamzdžius vidinio slėgio atžvilgiu.</w:t>
      </w:r>
    </w:p>
    <w:p w14:paraId="05116326" w14:textId="070D7668" w:rsidR="005E29CB" w:rsidRPr="00542A80" w:rsidRDefault="005E29CB"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LDPE, HDPE, PP ir kiti plastikiniai vamzdžiai negali būti</w:t>
      </w:r>
      <w:r w:rsidR="00AC5ED7" w:rsidRPr="00AC5ED7">
        <w:rPr>
          <w:rFonts w:asciiTheme="minorHAnsi" w:hAnsiTheme="minorHAnsi" w:cstheme="minorHAnsi"/>
          <w:color w:val="auto"/>
          <w:sz w:val="22"/>
          <w:szCs w:val="22"/>
        </w:rPr>
        <w:t xml:space="preserve"> </w:t>
      </w:r>
      <w:r w:rsidR="00AC5ED7" w:rsidRPr="00542A80">
        <w:rPr>
          <w:rFonts w:asciiTheme="minorHAnsi" w:hAnsiTheme="minorHAnsi" w:cstheme="minorHAnsi"/>
          <w:color w:val="auto"/>
          <w:sz w:val="22"/>
          <w:szCs w:val="22"/>
        </w:rPr>
        <w:t>klojami</w:t>
      </w:r>
      <w:r w:rsidR="00AC5ED7" w:rsidRPr="00AC5ED7">
        <w:rPr>
          <w:rFonts w:asciiTheme="minorHAnsi" w:hAnsiTheme="minorHAnsi" w:cstheme="minorHAnsi"/>
          <w:color w:val="auto"/>
          <w:sz w:val="22"/>
          <w:szCs w:val="22"/>
        </w:rPr>
        <w:t xml:space="preserve"> </w:t>
      </w:r>
      <w:r w:rsidR="00AC5ED7" w:rsidRPr="00542A80">
        <w:rPr>
          <w:rFonts w:asciiTheme="minorHAnsi" w:hAnsiTheme="minorHAnsi" w:cstheme="minorHAnsi"/>
          <w:color w:val="auto"/>
          <w:sz w:val="22"/>
          <w:szCs w:val="22"/>
        </w:rPr>
        <w:t>atvirame ore</w:t>
      </w:r>
      <w:r w:rsidRPr="00542A80">
        <w:rPr>
          <w:rFonts w:asciiTheme="minorHAnsi" w:hAnsiTheme="minorHAnsi" w:cstheme="minorHAnsi"/>
          <w:color w:val="auto"/>
          <w:sz w:val="22"/>
          <w:szCs w:val="22"/>
        </w:rPr>
        <w:t>, nes dėl UV spindulių poveikio jie gali tapti trapūs, todėl tokių vamzdžių naudoti neleidžiama.</w:t>
      </w:r>
    </w:p>
    <w:p w14:paraId="527FB00B" w14:textId="250FDF79" w:rsidR="00B81B04" w:rsidRPr="00542A80" w:rsidRDefault="00B81B04" w:rsidP="00AA6BDD">
      <w:pPr>
        <w:pStyle w:val="Antrat2"/>
        <w:numPr>
          <w:ilvl w:val="1"/>
          <w:numId w:val="26"/>
        </w:numPr>
        <w:tabs>
          <w:tab w:val="left" w:pos="567"/>
        </w:tabs>
        <w:spacing w:before="120"/>
        <w:rPr>
          <w:rFonts w:asciiTheme="minorHAnsi" w:hAnsiTheme="minorHAnsi" w:cstheme="minorHAnsi"/>
          <w:sz w:val="22"/>
          <w:szCs w:val="22"/>
          <w:lang w:val="lt-LT"/>
        </w:rPr>
      </w:pPr>
      <w:bookmarkStart w:id="2925" w:name="_Toc520984197"/>
      <w:bookmarkStart w:id="2926" w:name="_Toc521013501"/>
      <w:bookmarkStart w:id="2927" w:name="_Toc180443865"/>
      <w:bookmarkStart w:id="2928" w:name="_Toc197604666"/>
      <w:bookmarkStart w:id="2929" w:name="_Toc220400728"/>
      <w:r w:rsidRPr="00542A80">
        <w:rPr>
          <w:rFonts w:asciiTheme="minorHAnsi" w:hAnsiTheme="minorHAnsi" w:cstheme="minorHAnsi"/>
          <w:sz w:val="22"/>
          <w:szCs w:val="22"/>
          <w:lang w:val="lt-LT"/>
        </w:rPr>
        <w:t>Sklendės</w:t>
      </w:r>
      <w:bookmarkEnd w:id="2925"/>
      <w:bookmarkEnd w:id="2926"/>
      <w:bookmarkEnd w:id="2927"/>
      <w:bookmarkEnd w:id="2928"/>
      <w:bookmarkEnd w:id="2929"/>
    </w:p>
    <w:p w14:paraId="07917BD4" w14:textId="77777777" w:rsidR="00B81B04" w:rsidRPr="00542A80" w:rsidRDefault="00B81B04" w:rsidP="00AA6BDD">
      <w:pPr>
        <w:pStyle w:val="Antrat2"/>
        <w:numPr>
          <w:ilvl w:val="2"/>
          <w:numId w:val="26"/>
        </w:numPr>
        <w:tabs>
          <w:tab w:val="left" w:pos="567"/>
        </w:tabs>
        <w:spacing w:before="120"/>
        <w:rPr>
          <w:rFonts w:asciiTheme="minorHAnsi" w:hAnsiTheme="minorHAnsi" w:cstheme="minorHAnsi"/>
          <w:sz w:val="22"/>
          <w:szCs w:val="22"/>
          <w:lang w:val="lt-LT"/>
        </w:rPr>
      </w:pPr>
      <w:bookmarkStart w:id="2930" w:name="_Toc521013502"/>
      <w:bookmarkStart w:id="2931" w:name="_Toc520984198"/>
      <w:bookmarkStart w:id="2932" w:name="_Toc180443866"/>
      <w:bookmarkStart w:id="2933" w:name="_Toc220400729"/>
      <w:proofErr w:type="spellStart"/>
      <w:r w:rsidRPr="00542A80">
        <w:rPr>
          <w:rFonts w:asciiTheme="minorHAnsi" w:hAnsiTheme="minorHAnsi" w:cstheme="minorHAnsi"/>
          <w:sz w:val="22"/>
          <w:szCs w:val="22"/>
          <w:lang w:val="lt-LT"/>
        </w:rPr>
        <w:t>Pleištinės</w:t>
      </w:r>
      <w:proofErr w:type="spellEnd"/>
      <w:r w:rsidRPr="00542A80">
        <w:rPr>
          <w:rFonts w:asciiTheme="minorHAnsi" w:hAnsiTheme="minorHAnsi" w:cstheme="minorHAnsi"/>
          <w:sz w:val="22"/>
          <w:szCs w:val="22"/>
          <w:lang w:val="lt-LT"/>
        </w:rPr>
        <w:t xml:space="preserve"> sklendės</w:t>
      </w:r>
      <w:bookmarkEnd w:id="2930"/>
      <w:bookmarkEnd w:id="2931"/>
      <w:bookmarkEnd w:id="2932"/>
      <w:bookmarkEnd w:id="2933"/>
    </w:p>
    <w:p w14:paraId="734F599C" w14:textId="77777777" w:rsidR="00AF7088" w:rsidRPr="00542A80" w:rsidRDefault="00AF7088" w:rsidP="00AF7088">
      <w:pPr>
        <w:jc w:val="both"/>
        <w:rPr>
          <w:rFonts w:asciiTheme="minorHAnsi" w:hAnsiTheme="minorHAnsi" w:cstheme="minorHAnsi"/>
          <w:sz w:val="22"/>
          <w:szCs w:val="22"/>
        </w:rPr>
      </w:pPr>
      <w:bookmarkStart w:id="2934" w:name="_Toc521013503"/>
      <w:bookmarkStart w:id="2935" w:name="_Toc520984199"/>
      <w:bookmarkStart w:id="2936" w:name="_Toc180443867"/>
      <w:r w:rsidRPr="00542A80">
        <w:rPr>
          <w:rFonts w:asciiTheme="minorHAnsi" w:hAnsiTheme="minorHAnsi" w:cstheme="minorHAnsi"/>
          <w:sz w:val="22"/>
          <w:szCs w:val="22"/>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462DBB58" w14:textId="25FFAE9D"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velenas turi būti neiškylantis, pagamintas iš nerūdijančio plieno, kanalas tiesus. Korpusas: pagamintas iš kaliojo ketaus EN-GJS-400 ar EN-GJS-450 ar EN-GJS-500 pagal LST EN 1563 </w:t>
      </w:r>
      <w:r w:rsidR="003E75FF">
        <w:rPr>
          <w:rFonts w:asciiTheme="minorHAnsi" w:hAnsiTheme="minorHAnsi" w:cstheme="minorHAnsi"/>
          <w:sz w:val="22"/>
          <w:szCs w:val="22"/>
        </w:rPr>
        <w:t xml:space="preserve">arba lygiaverčio </w:t>
      </w:r>
      <w:r w:rsidRPr="00542A80">
        <w:rPr>
          <w:rFonts w:asciiTheme="minorHAnsi" w:hAnsiTheme="minorHAnsi" w:cstheme="minorHAnsi"/>
          <w:sz w:val="22"/>
          <w:szCs w:val="22"/>
        </w:rPr>
        <w:t>standarto reikalavimus. Korpusas padengtas korozijai atsparia milteline epoksidine danga (turi atitikti RAL-GZ662 reikalavimus arba lygiaverčius), kurios storis ne plonesnis nei 250 mikronų.</w:t>
      </w:r>
    </w:p>
    <w:p w14:paraId="6378FA9B"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turi būti jungiamos </w:t>
      </w:r>
      <w:proofErr w:type="spellStart"/>
      <w:r w:rsidRPr="00542A80">
        <w:rPr>
          <w:rFonts w:asciiTheme="minorHAnsi" w:hAnsiTheme="minorHAnsi" w:cstheme="minorHAnsi"/>
          <w:sz w:val="22"/>
          <w:szCs w:val="22"/>
        </w:rPr>
        <w:t>flanšais</w:t>
      </w:r>
      <w:proofErr w:type="spellEnd"/>
      <w:r w:rsidRPr="00542A80">
        <w:rPr>
          <w:rFonts w:asciiTheme="minorHAnsi" w:hAnsiTheme="minorHAnsi" w:cstheme="minorHAnsi"/>
          <w:sz w:val="22"/>
          <w:szCs w:val="22"/>
        </w:rPr>
        <w:t>.</w:t>
      </w:r>
    </w:p>
    <w:p w14:paraId="6C593151" w14:textId="77777777" w:rsidR="00B81B04" w:rsidRPr="00542A80" w:rsidRDefault="00B81B04" w:rsidP="00AA6BDD">
      <w:pPr>
        <w:pStyle w:val="Antrat2"/>
        <w:numPr>
          <w:ilvl w:val="2"/>
          <w:numId w:val="26"/>
        </w:numPr>
        <w:tabs>
          <w:tab w:val="left" w:pos="567"/>
        </w:tabs>
        <w:spacing w:before="120"/>
        <w:rPr>
          <w:rFonts w:asciiTheme="minorHAnsi" w:hAnsiTheme="minorHAnsi" w:cstheme="minorHAnsi"/>
          <w:sz w:val="22"/>
          <w:szCs w:val="22"/>
          <w:lang w:val="lt-LT"/>
        </w:rPr>
      </w:pPr>
      <w:bookmarkStart w:id="2937" w:name="_Toc220400730"/>
      <w:r w:rsidRPr="00542A80">
        <w:rPr>
          <w:rFonts w:asciiTheme="minorHAnsi" w:hAnsiTheme="minorHAnsi" w:cstheme="minorHAnsi"/>
          <w:sz w:val="22"/>
          <w:szCs w:val="22"/>
          <w:lang w:val="lt-LT"/>
        </w:rPr>
        <w:t>Peilinės sklendės</w:t>
      </w:r>
      <w:bookmarkEnd w:id="2934"/>
      <w:bookmarkEnd w:id="2935"/>
      <w:bookmarkEnd w:id="2936"/>
      <w:bookmarkEnd w:id="2937"/>
    </w:p>
    <w:p w14:paraId="0A5ECDBD" w14:textId="75E3856A"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turi atitikti EN, DIN ar ekvivalentiškų jiems standartų reikalavimus. Korpusas: pagamintas iš kaliojo ketaus EN-GJS-400 ar EN-GJS-450 ar EN-GJS-500 pagal LST EN 1563 </w:t>
      </w:r>
      <w:r w:rsidR="003E75FF">
        <w:rPr>
          <w:rFonts w:asciiTheme="minorHAnsi" w:hAnsiTheme="minorHAnsi" w:cstheme="minorHAnsi"/>
          <w:sz w:val="22"/>
          <w:szCs w:val="22"/>
        </w:rPr>
        <w:t xml:space="preserve">arba lygiaverčio </w:t>
      </w:r>
      <w:r w:rsidRPr="00542A80">
        <w:rPr>
          <w:rFonts w:asciiTheme="minorHAnsi" w:hAnsiTheme="minorHAnsi" w:cstheme="minorHAnsi"/>
          <w:sz w:val="22"/>
          <w:szCs w:val="22"/>
        </w:rPr>
        <w:t>standarto reikalavimus. Korpusas padengtas korozijai atsparia milteline epoksidine danga (turi atitikti RAL-GZ662 reikalavimus arba lygiaverčius), kurios storis ne plonesnis nei 250 mikronų.</w:t>
      </w:r>
    </w:p>
    <w:p w14:paraId="72078F2B"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Peilinis uždoris turi būti pagamintas iš rūgštims atsparaus nerūdijančio plieno, iškylantis į išorę velenas gali būti iš galvanizuoto plieno.</w:t>
      </w:r>
    </w:p>
    <w:p w14:paraId="270C57B6"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Sklendžių, kurias apsemia nuotekos, korpusas turi būti iš rūgštims atsparaus nerūdijančio plieno arba PE.</w:t>
      </w:r>
    </w:p>
    <w:p w14:paraId="7BD12EE5" w14:textId="77777777" w:rsidR="008573F5" w:rsidRPr="00542A80" w:rsidRDefault="00B81B04" w:rsidP="004049C3">
      <w:pPr>
        <w:tabs>
          <w:tab w:val="left" w:pos="900"/>
        </w:tabs>
        <w:jc w:val="both"/>
        <w:rPr>
          <w:rFonts w:asciiTheme="minorHAnsi" w:hAnsiTheme="minorHAnsi" w:cstheme="minorHAnsi"/>
          <w:strike/>
          <w:color w:val="auto"/>
          <w:sz w:val="22"/>
          <w:szCs w:val="22"/>
        </w:rPr>
      </w:pPr>
      <w:r w:rsidRPr="00542A80">
        <w:rPr>
          <w:rFonts w:asciiTheme="minorHAnsi" w:hAnsiTheme="minorHAnsi" w:cstheme="minorHAnsi"/>
          <w:color w:val="auto"/>
          <w:sz w:val="22"/>
          <w:szCs w:val="22"/>
        </w:rPr>
        <w:t xml:space="preserve">Peilinės sklendės turi būti uždaromos rankiniu būdu </w:t>
      </w:r>
      <w:r w:rsidR="002D341E" w:rsidRPr="00542A80">
        <w:rPr>
          <w:rFonts w:asciiTheme="minorHAnsi" w:hAnsiTheme="minorHAnsi" w:cstheme="minorHAnsi"/>
          <w:color w:val="auto"/>
          <w:sz w:val="22"/>
          <w:szCs w:val="22"/>
        </w:rPr>
        <w:t xml:space="preserve">sukant uždarymo </w:t>
      </w:r>
      <w:r w:rsidRPr="00542A80">
        <w:rPr>
          <w:rFonts w:asciiTheme="minorHAnsi" w:hAnsiTheme="minorHAnsi" w:cstheme="minorHAnsi"/>
          <w:color w:val="auto"/>
          <w:sz w:val="22"/>
          <w:szCs w:val="22"/>
        </w:rPr>
        <w:t xml:space="preserve">ratą, ant kurio nurodyta uždarymo kryptis. </w:t>
      </w:r>
    </w:p>
    <w:p w14:paraId="76FBDCAA" w14:textId="77777777" w:rsidR="008573F5" w:rsidRPr="00542A80" w:rsidRDefault="008573F5" w:rsidP="004049C3">
      <w:pPr>
        <w:tabs>
          <w:tab w:val="left" w:pos="900"/>
          <w:tab w:val="left" w:pos="1260"/>
        </w:tabs>
        <w:jc w:val="both"/>
        <w:rPr>
          <w:rFonts w:asciiTheme="minorHAnsi" w:hAnsiTheme="minorHAnsi" w:cstheme="minorHAnsi"/>
          <w:color w:val="auto"/>
          <w:sz w:val="22"/>
          <w:szCs w:val="22"/>
          <w:highlight w:val="yellow"/>
        </w:rPr>
      </w:pPr>
    </w:p>
    <w:p w14:paraId="374D50C2" w14:textId="77777777" w:rsidR="00A67DB3" w:rsidRPr="00542A80" w:rsidRDefault="00A67DB3"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38" w:name="bookmark214"/>
      <w:bookmarkStart w:id="2939" w:name="bookmark213"/>
      <w:bookmarkStart w:id="2940" w:name="_Toc180443868"/>
      <w:bookmarkStart w:id="2941" w:name="_Toc197604667"/>
      <w:bookmarkStart w:id="2942" w:name="_Toc220400731"/>
      <w:r w:rsidRPr="00542A80">
        <w:rPr>
          <w:rFonts w:asciiTheme="minorHAnsi" w:hAnsiTheme="minorHAnsi" w:cstheme="minorHAnsi"/>
          <w:b w:val="0"/>
          <w:bCs w:val="0"/>
          <w:color w:val="44546A" w:themeColor="text2"/>
          <w:sz w:val="28"/>
          <w:szCs w:val="28"/>
          <w:lang w:val="lt-LT"/>
        </w:rPr>
        <w:t>Eksploatacijos ir priežiūros personalo instruktavimas</w:t>
      </w:r>
      <w:bookmarkEnd w:id="2938"/>
      <w:bookmarkEnd w:id="2939"/>
      <w:bookmarkEnd w:id="2940"/>
      <w:bookmarkEnd w:id="2941"/>
      <w:bookmarkEnd w:id="2942"/>
    </w:p>
    <w:p w14:paraId="6E35A1EB" w14:textId="1200143F" w:rsidR="005B2F22" w:rsidRPr="00542A80" w:rsidRDefault="005B2F22" w:rsidP="005B2F22">
      <w:pPr>
        <w:tabs>
          <w:tab w:val="left" w:pos="900"/>
        </w:tabs>
        <w:jc w:val="both"/>
        <w:rPr>
          <w:rFonts w:asciiTheme="minorHAnsi" w:hAnsiTheme="minorHAnsi" w:cstheme="minorHAnsi"/>
          <w:sz w:val="22"/>
          <w:szCs w:val="22"/>
        </w:rPr>
      </w:pPr>
      <w:r w:rsidRPr="00542A80">
        <w:rPr>
          <w:rFonts w:asciiTheme="minorHAnsi" w:hAnsiTheme="minorHAnsi" w:cstheme="minorHAnsi"/>
          <w:spacing w:val="-2"/>
          <w:sz w:val="22"/>
          <w:szCs w:val="22"/>
        </w:rPr>
        <w:t>Rangovas prieš pradėdamas technologinės įrangos paleidimą-derinimą turės pateikti visos įrangos eksploatacijos ir priežiūros instrukcijas lietuvių kalba, o prieš pradėdamas technologinius instruktavimus (bet ne vėliau, nei iki baigiamųjų bandymų pabaigos) turės pateikti nuotekų valymo įrenginių technologinio proceso aprašymą ir valdymo instrukciją (-</w:t>
      </w:r>
      <w:proofErr w:type="spellStart"/>
      <w:r w:rsidRPr="00542A80">
        <w:rPr>
          <w:rFonts w:asciiTheme="minorHAnsi" w:hAnsiTheme="minorHAnsi" w:cstheme="minorHAnsi"/>
          <w:spacing w:val="-2"/>
          <w:sz w:val="22"/>
          <w:szCs w:val="22"/>
        </w:rPr>
        <w:t>as</w:t>
      </w:r>
      <w:proofErr w:type="spellEnd"/>
      <w:r w:rsidRPr="00542A80">
        <w:rPr>
          <w:rFonts w:asciiTheme="minorHAnsi" w:hAnsiTheme="minorHAnsi" w:cstheme="minorHAnsi"/>
          <w:spacing w:val="-2"/>
          <w:sz w:val="22"/>
          <w:szCs w:val="22"/>
        </w:rPr>
        <w:t>).</w:t>
      </w:r>
    </w:p>
    <w:p w14:paraId="5EB00C6D" w14:textId="77777777" w:rsidR="005B2F22" w:rsidRPr="00542A80" w:rsidRDefault="005B2F22" w:rsidP="005B2F22">
      <w:pPr>
        <w:tabs>
          <w:tab w:val="left" w:pos="900"/>
        </w:tabs>
        <w:jc w:val="both"/>
        <w:rPr>
          <w:rFonts w:asciiTheme="minorHAnsi" w:hAnsiTheme="minorHAnsi" w:cstheme="minorHAnsi"/>
          <w:color w:val="auto"/>
          <w:sz w:val="22"/>
          <w:szCs w:val="22"/>
        </w:rPr>
      </w:pPr>
    </w:p>
    <w:p w14:paraId="2C1FE4A4" w14:textId="1A91993A"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Užsakovo personalas turės būti instruktuojamas paleidimo-derinimo laikotarpiu. </w:t>
      </w:r>
    </w:p>
    <w:p w14:paraId="5E9329F7" w14:textId="77777777" w:rsidR="00A67DB3"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Rangov</w:t>
      </w:r>
      <w:r w:rsidR="00A67DB3" w:rsidRPr="00542A80">
        <w:rPr>
          <w:rFonts w:asciiTheme="minorHAnsi" w:hAnsiTheme="minorHAnsi" w:cstheme="minorHAnsi"/>
          <w:color w:val="auto"/>
          <w:sz w:val="22"/>
          <w:szCs w:val="22"/>
        </w:rPr>
        <w:t>as nebus atsakingas už jo instruktuojamų žmonių žinių įsisavinimo kokybę, tačiau jis turi Užsakovą informuoti apie tuos instruktuojamus asmenis, kuri</w:t>
      </w:r>
      <w:r w:rsidR="00630859" w:rsidRPr="00542A80">
        <w:rPr>
          <w:rFonts w:asciiTheme="minorHAnsi" w:hAnsiTheme="minorHAnsi" w:cstheme="minorHAnsi"/>
          <w:color w:val="auto"/>
          <w:sz w:val="22"/>
          <w:szCs w:val="22"/>
        </w:rPr>
        <w:t>ų</w:t>
      </w:r>
      <w:r w:rsidR="00A67DB3" w:rsidRPr="00542A80">
        <w:rPr>
          <w:rFonts w:asciiTheme="minorHAnsi" w:hAnsiTheme="minorHAnsi" w:cstheme="minorHAnsi"/>
          <w:color w:val="auto"/>
          <w:sz w:val="22"/>
          <w:szCs w:val="22"/>
        </w:rPr>
        <w:t xml:space="preserve">, jo nuomone, negalima tinkamai instruktuoti. </w:t>
      </w:r>
    </w:p>
    <w:p w14:paraId="4EBDC005" w14:textId="77777777"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Užsakovo darbuotojai turės būti instruktuojami apie teorinius nuotekų valymo procesų ir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o įdiegtos technologijos pagrindus, pagrindinius valymo įrenginių komponentus ir įrangą, jų veikimą ir priežiūrą. </w:t>
      </w:r>
      <w:r w:rsidR="004627D1" w:rsidRPr="00542A80">
        <w:rPr>
          <w:rFonts w:asciiTheme="minorHAnsi" w:hAnsiTheme="minorHAnsi" w:cstheme="minorHAnsi"/>
          <w:color w:val="auto"/>
          <w:sz w:val="22"/>
          <w:szCs w:val="22"/>
        </w:rPr>
        <w:t>Rangovas turės i</w:t>
      </w:r>
      <w:r w:rsidRPr="00542A80">
        <w:rPr>
          <w:rFonts w:asciiTheme="minorHAnsi" w:hAnsiTheme="minorHAnsi" w:cstheme="minorHAnsi"/>
          <w:color w:val="auto"/>
          <w:sz w:val="22"/>
          <w:szCs w:val="22"/>
        </w:rPr>
        <w:t>nstruktuoti lietuvių kalba</w:t>
      </w:r>
      <w:r w:rsidR="004627D1"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w:t>
      </w:r>
    </w:p>
    <w:p w14:paraId="607C711B" w14:textId="77777777"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Užsakovo įrangos aptarnavimo ir priežiūros specialistai apie įrangos veikimo principus, eksploatacijos ypatumus ir priežiūrą turės būti instruktuojami paleidžiant įrenginius</w:t>
      </w:r>
      <w:r w:rsidR="00630859" w:rsidRPr="00542A80">
        <w:rPr>
          <w:rFonts w:asciiTheme="minorHAnsi" w:hAnsiTheme="minorHAnsi" w:cstheme="minorHAnsi"/>
          <w:color w:val="auto"/>
          <w:sz w:val="22"/>
          <w:szCs w:val="22"/>
        </w:rPr>
        <w:t>.</w:t>
      </w:r>
    </w:p>
    <w:p w14:paraId="6617718E" w14:textId="77777777" w:rsidR="0059658D" w:rsidRPr="00542A80" w:rsidRDefault="0059658D" w:rsidP="004049C3">
      <w:pPr>
        <w:tabs>
          <w:tab w:val="left" w:pos="900"/>
        </w:tabs>
        <w:jc w:val="both"/>
        <w:rPr>
          <w:rFonts w:asciiTheme="minorHAnsi" w:hAnsiTheme="minorHAnsi" w:cstheme="minorHAnsi"/>
          <w:color w:val="auto"/>
          <w:sz w:val="22"/>
          <w:szCs w:val="22"/>
        </w:rPr>
      </w:pPr>
    </w:p>
    <w:p w14:paraId="2C6C4B59" w14:textId="77777777" w:rsidR="009006A5" w:rsidRPr="00542A80" w:rsidRDefault="00A55663"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43" w:name="_Toc41006117"/>
      <w:bookmarkStart w:id="2944" w:name="_Toc41006525"/>
      <w:bookmarkStart w:id="2945" w:name="_Toc41006933"/>
      <w:bookmarkStart w:id="2946" w:name="_Toc41034220"/>
      <w:bookmarkStart w:id="2947" w:name="_Toc41034629"/>
      <w:bookmarkStart w:id="2948" w:name="_Toc41006118"/>
      <w:bookmarkStart w:id="2949" w:name="_Toc41006526"/>
      <w:bookmarkStart w:id="2950" w:name="_Toc41006934"/>
      <w:bookmarkStart w:id="2951" w:name="_Toc41034221"/>
      <w:bookmarkStart w:id="2952" w:name="_Toc41034630"/>
      <w:bookmarkStart w:id="2953" w:name="_Toc41006119"/>
      <w:bookmarkStart w:id="2954" w:name="_Toc41006527"/>
      <w:bookmarkStart w:id="2955" w:name="_Toc41006935"/>
      <w:bookmarkStart w:id="2956" w:name="_Toc41034222"/>
      <w:bookmarkStart w:id="2957" w:name="_Toc41034631"/>
      <w:bookmarkStart w:id="2958" w:name="_Toc180443869"/>
      <w:bookmarkStart w:id="2959" w:name="_Toc197604668"/>
      <w:bookmarkStart w:id="2960" w:name="_Toc22040073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r w:rsidRPr="00542A80">
        <w:rPr>
          <w:rFonts w:asciiTheme="minorHAnsi" w:hAnsiTheme="minorHAnsi" w:cstheme="minorHAnsi"/>
          <w:b w:val="0"/>
          <w:bCs w:val="0"/>
          <w:color w:val="44546A" w:themeColor="text2"/>
          <w:sz w:val="28"/>
          <w:szCs w:val="28"/>
          <w:lang w:val="lt-LT"/>
        </w:rPr>
        <w:t>Technologinio proceso garantijos</w:t>
      </w:r>
      <w:bookmarkEnd w:id="2867"/>
      <w:bookmarkEnd w:id="2868"/>
      <w:bookmarkEnd w:id="2958"/>
      <w:bookmarkEnd w:id="2959"/>
      <w:bookmarkEnd w:id="2960"/>
    </w:p>
    <w:p w14:paraId="51936B59" w14:textId="5C7FE922" w:rsidR="009006A5" w:rsidRPr="00542A80" w:rsidRDefault="00EF3228" w:rsidP="004049C3">
      <w:pPr>
        <w:tabs>
          <w:tab w:val="left" w:pos="900"/>
        </w:tabs>
        <w:jc w:val="both"/>
        <w:rPr>
          <w:rFonts w:asciiTheme="minorHAnsi" w:hAnsiTheme="minorHAnsi" w:cstheme="minorHAnsi"/>
          <w:color w:val="auto"/>
          <w:sz w:val="22"/>
          <w:szCs w:val="22"/>
        </w:rPr>
      </w:pPr>
      <w:bookmarkStart w:id="2961" w:name="_Toc41006121"/>
      <w:bookmarkStart w:id="2962" w:name="_Toc41006529"/>
      <w:bookmarkStart w:id="2963" w:name="_Toc41006937"/>
      <w:bookmarkStart w:id="2964" w:name="_Toc41034224"/>
      <w:bookmarkStart w:id="2965" w:name="_Toc41034633"/>
      <w:bookmarkEnd w:id="2961"/>
      <w:bookmarkEnd w:id="2962"/>
      <w:bookmarkEnd w:id="2963"/>
      <w:bookmarkEnd w:id="2964"/>
      <w:bookmarkEnd w:id="2965"/>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yra atsakingas už tai, kad nuotekų valymo įrenginių procesas vyktų pagal </w:t>
      </w:r>
      <w:r w:rsidR="006F71F2" w:rsidRPr="00542A80">
        <w:rPr>
          <w:rFonts w:asciiTheme="minorHAnsi" w:hAnsiTheme="minorHAnsi" w:cstheme="minorHAnsi"/>
          <w:color w:val="auto"/>
          <w:sz w:val="22"/>
          <w:szCs w:val="22"/>
        </w:rPr>
        <w:t xml:space="preserve">Pirkimo dokumentų reikalavimus, Statinio </w:t>
      </w:r>
      <w:r w:rsidR="00B73D5B" w:rsidRPr="00542A80">
        <w:rPr>
          <w:rFonts w:asciiTheme="minorHAnsi" w:hAnsiTheme="minorHAnsi" w:cstheme="minorHAnsi"/>
          <w:color w:val="auto"/>
          <w:sz w:val="22"/>
          <w:szCs w:val="22"/>
        </w:rPr>
        <w:t>projektą</w:t>
      </w:r>
      <w:r w:rsidR="00E27039" w:rsidRPr="00542A80">
        <w:rPr>
          <w:rFonts w:asciiTheme="minorHAnsi" w:hAnsiTheme="minorHAnsi" w:cstheme="minorHAnsi"/>
          <w:color w:val="auto"/>
          <w:sz w:val="22"/>
          <w:szCs w:val="22"/>
        </w:rPr>
        <w:t xml:space="preserve"> bei Rangovo pasiūlymą</w:t>
      </w:r>
      <w:r w:rsidR="00B73D5B" w:rsidRPr="00542A80">
        <w:rPr>
          <w:rFonts w:asciiTheme="minorHAnsi" w:hAnsiTheme="minorHAnsi" w:cstheme="minorHAnsi"/>
          <w:color w:val="auto"/>
          <w:sz w:val="22"/>
          <w:szCs w:val="22"/>
        </w:rPr>
        <w:t xml:space="preserve"> ir būtų pasiektas reikalaujamas nuotekų išvalymo efektyvumas. </w:t>
      </w: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w:t>
      </w:r>
      <w:r w:rsidR="00E27039" w:rsidRPr="00542A80">
        <w:rPr>
          <w:rFonts w:asciiTheme="minorHAnsi" w:hAnsiTheme="minorHAnsi" w:cstheme="minorHAnsi"/>
          <w:color w:val="auto"/>
          <w:sz w:val="22"/>
          <w:szCs w:val="22"/>
        </w:rPr>
        <w:t xml:space="preserve">užtikrinti </w:t>
      </w:r>
      <w:r w:rsidR="00764651" w:rsidRPr="00542A80">
        <w:rPr>
          <w:rFonts w:asciiTheme="minorHAnsi" w:hAnsiTheme="minorHAnsi" w:cstheme="minorHAnsi"/>
          <w:color w:val="auto"/>
          <w:sz w:val="22"/>
          <w:szCs w:val="22"/>
        </w:rPr>
        <w:t>technologin</w:t>
      </w:r>
      <w:r w:rsidR="00717120">
        <w:rPr>
          <w:rFonts w:asciiTheme="minorHAnsi" w:hAnsiTheme="minorHAnsi" w:cstheme="minorHAnsi"/>
          <w:color w:val="auto"/>
          <w:sz w:val="22"/>
          <w:szCs w:val="22"/>
        </w:rPr>
        <w:t>io</w:t>
      </w:r>
      <w:r w:rsidR="00764651" w:rsidRPr="00542A80">
        <w:rPr>
          <w:rFonts w:asciiTheme="minorHAnsi" w:hAnsiTheme="minorHAnsi" w:cstheme="minorHAnsi"/>
          <w:color w:val="auto"/>
          <w:sz w:val="22"/>
          <w:szCs w:val="22"/>
        </w:rPr>
        <w:t xml:space="preserve"> proces</w:t>
      </w:r>
      <w:r w:rsidR="00717120">
        <w:rPr>
          <w:rFonts w:asciiTheme="minorHAnsi" w:hAnsiTheme="minorHAnsi" w:cstheme="minorHAnsi"/>
          <w:color w:val="auto"/>
          <w:sz w:val="22"/>
          <w:szCs w:val="22"/>
        </w:rPr>
        <w:t>o stabilumą</w:t>
      </w:r>
      <w:r w:rsidR="00764651" w:rsidRPr="00542A80">
        <w:rPr>
          <w:rFonts w:asciiTheme="minorHAnsi" w:hAnsiTheme="minorHAnsi" w:cstheme="minorHAnsi"/>
          <w:color w:val="auto"/>
          <w:sz w:val="22"/>
          <w:szCs w:val="22"/>
        </w:rPr>
        <w:t xml:space="preserve"> ir visų nurodytų rodiklių pasiekimą</w:t>
      </w:r>
      <w:r w:rsidR="00B73D5B" w:rsidRPr="00542A80">
        <w:rPr>
          <w:rFonts w:asciiTheme="minorHAnsi" w:hAnsiTheme="minorHAnsi" w:cstheme="minorHAnsi"/>
          <w:color w:val="auto"/>
          <w:sz w:val="22"/>
          <w:szCs w:val="22"/>
        </w:rPr>
        <w:t xml:space="preserve">. </w:t>
      </w:r>
      <w:r w:rsidR="00764651" w:rsidRPr="00542A80">
        <w:rPr>
          <w:rFonts w:asciiTheme="minorHAnsi" w:hAnsiTheme="minorHAnsi" w:cstheme="minorHAnsi"/>
          <w:color w:val="auto"/>
          <w:sz w:val="22"/>
          <w:szCs w:val="22"/>
        </w:rPr>
        <w:t>Pastatytų NVĮ i</w:t>
      </w:r>
      <w:r w:rsidR="00B73D5B" w:rsidRPr="00542A80">
        <w:rPr>
          <w:rFonts w:asciiTheme="minorHAnsi" w:hAnsiTheme="minorHAnsi" w:cstheme="minorHAnsi"/>
          <w:color w:val="auto"/>
          <w:sz w:val="22"/>
          <w:szCs w:val="22"/>
        </w:rPr>
        <w:t xml:space="preserve">švalymo efektyvumas tikrinamas efektyvumo bandymų </w:t>
      </w:r>
      <w:r w:rsidR="00717120">
        <w:rPr>
          <w:rFonts w:asciiTheme="minorHAnsi" w:hAnsiTheme="minorHAnsi" w:cstheme="minorHAnsi"/>
          <w:color w:val="auto"/>
          <w:sz w:val="22"/>
          <w:szCs w:val="22"/>
        </w:rPr>
        <w:t>metu</w:t>
      </w:r>
      <w:r w:rsidR="00B73D5B" w:rsidRPr="00542A80">
        <w:rPr>
          <w:rFonts w:asciiTheme="minorHAnsi" w:hAnsiTheme="minorHAnsi" w:cstheme="minorHAnsi"/>
          <w:color w:val="auto"/>
          <w:sz w:val="22"/>
          <w:szCs w:val="22"/>
        </w:rPr>
        <w:t xml:space="preserve">. Bandymų procedūros yra aprašytos </w:t>
      </w:r>
      <w:r w:rsidR="00717120">
        <w:rPr>
          <w:rFonts w:asciiTheme="minorHAnsi" w:hAnsiTheme="minorHAnsi" w:cstheme="minorHAnsi"/>
          <w:color w:val="auto"/>
          <w:sz w:val="22"/>
          <w:szCs w:val="22"/>
        </w:rPr>
        <w:t>7</w:t>
      </w:r>
      <w:r w:rsidR="00B73D5B" w:rsidRPr="00542A80">
        <w:rPr>
          <w:rFonts w:asciiTheme="minorHAnsi" w:hAnsiTheme="minorHAnsi" w:cstheme="minorHAnsi"/>
          <w:color w:val="auto"/>
          <w:sz w:val="22"/>
          <w:szCs w:val="22"/>
        </w:rPr>
        <w:t xml:space="preserve"> skyriuje.</w:t>
      </w:r>
    </w:p>
    <w:p w14:paraId="6929DFE0" w14:textId="3A50D309" w:rsidR="00216A25" w:rsidRPr="00216A25" w:rsidRDefault="00EF3228" w:rsidP="00216A25">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garantuoja, kad jo suprojektuotuose ir pastatytuose nuotekų valymo įrenginiuose</w:t>
      </w:r>
      <w:r w:rsidR="00B014CD" w:rsidRPr="00542A80">
        <w:rPr>
          <w:rFonts w:asciiTheme="minorHAnsi" w:hAnsiTheme="minorHAnsi" w:cstheme="minorHAnsi"/>
          <w:color w:val="auto"/>
          <w:sz w:val="22"/>
          <w:szCs w:val="22"/>
        </w:rPr>
        <w:t>, esant projektinėms sąlygoms,</w:t>
      </w:r>
      <w:r w:rsidR="00B73D5B" w:rsidRPr="00542A80">
        <w:rPr>
          <w:rFonts w:asciiTheme="minorHAnsi" w:hAnsiTheme="minorHAnsi" w:cstheme="minorHAnsi"/>
          <w:color w:val="auto"/>
          <w:sz w:val="22"/>
          <w:szCs w:val="22"/>
        </w:rPr>
        <w:t xml:space="preserve"> valyt</w:t>
      </w:r>
      <w:r w:rsidR="00B014CD" w:rsidRPr="00542A80">
        <w:rPr>
          <w:rFonts w:asciiTheme="minorHAnsi" w:hAnsiTheme="minorHAnsi" w:cstheme="minorHAnsi"/>
          <w:color w:val="auto"/>
          <w:sz w:val="22"/>
          <w:szCs w:val="22"/>
        </w:rPr>
        <w:t>ų</w:t>
      </w:r>
      <w:r w:rsidR="00B73D5B" w:rsidRPr="00542A80">
        <w:rPr>
          <w:rFonts w:asciiTheme="minorHAnsi" w:hAnsiTheme="minorHAnsi" w:cstheme="minorHAnsi"/>
          <w:color w:val="auto"/>
          <w:sz w:val="22"/>
          <w:szCs w:val="22"/>
        </w:rPr>
        <w:t xml:space="preserve"> nuotek</w:t>
      </w:r>
      <w:r w:rsidR="00B014CD" w:rsidRPr="00542A80">
        <w:rPr>
          <w:rFonts w:asciiTheme="minorHAnsi" w:hAnsiTheme="minorHAnsi" w:cstheme="minorHAnsi"/>
          <w:color w:val="auto"/>
          <w:sz w:val="22"/>
          <w:szCs w:val="22"/>
        </w:rPr>
        <w:t>ų kokybiniai parametrai (teršalų likutinės koncentracijos)</w:t>
      </w:r>
      <w:r w:rsidR="00B73D5B" w:rsidRPr="00542A80">
        <w:rPr>
          <w:rFonts w:asciiTheme="minorHAnsi" w:hAnsiTheme="minorHAnsi" w:cstheme="minorHAnsi"/>
          <w:color w:val="auto"/>
          <w:sz w:val="22"/>
          <w:szCs w:val="22"/>
        </w:rPr>
        <w:t xml:space="preserve"> neviršys valytoms nuotekoms keliamų užterštumo reikalavimų ir pasieks dumblo </w:t>
      </w:r>
      <w:r w:rsidR="004804AE" w:rsidRPr="00542A80">
        <w:rPr>
          <w:rFonts w:asciiTheme="minorHAnsi" w:hAnsiTheme="minorHAnsi" w:cstheme="minorHAnsi"/>
          <w:color w:val="auto"/>
          <w:sz w:val="22"/>
          <w:szCs w:val="22"/>
        </w:rPr>
        <w:t>tankinimo</w:t>
      </w:r>
      <w:r w:rsidR="00B73D5B" w:rsidRPr="00542A80">
        <w:rPr>
          <w:rFonts w:asciiTheme="minorHAnsi" w:hAnsiTheme="minorHAnsi" w:cstheme="minorHAnsi"/>
          <w:color w:val="auto"/>
          <w:sz w:val="22"/>
          <w:szCs w:val="22"/>
        </w:rPr>
        <w:t xml:space="preserve"> reikalavimus.</w:t>
      </w:r>
      <w:bookmarkStart w:id="2966" w:name="_Toc41006123"/>
      <w:bookmarkStart w:id="2967" w:name="_Toc41006531"/>
      <w:bookmarkStart w:id="2968" w:name="_Toc41006939"/>
      <w:bookmarkStart w:id="2969" w:name="_Toc41034226"/>
      <w:bookmarkStart w:id="2970" w:name="_Toc41034635"/>
      <w:bookmarkStart w:id="2971" w:name="bookmark256"/>
      <w:bookmarkStart w:id="2972" w:name="bookmark255"/>
      <w:bookmarkStart w:id="2973" w:name="_Toc180443871"/>
      <w:bookmarkEnd w:id="2966"/>
      <w:bookmarkEnd w:id="2967"/>
      <w:bookmarkEnd w:id="2968"/>
      <w:bookmarkEnd w:id="2969"/>
      <w:bookmarkEnd w:id="2970"/>
      <w:r w:rsidR="00764651" w:rsidRPr="00542A80">
        <w:rPr>
          <w:rFonts w:asciiTheme="minorHAnsi" w:hAnsiTheme="minorHAnsi" w:cstheme="minorHAnsi"/>
          <w:color w:val="auto"/>
          <w:sz w:val="22"/>
          <w:szCs w:val="22"/>
        </w:rPr>
        <w:t xml:space="preserve"> Jei išvalymo efektyvumas ir nustatyti reikalavimai nebus pasiekti, Rangovas įsipareigoja mokėti baudas, kaip tai nurodoma Rangovo pateiktose garantijose</w:t>
      </w:r>
      <w:r w:rsidR="00216A25">
        <w:rPr>
          <w:rFonts w:asciiTheme="minorHAnsi" w:hAnsiTheme="minorHAnsi" w:cstheme="minorHAnsi"/>
          <w:color w:val="auto"/>
          <w:sz w:val="22"/>
          <w:szCs w:val="22"/>
        </w:rPr>
        <w:t xml:space="preserve">, </w:t>
      </w:r>
      <w:bookmarkStart w:id="2974" w:name="_Hlk221423937"/>
      <w:r w:rsidR="00216A25" w:rsidRPr="00216A25">
        <w:rPr>
          <w:rFonts w:asciiTheme="minorHAnsi" w:hAnsiTheme="minorHAnsi" w:cstheme="minorHAnsi"/>
          <w:color w:val="auto"/>
          <w:sz w:val="22"/>
          <w:szCs w:val="22"/>
        </w:rPr>
        <w:t xml:space="preserve">nurodytose pirkimo sąlygų </w:t>
      </w:r>
      <w:r w:rsidR="00216A25" w:rsidRPr="00216A25">
        <w:rPr>
          <w:rFonts w:asciiTheme="minorHAnsi" w:hAnsiTheme="minorHAnsi" w:cstheme="minorHAnsi"/>
          <w:color w:val="0070C0"/>
          <w:sz w:val="22"/>
          <w:szCs w:val="22"/>
        </w:rPr>
        <w:t xml:space="preserve">16 priede </w:t>
      </w:r>
      <w:r w:rsidR="00216A25" w:rsidRPr="00216A25">
        <w:rPr>
          <w:rFonts w:asciiTheme="minorHAnsi" w:hAnsiTheme="minorHAnsi" w:cstheme="minorHAnsi"/>
          <w:color w:val="auto"/>
          <w:sz w:val="22"/>
          <w:szCs w:val="22"/>
        </w:rPr>
        <w:t>„Technologinio proceso garantija“ (16 priedą reikalaujama pateikti iš galimo Pirkimo laimėtojo).</w:t>
      </w:r>
    </w:p>
    <w:bookmarkEnd w:id="2974"/>
    <w:p w14:paraId="5D5B147D" w14:textId="067E927C" w:rsidR="00773ABE" w:rsidRPr="00542A80" w:rsidRDefault="00773ABE" w:rsidP="004049C3">
      <w:pPr>
        <w:tabs>
          <w:tab w:val="left" w:pos="900"/>
        </w:tabs>
        <w:jc w:val="both"/>
        <w:rPr>
          <w:rFonts w:asciiTheme="minorHAnsi" w:hAnsiTheme="minorHAnsi" w:cstheme="minorHAnsi"/>
          <w:color w:val="auto"/>
          <w:sz w:val="22"/>
          <w:szCs w:val="22"/>
        </w:rPr>
      </w:pPr>
    </w:p>
    <w:p w14:paraId="3E84FFA7" w14:textId="77777777" w:rsidR="00773ABE" w:rsidRPr="00542A80" w:rsidRDefault="00773ABE" w:rsidP="004049C3">
      <w:pPr>
        <w:tabs>
          <w:tab w:val="left" w:pos="900"/>
        </w:tabs>
        <w:jc w:val="both"/>
        <w:rPr>
          <w:rFonts w:asciiTheme="minorHAnsi" w:hAnsiTheme="minorHAnsi" w:cstheme="minorHAnsi"/>
          <w:color w:val="auto"/>
          <w:sz w:val="22"/>
          <w:szCs w:val="22"/>
        </w:rPr>
      </w:pPr>
    </w:p>
    <w:p w14:paraId="25F8CD1F" w14:textId="75755C06" w:rsidR="009006A5" w:rsidRPr="00542A80" w:rsidRDefault="00B73D5B"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75" w:name="_Toc197604669"/>
      <w:bookmarkStart w:id="2976" w:name="_Toc220400733"/>
      <w:r w:rsidRPr="00542A80">
        <w:rPr>
          <w:rFonts w:asciiTheme="minorHAnsi" w:hAnsiTheme="minorHAnsi" w:cstheme="minorHAnsi"/>
          <w:b w:val="0"/>
          <w:bCs w:val="0"/>
          <w:color w:val="44546A" w:themeColor="text2"/>
          <w:sz w:val="28"/>
          <w:szCs w:val="28"/>
          <w:lang w:val="lt-LT"/>
        </w:rPr>
        <w:t xml:space="preserve">Nuotekų valymo įrenginių darbo efektyvumo </w:t>
      </w:r>
      <w:bookmarkEnd w:id="2971"/>
      <w:bookmarkEnd w:id="2972"/>
      <w:bookmarkEnd w:id="2973"/>
      <w:bookmarkEnd w:id="2975"/>
      <w:r w:rsidR="00C813F8" w:rsidRPr="00542A80">
        <w:rPr>
          <w:rFonts w:asciiTheme="minorHAnsi" w:hAnsiTheme="minorHAnsi" w:cstheme="minorHAnsi"/>
          <w:b w:val="0"/>
          <w:bCs w:val="0"/>
          <w:color w:val="44546A" w:themeColor="text2"/>
          <w:sz w:val="28"/>
          <w:szCs w:val="28"/>
          <w:lang w:val="lt-LT"/>
        </w:rPr>
        <w:t>bandymai</w:t>
      </w:r>
      <w:bookmarkEnd w:id="2976"/>
    </w:p>
    <w:p w14:paraId="54E1DDCD" w14:textId="729BF548"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atlikti nuotekų valymo įrenginių išvalymo efektyvumą nustatančius bandymus - </w:t>
      </w:r>
      <w:r w:rsidR="00A278E1" w:rsidRPr="00717120">
        <w:rPr>
          <w:rFonts w:asciiTheme="minorHAnsi" w:hAnsiTheme="minorHAnsi" w:cstheme="minorHAnsi"/>
          <w:b/>
          <w:bCs/>
          <w:color w:val="auto"/>
          <w:sz w:val="22"/>
          <w:szCs w:val="22"/>
        </w:rPr>
        <w:t>b</w:t>
      </w:r>
      <w:r w:rsidR="00B73D5B" w:rsidRPr="00717120">
        <w:rPr>
          <w:rFonts w:asciiTheme="minorHAnsi" w:hAnsiTheme="minorHAnsi" w:cstheme="minorHAnsi"/>
          <w:b/>
          <w:bCs/>
          <w:color w:val="auto"/>
          <w:sz w:val="22"/>
          <w:szCs w:val="22"/>
        </w:rPr>
        <w:t>aigiamuosius bandymus</w:t>
      </w:r>
      <w:r w:rsidR="00630859"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 xml:space="preserve">Baigiamieji bandymai atliekami iki </w:t>
      </w:r>
      <w:r w:rsidR="00A278E1" w:rsidRPr="00542A80">
        <w:rPr>
          <w:rFonts w:asciiTheme="minorHAnsi" w:hAnsiTheme="minorHAnsi" w:cstheme="minorHAnsi"/>
          <w:color w:val="auto"/>
          <w:sz w:val="22"/>
          <w:szCs w:val="22"/>
        </w:rPr>
        <w:t>s</w:t>
      </w:r>
      <w:r w:rsidR="00B73D5B" w:rsidRPr="00542A80">
        <w:rPr>
          <w:rFonts w:asciiTheme="minorHAnsi" w:hAnsiTheme="minorHAnsi" w:cstheme="minorHAnsi"/>
          <w:color w:val="auto"/>
          <w:sz w:val="22"/>
          <w:szCs w:val="22"/>
        </w:rPr>
        <w:t>tatinių užbaigimo komisijos akto pasirašymo dienos</w:t>
      </w:r>
      <w:r w:rsidR="00630859" w:rsidRPr="00542A80">
        <w:rPr>
          <w:rFonts w:asciiTheme="minorHAnsi" w:hAnsiTheme="minorHAnsi" w:cstheme="minorHAnsi"/>
          <w:color w:val="auto"/>
          <w:sz w:val="22"/>
          <w:szCs w:val="22"/>
        </w:rPr>
        <w:t xml:space="preserve"> ar deklaracijos apie statybos užbaigimą išdavimo</w:t>
      </w:r>
      <w:r w:rsidR="00B73D5B" w:rsidRPr="00542A80">
        <w:rPr>
          <w:rFonts w:asciiTheme="minorHAnsi" w:hAnsiTheme="minorHAnsi" w:cstheme="minorHAnsi"/>
          <w:color w:val="auto"/>
          <w:sz w:val="22"/>
          <w:szCs w:val="22"/>
        </w:rPr>
        <w:t xml:space="preserve">. </w:t>
      </w:r>
      <w:r w:rsidR="00630859" w:rsidRPr="00542A80">
        <w:rPr>
          <w:rFonts w:asciiTheme="minorHAnsi" w:hAnsiTheme="minorHAnsi" w:cstheme="minorHAnsi"/>
          <w:color w:val="auto"/>
          <w:sz w:val="22"/>
          <w:szCs w:val="22"/>
        </w:rPr>
        <w:t>Bandym</w:t>
      </w:r>
      <w:r w:rsidR="00B439AA">
        <w:rPr>
          <w:rFonts w:asciiTheme="minorHAnsi" w:hAnsiTheme="minorHAnsi" w:cstheme="minorHAnsi"/>
          <w:color w:val="auto"/>
          <w:sz w:val="22"/>
          <w:szCs w:val="22"/>
        </w:rPr>
        <w:t>ų</w:t>
      </w:r>
      <w:r w:rsidR="00630859" w:rsidRPr="00542A80">
        <w:rPr>
          <w:rFonts w:asciiTheme="minorHAnsi" w:hAnsiTheme="minorHAnsi" w:cstheme="minorHAnsi"/>
          <w:color w:val="auto"/>
          <w:sz w:val="22"/>
          <w:szCs w:val="22"/>
        </w:rPr>
        <w:t xml:space="preserve"> metu </w:t>
      </w: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turi įrodyti, kad pastatyti nuotekų valymo įrenginiai pasiekia</w:t>
      </w:r>
      <w:r w:rsidR="004804AE" w:rsidRPr="00542A80">
        <w:rPr>
          <w:rFonts w:asciiTheme="minorHAnsi" w:hAnsiTheme="minorHAnsi" w:cstheme="minorHAnsi"/>
          <w:color w:val="auto"/>
          <w:sz w:val="22"/>
          <w:szCs w:val="22"/>
        </w:rPr>
        <w:t xml:space="preserve"> </w:t>
      </w:r>
      <w:r w:rsidR="00630859" w:rsidRPr="00542A80">
        <w:rPr>
          <w:rFonts w:asciiTheme="minorHAnsi" w:hAnsiTheme="minorHAnsi" w:cstheme="minorHAnsi"/>
          <w:color w:val="auto"/>
          <w:sz w:val="22"/>
          <w:szCs w:val="22"/>
        </w:rPr>
        <w:t>nustatytą ir reikalaujamą</w:t>
      </w:r>
      <w:r w:rsidR="004804AE" w:rsidRPr="00542A80">
        <w:rPr>
          <w:rFonts w:asciiTheme="minorHAnsi" w:hAnsiTheme="minorHAnsi" w:cstheme="minorHAnsi"/>
          <w:color w:val="auto"/>
          <w:sz w:val="22"/>
          <w:szCs w:val="22"/>
        </w:rPr>
        <w:t xml:space="preserve"> išvalymo efektyvumą</w:t>
      </w:r>
      <w:r w:rsidR="0022247E" w:rsidRPr="00542A80">
        <w:rPr>
          <w:rFonts w:asciiTheme="minorHAnsi" w:hAnsiTheme="minorHAnsi" w:cstheme="minorHAnsi"/>
          <w:color w:val="auto"/>
          <w:sz w:val="22"/>
          <w:szCs w:val="22"/>
        </w:rPr>
        <w:t xml:space="preserve"> ir jie visiškai atitinka Rangovo pasiūlyme deklaruotus rodiklius (sąnaudas ir eksploatacinius kaštus). </w:t>
      </w:r>
      <w:r w:rsidR="00630859" w:rsidRPr="00542A80">
        <w:rPr>
          <w:rFonts w:asciiTheme="minorHAnsi" w:hAnsiTheme="minorHAnsi" w:cstheme="minorHAnsi"/>
          <w:color w:val="auto"/>
          <w:sz w:val="22"/>
          <w:szCs w:val="22"/>
        </w:rPr>
        <w:t xml:space="preserve"> </w:t>
      </w:r>
    </w:p>
    <w:p w14:paraId="3A465BAA" w14:textId="77777777" w:rsidR="009006A5" w:rsidRPr="00542A80" w:rsidRDefault="00B73D5B" w:rsidP="004049C3">
      <w:pPr>
        <w:tabs>
          <w:tab w:val="left" w:pos="900"/>
        </w:tabs>
        <w:jc w:val="both"/>
        <w:rPr>
          <w:rFonts w:asciiTheme="minorHAnsi" w:hAnsiTheme="minorHAnsi" w:cstheme="minorHAnsi"/>
          <w:color w:val="auto"/>
          <w:sz w:val="22"/>
          <w:szCs w:val="22"/>
        </w:rPr>
      </w:pPr>
      <w:bookmarkStart w:id="2977" w:name="_Toc41006125"/>
      <w:bookmarkStart w:id="2978" w:name="_Toc41006533"/>
      <w:bookmarkStart w:id="2979" w:name="_Toc41006941"/>
      <w:bookmarkStart w:id="2980" w:name="_Toc41034228"/>
      <w:bookmarkStart w:id="2981" w:name="_Toc41034637"/>
      <w:bookmarkEnd w:id="2977"/>
      <w:bookmarkEnd w:id="2978"/>
      <w:bookmarkEnd w:id="2979"/>
      <w:bookmarkEnd w:id="2980"/>
      <w:bookmarkEnd w:id="2981"/>
      <w:r w:rsidRPr="00542A80">
        <w:rPr>
          <w:rFonts w:asciiTheme="minorHAnsi" w:hAnsiTheme="minorHAnsi" w:cstheme="minorHAnsi"/>
          <w:color w:val="auto"/>
          <w:sz w:val="22"/>
          <w:szCs w:val="22"/>
        </w:rPr>
        <w:t xml:space="preserve">Pastatęs nuotekų valymo įrenginius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įrodyti/pagrįsti, kad jo nuotekų valymo įrenginiai išvalo nuotekas iki reikalaujamo lygio.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atlikti </w:t>
      </w:r>
      <w:r w:rsidR="00371FB1" w:rsidRPr="00542A80">
        <w:rPr>
          <w:rFonts w:asciiTheme="minorHAnsi" w:hAnsiTheme="minorHAnsi" w:cstheme="minorHAnsi"/>
          <w:color w:val="auto"/>
          <w:sz w:val="22"/>
          <w:szCs w:val="22"/>
        </w:rPr>
        <w:t xml:space="preserve">bent du </w:t>
      </w:r>
      <w:r w:rsidRPr="00542A80">
        <w:rPr>
          <w:rFonts w:asciiTheme="minorHAnsi" w:hAnsiTheme="minorHAnsi" w:cstheme="minorHAnsi"/>
          <w:color w:val="auto"/>
          <w:sz w:val="22"/>
          <w:szCs w:val="22"/>
        </w:rPr>
        <w:t>išvalymo efektyvumą įrodan</w:t>
      </w:r>
      <w:r w:rsidR="00F458D4" w:rsidRPr="00542A80">
        <w:rPr>
          <w:rFonts w:asciiTheme="minorHAnsi" w:hAnsiTheme="minorHAnsi" w:cstheme="minorHAnsi"/>
          <w:color w:val="auto"/>
          <w:sz w:val="22"/>
          <w:szCs w:val="22"/>
        </w:rPr>
        <w:t xml:space="preserve">čius </w:t>
      </w:r>
      <w:r w:rsidRPr="00542A80">
        <w:rPr>
          <w:rFonts w:asciiTheme="minorHAnsi" w:hAnsiTheme="minorHAnsi" w:cstheme="minorHAnsi"/>
          <w:color w:val="auto"/>
          <w:sz w:val="22"/>
          <w:szCs w:val="22"/>
        </w:rPr>
        <w:t>tyrim</w:t>
      </w:r>
      <w:r w:rsidR="00F458D4" w:rsidRPr="00542A80">
        <w:rPr>
          <w:rFonts w:asciiTheme="minorHAnsi" w:hAnsiTheme="minorHAnsi" w:cstheme="minorHAnsi"/>
          <w:color w:val="auto"/>
          <w:sz w:val="22"/>
          <w:szCs w:val="22"/>
        </w:rPr>
        <w:t>us.</w:t>
      </w:r>
      <w:r w:rsidRPr="00542A80">
        <w:rPr>
          <w:rFonts w:asciiTheme="minorHAnsi" w:hAnsiTheme="minorHAnsi" w:cstheme="minorHAnsi"/>
          <w:color w:val="auto"/>
          <w:sz w:val="22"/>
          <w:szCs w:val="22"/>
        </w:rPr>
        <w:t xml:space="preserve"> Tyrimas turi būti atliekamas sausmečiu, kai į nuotekų valymo įrenginius nepatenka </w:t>
      </w:r>
      <w:r w:rsidR="00101485" w:rsidRPr="00542A80">
        <w:rPr>
          <w:rFonts w:asciiTheme="minorHAnsi" w:hAnsiTheme="minorHAnsi" w:cstheme="minorHAnsi"/>
          <w:color w:val="auto"/>
          <w:sz w:val="22"/>
          <w:szCs w:val="22"/>
        </w:rPr>
        <w:t xml:space="preserve">dideli </w:t>
      </w:r>
      <w:r w:rsidRPr="00542A80">
        <w:rPr>
          <w:rFonts w:asciiTheme="minorHAnsi" w:hAnsiTheme="minorHAnsi" w:cstheme="minorHAnsi"/>
          <w:color w:val="auto"/>
          <w:sz w:val="22"/>
          <w:szCs w:val="22"/>
        </w:rPr>
        <w:t>lietaus ir polaidžio vand</w:t>
      </w:r>
      <w:r w:rsidR="00101485" w:rsidRPr="00542A80">
        <w:rPr>
          <w:rFonts w:asciiTheme="minorHAnsi" w:hAnsiTheme="minorHAnsi" w:cstheme="minorHAnsi"/>
          <w:color w:val="auto"/>
          <w:sz w:val="22"/>
          <w:szCs w:val="22"/>
        </w:rPr>
        <w:t>ens kiekiai</w:t>
      </w:r>
      <w:r w:rsidRPr="00542A80">
        <w:rPr>
          <w:rFonts w:asciiTheme="minorHAnsi" w:hAnsiTheme="minorHAnsi" w:cstheme="minorHAnsi"/>
          <w:color w:val="auto"/>
          <w:sz w:val="22"/>
          <w:szCs w:val="22"/>
        </w:rPr>
        <w:t>, kuri</w:t>
      </w:r>
      <w:r w:rsidR="00101485" w:rsidRPr="00542A80">
        <w:rPr>
          <w:rFonts w:asciiTheme="minorHAnsi" w:hAnsiTheme="minorHAnsi" w:cstheme="minorHAnsi"/>
          <w:color w:val="auto"/>
          <w:sz w:val="22"/>
          <w:szCs w:val="22"/>
        </w:rPr>
        <w:t>e</w:t>
      </w:r>
      <w:r w:rsidRPr="00542A80">
        <w:rPr>
          <w:rFonts w:asciiTheme="minorHAnsi" w:hAnsiTheme="minorHAnsi" w:cstheme="minorHAnsi"/>
          <w:color w:val="auto"/>
          <w:sz w:val="22"/>
          <w:szCs w:val="22"/>
        </w:rPr>
        <w:t xml:space="preserve"> galėtų iškreipti tyrimo rezultatus.</w:t>
      </w:r>
    </w:p>
    <w:p w14:paraId="38376D16" w14:textId="77777777"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informuoti Užsakovą apie planuojamą tyrimų pradžią </w:t>
      </w:r>
      <w:r w:rsidR="00C20D34" w:rsidRPr="00542A80">
        <w:rPr>
          <w:rFonts w:asciiTheme="minorHAnsi" w:hAnsiTheme="minorHAnsi" w:cstheme="minorHAnsi"/>
          <w:color w:val="auto"/>
          <w:sz w:val="22"/>
          <w:szCs w:val="22"/>
        </w:rPr>
        <w:t>iki</w:t>
      </w:r>
      <w:r w:rsidR="00B73D5B" w:rsidRPr="00542A80">
        <w:rPr>
          <w:rFonts w:asciiTheme="minorHAnsi" w:hAnsiTheme="minorHAnsi" w:cstheme="minorHAnsi"/>
          <w:color w:val="auto"/>
          <w:sz w:val="22"/>
          <w:szCs w:val="22"/>
        </w:rPr>
        <w:t xml:space="preserve"> tyrimų pradžios.</w:t>
      </w:r>
    </w:p>
    <w:p w14:paraId="4160C726" w14:textId="77777777" w:rsidR="00686EE3" w:rsidRPr="00542A80" w:rsidRDefault="00686EE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Bandymą galima pradėti, kai:</w:t>
      </w:r>
    </w:p>
    <w:p w14:paraId="38C4D4B2" w14:textId="77777777" w:rsidR="00686EE3"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proofErr w:type="spellStart"/>
      <w:r w:rsidRPr="00542A80">
        <w:rPr>
          <w:rFonts w:asciiTheme="minorHAnsi" w:hAnsiTheme="minorHAnsi" w:cstheme="minorHAnsi"/>
          <w:sz w:val="22"/>
          <w:szCs w:val="22"/>
          <w:lang w:val="lt-LT"/>
        </w:rPr>
        <w:t>hidrauliškai</w:t>
      </w:r>
      <w:proofErr w:type="spellEnd"/>
      <w:r w:rsidRPr="00542A80">
        <w:rPr>
          <w:rFonts w:asciiTheme="minorHAnsi" w:hAnsiTheme="minorHAnsi" w:cstheme="minorHAnsi"/>
          <w:sz w:val="22"/>
          <w:szCs w:val="22"/>
          <w:lang w:val="lt-LT"/>
        </w:rPr>
        <w:t xml:space="preserve"> išbandytos visos talpos,</w:t>
      </w:r>
    </w:p>
    <w:p w14:paraId="72208CF9" w14:textId="472E6F65" w:rsidR="00686EE3"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atliktas įrenginių individualus ir kompleksinis bandymas bei </w:t>
      </w:r>
      <w:r w:rsidR="00C20D34" w:rsidRPr="00542A80">
        <w:rPr>
          <w:rFonts w:asciiTheme="minorHAnsi" w:hAnsiTheme="minorHAnsi" w:cstheme="minorHAnsi"/>
          <w:sz w:val="22"/>
          <w:szCs w:val="22"/>
          <w:lang w:val="lt-LT"/>
        </w:rPr>
        <w:t>f</w:t>
      </w:r>
      <w:r w:rsidRPr="00542A80">
        <w:rPr>
          <w:rFonts w:asciiTheme="minorHAnsi" w:hAnsiTheme="minorHAnsi" w:cstheme="minorHAnsi"/>
          <w:sz w:val="22"/>
          <w:szCs w:val="22"/>
          <w:lang w:val="lt-LT"/>
        </w:rPr>
        <w:t xml:space="preserve">unkcionalumo patikrinimas su švariu vandeniu (parengtinio valymo </w:t>
      </w:r>
      <w:r w:rsidR="008C002A" w:rsidRPr="00542A80">
        <w:rPr>
          <w:rFonts w:asciiTheme="minorHAnsi" w:hAnsiTheme="minorHAnsi" w:cstheme="minorHAnsi"/>
          <w:sz w:val="22"/>
          <w:szCs w:val="22"/>
          <w:lang w:val="lt-LT"/>
        </w:rPr>
        <w:t xml:space="preserve">įrangos (grotų, </w:t>
      </w:r>
      <w:proofErr w:type="spellStart"/>
      <w:r w:rsidR="008C002A" w:rsidRPr="00542A80">
        <w:rPr>
          <w:rFonts w:asciiTheme="minorHAnsi" w:hAnsiTheme="minorHAnsi" w:cstheme="minorHAnsi"/>
          <w:sz w:val="22"/>
          <w:szCs w:val="22"/>
          <w:lang w:val="lt-LT"/>
        </w:rPr>
        <w:t>smėliagaudės</w:t>
      </w:r>
      <w:proofErr w:type="spellEnd"/>
      <w:r w:rsidR="008C002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orapūčių, </w:t>
      </w:r>
      <w:r w:rsidR="00A278E1" w:rsidRPr="00542A80">
        <w:rPr>
          <w:rFonts w:asciiTheme="minorHAnsi" w:hAnsiTheme="minorHAnsi" w:cstheme="minorHAnsi"/>
          <w:sz w:val="22"/>
          <w:szCs w:val="22"/>
          <w:lang w:val="lt-LT"/>
        </w:rPr>
        <w:t>dozatorių</w:t>
      </w:r>
      <w:r w:rsidRPr="00542A80">
        <w:rPr>
          <w:rFonts w:asciiTheme="minorHAnsi" w:hAnsiTheme="minorHAnsi" w:cstheme="minorHAnsi"/>
          <w:sz w:val="22"/>
          <w:szCs w:val="22"/>
          <w:lang w:val="lt-LT"/>
        </w:rPr>
        <w:t>, aeravimo sistemos,</w:t>
      </w:r>
      <w:r w:rsidR="00E67316" w:rsidRPr="00542A80">
        <w:rPr>
          <w:rFonts w:asciiTheme="minorHAnsi" w:hAnsiTheme="minorHAnsi" w:cstheme="minorHAnsi"/>
          <w:sz w:val="22"/>
          <w:szCs w:val="22"/>
          <w:lang w:val="lt-LT"/>
        </w:rPr>
        <w:t xml:space="preserve"> </w:t>
      </w:r>
      <w:r w:rsidR="00520883" w:rsidRPr="00542A80">
        <w:rPr>
          <w:rFonts w:asciiTheme="minorHAnsi" w:hAnsiTheme="minorHAnsi" w:cstheme="minorHAnsi"/>
          <w:sz w:val="22"/>
          <w:szCs w:val="22"/>
          <w:lang w:val="lt-LT"/>
        </w:rPr>
        <w:t xml:space="preserve">maišymo įtaisų, </w:t>
      </w:r>
      <w:r w:rsidR="001A179E" w:rsidRPr="00542A80">
        <w:rPr>
          <w:rFonts w:asciiTheme="minorHAnsi" w:hAnsiTheme="minorHAnsi" w:cstheme="minorHAnsi"/>
          <w:sz w:val="22"/>
          <w:szCs w:val="22"/>
          <w:lang w:val="lt-LT"/>
        </w:rPr>
        <w:t xml:space="preserve">kitų mechaninių mazgų </w:t>
      </w:r>
      <w:r w:rsidRPr="00542A80">
        <w:rPr>
          <w:rFonts w:asciiTheme="minorHAnsi" w:hAnsiTheme="minorHAnsi" w:cstheme="minorHAnsi"/>
          <w:sz w:val="22"/>
          <w:szCs w:val="22"/>
          <w:lang w:val="lt-LT"/>
        </w:rPr>
        <w:t>ir įtaisų) ir Užsakovui pateikta atitinkama dokumentacija</w:t>
      </w:r>
      <w:r w:rsidR="009F68F5" w:rsidRPr="00542A80">
        <w:rPr>
          <w:rFonts w:asciiTheme="minorHAnsi" w:hAnsiTheme="minorHAnsi" w:cstheme="minorHAnsi"/>
          <w:sz w:val="22"/>
          <w:szCs w:val="22"/>
          <w:lang w:val="lt-LT"/>
        </w:rPr>
        <w:t>,</w:t>
      </w:r>
    </w:p>
    <w:p w14:paraId="65CD2444" w14:textId="282ED05A" w:rsidR="00255387"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visoms technologinėms grandims užtikrintas pastovus elektros energijos tiekimas,</w:t>
      </w:r>
      <w:r w:rsidR="009F68F5"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pilnai baigti elektrotechnikos-automatikos ir mechanikos paleidimo derinimo darbai, išskyrus kai kuriuos </w:t>
      </w:r>
      <w:r w:rsidR="00717120">
        <w:rPr>
          <w:rFonts w:asciiTheme="minorHAnsi" w:hAnsiTheme="minorHAnsi" w:cstheme="minorHAnsi"/>
          <w:sz w:val="22"/>
          <w:szCs w:val="22"/>
          <w:lang w:val="lt-LT"/>
        </w:rPr>
        <w:t xml:space="preserve">smulkius pataisymus </w:t>
      </w:r>
      <w:r w:rsidRPr="00542A80">
        <w:rPr>
          <w:rFonts w:asciiTheme="minorHAnsi" w:hAnsiTheme="minorHAnsi" w:cstheme="minorHAnsi"/>
          <w:sz w:val="22"/>
          <w:szCs w:val="22"/>
          <w:lang w:val="lt-LT"/>
        </w:rPr>
        <w:t>proceso valdyme ir SCADA sistemoje, kas turi būti  suderinta su Užsakovu</w:t>
      </w:r>
      <w:r w:rsidR="00A278E1" w:rsidRPr="00542A80">
        <w:rPr>
          <w:rFonts w:asciiTheme="minorHAnsi" w:hAnsiTheme="minorHAnsi" w:cstheme="minorHAnsi"/>
          <w:sz w:val="22"/>
          <w:szCs w:val="22"/>
          <w:lang w:val="lt-LT"/>
        </w:rPr>
        <w:t>.</w:t>
      </w:r>
    </w:p>
    <w:p w14:paraId="09F52FA1" w14:textId="77777777" w:rsidR="00BB47FB" w:rsidRPr="00542A80" w:rsidRDefault="00BB47FB" w:rsidP="004049C3">
      <w:pPr>
        <w:tabs>
          <w:tab w:val="left" w:pos="900"/>
        </w:tabs>
        <w:jc w:val="both"/>
        <w:rPr>
          <w:rFonts w:asciiTheme="minorHAnsi" w:hAnsiTheme="minorHAnsi" w:cstheme="minorHAnsi"/>
          <w:color w:val="auto"/>
          <w:sz w:val="22"/>
          <w:szCs w:val="22"/>
        </w:rPr>
      </w:pPr>
    </w:p>
    <w:p w14:paraId="1E30EEAF"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 visas eksploatacines išlaidas </w:t>
      </w:r>
      <w:r w:rsidR="00A278E1" w:rsidRPr="00542A80">
        <w:rPr>
          <w:rFonts w:asciiTheme="minorHAnsi" w:hAnsiTheme="minorHAnsi" w:cstheme="minorHAnsi"/>
          <w:color w:val="auto"/>
          <w:sz w:val="22"/>
          <w:szCs w:val="22"/>
        </w:rPr>
        <w:t>b</w:t>
      </w:r>
      <w:r w:rsidRPr="00542A80">
        <w:rPr>
          <w:rFonts w:asciiTheme="minorHAnsi" w:hAnsiTheme="minorHAnsi" w:cstheme="minorHAnsi"/>
          <w:color w:val="auto"/>
          <w:sz w:val="22"/>
          <w:szCs w:val="22"/>
        </w:rPr>
        <w:t>aigiamųjų bandymų metu</w:t>
      </w:r>
      <w:r w:rsidR="00D758C8"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pilnai yra atsakingas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išskyrus už </w:t>
      </w:r>
      <w:r w:rsidR="00D758C8" w:rsidRPr="00542A80">
        <w:rPr>
          <w:rFonts w:asciiTheme="minorHAnsi" w:hAnsiTheme="minorHAnsi" w:cstheme="minorHAnsi"/>
          <w:color w:val="auto"/>
          <w:sz w:val="22"/>
          <w:szCs w:val="22"/>
        </w:rPr>
        <w:t xml:space="preserve">elektros energijos sąnaudas ir </w:t>
      </w:r>
      <w:r w:rsidRPr="00542A80">
        <w:rPr>
          <w:rFonts w:asciiTheme="minorHAnsi" w:hAnsiTheme="minorHAnsi" w:cstheme="minorHAnsi"/>
          <w:color w:val="auto"/>
          <w:sz w:val="22"/>
          <w:szCs w:val="22"/>
        </w:rPr>
        <w:t>Užsakovo personalo darbo laiko apmokėjimą bandymo metu.</w:t>
      </w:r>
    </w:p>
    <w:p w14:paraId="56417615" w14:textId="77777777" w:rsidR="009006A5" w:rsidRPr="00542A80" w:rsidRDefault="006168C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w:t>
      </w:r>
      <w:r w:rsidR="00B73D5B" w:rsidRPr="00542A80">
        <w:rPr>
          <w:rFonts w:asciiTheme="minorHAnsi" w:hAnsiTheme="minorHAnsi" w:cstheme="minorHAnsi"/>
          <w:color w:val="auto"/>
          <w:sz w:val="22"/>
          <w:szCs w:val="22"/>
        </w:rPr>
        <w:t xml:space="preserve">yrimo metu imami atitekančių ir išleidžiamų </w:t>
      </w:r>
      <w:r w:rsidR="00BB47FB" w:rsidRPr="00542A80">
        <w:rPr>
          <w:rFonts w:asciiTheme="minorHAnsi" w:hAnsiTheme="minorHAnsi" w:cstheme="minorHAnsi"/>
          <w:color w:val="auto"/>
          <w:sz w:val="22"/>
          <w:szCs w:val="22"/>
        </w:rPr>
        <w:t xml:space="preserve">po valymo </w:t>
      </w:r>
      <w:r w:rsidR="00B73D5B" w:rsidRPr="00542A80">
        <w:rPr>
          <w:rFonts w:asciiTheme="minorHAnsi" w:hAnsiTheme="minorHAnsi" w:cstheme="minorHAnsi"/>
          <w:color w:val="auto"/>
          <w:sz w:val="22"/>
          <w:szCs w:val="22"/>
        </w:rPr>
        <w:t xml:space="preserve">nuotekų mėginiai. Tyrimų metu taip pat turi būti matuojamas ištekančių nuotekų debitas. Tyrimų metu </w:t>
      </w:r>
      <w:r w:rsidR="00EF3228"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atsako už vis</w:t>
      </w:r>
      <w:r w:rsidR="00101485" w:rsidRPr="00542A80">
        <w:rPr>
          <w:rFonts w:asciiTheme="minorHAnsi" w:hAnsiTheme="minorHAnsi" w:cstheme="minorHAnsi"/>
          <w:color w:val="auto"/>
          <w:sz w:val="22"/>
          <w:szCs w:val="22"/>
        </w:rPr>
        <w:t>us</w:t>
      </w:r>
      <w:r w:rsidR="00B73D5B" w:rsidRPr="00542A80">
        <w:rPr>
          <w:rFonts w:asciiTheme="minorHAnsi" w:hAnsiTheme="minorHAnsi" w:cstheme="minorHAnsi"/>
          <w:color w:val="auto"/>
          <w:sz w:val="22"/>
          <w:szCs w:val="22"/>
        </w:rPr>
        <w:t xml:space="preserve"> </w:t>
      </w:r>
      <w:r w:rsidR="00101485" w:rsidRPr="00542A80">
        <w:rPr>
          <w:rFonts w:asciiTheme="minorHAnsi" w:hAnsiTheme="minorHAnsi" w:cstheme="minorHAnsi"/>
          <w:color w:val="auto"/>
          <w:sz w:val="22"/>
          <w:szCs w:val="22"/>
        </w:rPr>
        <w:t>laboratorinius tyrimus</w:t>
      </w:r>
      <w:r w:rsidR="00B73D5B" w:rsidRPr="00542A80">
        <w:rPr>
          <w:rFonts w:asciiTheme="minorHAnsi" w:hAnsiTheme="minorHAnsi" w:cstheme="minorHAnsi"/>
          <w:color w:val="auto"/>
          <w:sz w:val="22"/>
          <w:szCs w:val="22"/>
        </w:rPr>
        <w:t>, reikaling</w:t>
      </w:r>
      <w:r w:rsidR="00101485" w:rsidRPr="00542A80">
        <w:rPr>
          <w:rFonts w:asciiTheme="minorHAnsi" w:hAnsiTheme="minorHAnsi" w:cstheme="minorHAnsi"/>
          <w:color w:val="auto"/>
          <w:sz w:val="22"/>
          <w:szCs w:val="22"/>
        </w:rPr>
        <w:t>us</w:t>
      </w:r>
      <w:r w:rsidR="00B73D5B" w:rsidRPr="00542A80">
        <w:rPr>
          <w:rFonts w:asciiTheme="minorHAnsi" w:hAnsiTheme="minorHAnsi" w:cstheme="minorHAnsi"/>
          <w:color w:val="auto"/>
          <w:sz w:val="22"/>
          <w:szCs w:val="22"/>
        </w:rPr>
        <w:t xml:space="preserve"> atliekant </w:t>
      </w:r>
      <w:r w:rsidR="00BC09FD" w:rsidRPr="00542A80">
        <w:rPr>
          <w:rFonts w:asciiTheme="minorHAnsi" w:hAnsiTheme="minorHAnsi" w:cstheme="minorHAnsi"/>
          <w:color w:val="auto"/>
          <w:sz w:val="22"/>
          <w:szCs w:val="22"/>
        </w:rPr>
        <w:t xml:space="preserve">technologinių </w:t>
      </w:r>
      <w:r w:rsidR="00B73D5B" w:rsidRPr="00542A80">
        <w:rPr>
          <w:rFonts w:asciiTheme="minorHAnsi" w:hAnsiTheme="minorHAnsi" w:cstheme="minorHAnsi"/>
          <w:color w:val="auto"/>
          <w:sz w:val="22"/>
          <w:szCs w:val="22"/>
        </w:rPr>
        <w:t>procesų darbo kontrolę pagal visas procedūras ir tvarką. Turi būti matuojami tie rodikliai</w:t>
      </w:r>
      <w:r w:rsidR="00BC09FD"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kuriuos reglamentuoja Lietuvos Respublikos Aplinkos ministerijos teisės aktai: </w:t>
      </w:r>
      <w:r w:rsidR="00E67316" w:rsidRPr="00542A80">
        <w:rPr>
          <w:rFonts w:asciiTheme="minorHAnsi" w:hAnsiTheme="minorHAnsi" w:cstheme="minorHAnsi"/>
          <w:color w:val="auto"/>
          <w:sz w:val="22"/>
          <w:szCs w:val="22"/>
        </w:rPr>
        <w:t xml:space="preserve">septynių </w:t>
      </w:r>
      <w:r w:rsidR="00B73D5B" w:rsidRPr="00542A80">
        <w:rPr>
          <w:rFonts w:asciiTheme="minorHAnsi" w:hAnsiTheme="minorHAnsi" w:cstheme="minorHAnsi"/>
          <w:color w:val="auto"/>
          <w:sz w:val="22"/>
          <w:szCs w:val="22"/>
        </w:rPr>
        <w:t>parų biocheminis deguonies suvartojimas (</w:t>
      </w:r>
      <w:r w:rsidR="00E67316" w:rsidRPr="00542A80">
        <w:rPr>
          <w:rFonts w:asciiTheme="minorHAnsi" w:hAnsiTheme="minorHAnsi" w:cstheme="minorHAnsi"/>
          <w:color w:val="auto"/>
          <w:sz w:val="22"/>
          <w:szCs w:val="22"/>
        </w:rPr>
        <w:t>BDS</w:t>
      </w:r>
      <w:r w:rsidR="00E67316" w:rsidRPr="00542A80">
        <w:rPr>
          <w:rFonts w:asciiTheme="minorHAnsi" w:hAnsiTheme="minorHAnsi" w:cstheme="minorHAnsi"/>
          <w:color w:val="auto"/>
          <w:sz w:val="22"/>
          <w:szCs w:val="22"/>
          <w:vertAlign w:val="subscript"/>
        </w:rPr>
        <w:t>7</w:t>
      </w:r>
      <w:r w:rsidR="00B73D5B" w:rsidRPr="00542A80">
        <w:rPr>
          <w:rFonts w:asciiTheme="minorHAnsi" w:hAnsiTheme="minorHAnsi" w:cstheme="minorHAnsi"/>
          <w:color w:val="auto"/>
          <w:sz w:val="22"/>
          <w:szCs w:val="22"/>
        </w:rPr>
        <w:t>)</w:t>
      </w:r>
      <w:r w:rsidR="00E67316" w:rsidRPr="00542A80">
        <w:rPr>
          <w:rFonts w:asciiTheme="minorHAnsi" w:hAnsiTheme="minorHAnsi" w:cstheme="minorHAnsi"/>
          <w:color w:val="auto"/>
          <w:sz w:val="22"/>
          <w:szCs w:val="22"/>
        </w:rPr>
        <w:t xml:space="preserve">, </w:t>
      </w:r>
      <w:r w:rsidR="004804AE" w:rsidRPr="00542A80">
        <w:rPr>
          <w:rFonts w:asciiTheme="minorHAnsi" w:hAnsiTheme="minorHAnsi" w:cstheme="minorHAnsi"/>
          <w:color w:val="auto"/>
          <w:sz w:val="22"/>
          <w:szCs w:val="22"/>
        </w:rPr>
        <w:t>skendinčios m</w:t>
      </w:r>
      <w:r w:rsidR="009C773A" w:rsidRPr="00542A80">
        <w:rPr>
          <w:rFonts w:asciiTheme="minorHAnsi" w:hAnsiTheme="minorHAnsi" w:cstheme="minorHAnsi"/>
          <w:color w:val="auto"/>
          <w:sz w:val="22"/>
          <w:szCs w:val="22"/>
        </w:rPr>
        <w:t>edžiagos (SM), b</w:t>
      </w:r>
      <w:r w:rsidR="00BC09FD" w:rsidRPr="00542A80">
        <w:rPr>
          <w:rFonts w:asciiTheme="minorHAnsi" w:hAnsiTheme="minorHAnsi" w:cstheme="minorHAnsi"/>
          <w:color w:val="auto"/>
          <w:sz w:val="22"/>
          <w:szCs w:val="22"/>
        </w:rPr>
        <w:t xml:space="preserve">endras </w:t>
      </w:r>
      <w:r w:rsidR="009C773A" w:rsidRPr="00542A80">
        <w:rPr>
          <w:rFonts w:asciiTheme="minorHAnsi" w:hAnsiTheme="minorHAnsi" w:cstheme="minorHAnsi"/>
          <w:color w:val="auto"/>
          <w:sz w:val="22"/>
          <w:szCs w:val="22"/>
        </w:rPr>
        <w:t>azotas, b</w:t>
      </w:r>
      <w:r w:rsidR="00BC09FD" w:rsidRPr="00542A80">
        <w:rPr>
          <w:rFonts w:asciiTheme="minorHAnsi" w:hAnsiTheme="minorHAnsi" w:cstheme="minorHAnsi"/>
          <w:color w:val="auto"/>
          <w:sz w:val="22"/>
          <w:szCs w:val="22"/>
        </w:rPr>
        <w:t xml:space="preserve">endras </w:t>
      </w:r>
      <w:r w:rsidR="009C773A" w:rsidRPr="00542A80">
        <w:rPr>
          <w:rFonts w:asciiTheme="minorHAnsi" w:hAnsiTheme="minorHAnsi" w:cstheme="minorHAnsi"/>
          <w:color w:val="auto"/>
          <w:sz w:val="22"/>
          <w:szCs w:val="22"/>
        </w:rPr>
        <w:t>fosforas</w:t>
      </w:r>
      <w:r w:rsidR="004804AE"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Tam, kad įrodyti nuotekų valymo procesų atlikimo teisingumą, kontrolės testų rezultatai, pagal visus reglamentuojamus parametrus turi neviršyti reikalaujamo išvalymo efektyvumo pagal normatyvus.</w:t>
      </w:r>
    </w:p>
    <w:p w14:paraId="285BDA8C" w14:textId="77777777" w:rsidR="006168C8" w:rsidRPr="00542A80" w:rsidRDefault="00BC09F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Nuotekų m</w:t>
      </w:r>
      <w:r w:rsidR="00B73D5B" w:rsidRPr="00542A80">
        <w:rPr>
          <w:rFonts w:asciiTheme="minorHAnsi" w:hAnsiTheme="minorHAnsi" w:cstheme="minorHAnsi"/>
          <w:color w:val="auto"/>
          <w:sz w:val="22"/>
          <w:szCs w:val="22"/>
        </w:rPr>
        <w:t xml:space="preserve">ėginių </w:t>
      </w:r>
      <w:r w:rsidRPr="00542A80">
        <w:rPr>
          <w:rFonts w:asciiTheme="minorHAnsi" w:hAnsiTheme="minorHAnsi" w:cstheme="minorHAnsi"/>
          <w:color w:val="auto"/>
          <w:sz w:val="22"/>
          <w:szCs w:val="22"/>
        </w:rPr>
        <w:t xml:space="preserve">laboratorinis </w:t>
      </w:r>
      <w:r w:rsidR="00B73D5B" w:rsidRPr="00542A80">
        <w:rPr>
          <w:rFonts w:asciiTheme="minorHAnsi" w:hAnsiTheme="minorHAnsi" w:cstheme="minorHAnsi"/>
          <w:color w:val="auto"/>
          <w:sz w:val="22"/>
          <w:szCs w:val="22"/>
        </w:rPr>
        <w:t>tyrimas turi būti atliekamas pagal Lietuvos Respublikos Aplinkos ministerijos patvirtintas</w:t>
      </w:r>
      <w:r w:rsidR="009F68F5" w:rsidRPr="00542A80">
        <w:rPr>
          <w:rFonts w:asciiTheme="minorHAnsi" w:hAnsiTheme="minorHAnsi" w:cstheme="minorHAnsi"/>
          <w:color w:val="auto"/>
          <w:sz w:val="22"/>
          <w:szCs w:val="22"/>
        </w:rPr>
        <w:t xml:space="preserve"> </w:t>
      </w:r>
      <w:bookmarkStart w:id="2982" w:name="bookmark259"/>
      <w:bookmarkStart w:id="2983" w:name="bookmark260"/>
      <w:r w:rsidR="00B73D5B" w:rsidRPr="00542A80">
        <w:rPr>
          <w:rFonts w:asciiTheme="minorHAnsi" w:hAnsiTheme="minorHAnsi" w:cstheme="minorHAnsi"/>
          <w:color w:val="auto"/>
          <w:sz w:val="22"/>
          <w:szCs w:val="22"/>
        </w:rPr>
        <w:t>taisykles ir rekomendacijas.</w:t>
      </w:r>
      <w:bookmarkStart w:id="2984" w:name="_Toc41006127"/>
      <w:bookmarkStart w:id="2985" w:name="_Toc41006535"/>
      <w:bookmarkStart w:id="2986" w:name="_Toc41006943"/>
      <w:bookmarkStart w:id="2987" w:name="_Toc41034230"/>
      <w:bookmarkStart w:id="2988" w:name="_Toc41034639"/>
      <w:bookmarkStart w:id="2989" w:name="_Toc41006129"/>
      <w:bookmarkStart w:id="2990" w:name="_Toc41006537"/>
      <w:bookmarkStart w:id="2991" w:name="_Toc41006945"/>
      <w:bookmarkStart w:id="2992" w:name="_Toc41034232"/>
      <w:bookmarkStart w:id="2993" w:name="_Toc41034641"/>
      <w:bookmarkStart w:id="2994" w:name="_Toc41006131"/>
      <w:bookmarkStart w:id="2995" w:name="_Toc41006539"/>
      <w:bookmarkStart w:id="2996" w:name="_Toc41006947"/>
      <w:bookmarkStart w:id="2997" w:name="_Toc41034234"/>
      <w:bookmarkStart w:id="2998" w:name="_Toc41034643"/>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6DBFB4F" w14:textId="77777777" w:rsidR="004B7A84" w:rsidRPr="00542A80" w:rsidRDefault="004B7A8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 </w:t>
      </w:r>
      <w:r w:rsidR="006168C8" w:rsidRPr="00542A80">
        <w:rPr>
          <w:rFonts w:asciiTheme="minorHAnsi" w:hAnsiTheme="minorHAnsi" w:cstheme="minorHAnsi"/>
          <w:color w:val="auto"/>
          <w:sz w:val="22"/>
          <w:szCs w:val="22"/>
        </w:rPr>
        <w:t>bandymų r</w:t>
      </w:r>
      <w:r w:rsidRPr="00542A80">
        <w:rPr>
          <w:rFonts w:asciiTheme="minorHAnsi" w:hAnsiTheme="minorHAnsi" w:cstheme="minorHAnsi"/>
          <w:color w:val="auto"/>
          <w:sz w:val="22"/>
          <w:szCs w:val="22"/>
        </w:rPr>
        <w:t>ezultatai neatitinka reikalavimų, Rangovas privalo imtis procesų atitaisymo ir pritaikymo priemonių</w:t>
      </w:r>
      <w:r w:rsidR="006168C8" w:rsidRPr="00542A80">
        <w:rPr>
          <w:rFonts w:asciiTheme="minorHAnsi" w:hAnsiTheme="minorHAnsi" w:cstheme="minorHAnsi"/>
          <w:color w:val="auto"/>
          <w:sz w:val="22"/>
          <w:szCs w:val="22"/>
        </w:rPr>
        <w:t xml:space="preserve"> ir bandymai kartojami</w:t>
      </w:r>
      <w:r w:rsidRPr="00542A80">
        <w:rPr>
          <w:rFonts w:asciiTheme="minorHAnsi" w:hAnsiTheme="minorHAnsi" w:cstheme="minorHAnsi"/>
          <w:color w:val="auto"/>
          <w:sz w:val="22"/>
          <w:szCs w:val="22"/>
        </w:rPr>
        <w:t xml:space="preserve">, kai tik užbaigiami atitaisymo darbai. Visas su atitaisomaisiais darbais susijusias išlaidas turi padengti Rangovas. </w:t>
      </w:r>
    </w:p>
    <w:p w14:paraId="2044E65C" w14:textId="77777777" w:rsidR="004B7A84" w:rsidRPr="00542A80" w:rsidRDefault="00F244E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Garantiniai terminai nustatyti Rangos sutartyje ir Lietuvos Respublikos teisės aktuose. </w:t>
      </w:r>
    </w:p>
    <w:p w14:paraId="0E46170A" w14:textId="49BCCD85" w:rsidR="00B6208B" w:rsidRDefault="00B6208B" w:rsidP="004049C3">
      <w:pPr>
        <w:tabs>
          <w:tab w:val="left" w:pos="900"/>
        </w:tabs>
        <w:jc w:val="both"/>
        <w:rPr>
          <w:rFonts w:asciiTheme="minorHAnsi" w:hAnsiTheme="minorHAnsi" w:cstheme="minorHAnsi"/>
          <w:color w:val="auto"/>
          <w:sz w:val="22"/>
          <w:szCs w:val="22"/>
        </w:rPr>
      </w:pPr>
    </w:p>
    <w:p w14:paraId="6B254B91" w14:textId="39A02986" w:rsidR="00216A25" w:rsidRDefault="00216A25" w:rsidP="004049C3">
      <w:pPr>
        <w:tabs>
          <w:tab w:val="left" w:pos="900"/>
        </w:tabs>
        <w:jc w:val="both"/>
        <w:rPr>
          <w:rFonts w:asciiTheme="minorHAnsi" w:hAnsiTheme="minorHAnsi" w:cstheme="minorHAnsi"/>
          <w:color w:val="auto"/>
          <w:sz w:val="22"/>
          <w:szCs w:val="22"/>
        </w:rPr>
      </w:pPr>
      <w:r w:rsidRPr="00216A25">
        <w:rPr>
          <w:rFonts w:asciiTheme="minorHAnsi" w:hAnsiTheme="minorHAnsi" w:cstheme="minorHAnsi"/>
          <w:b/>
          <w:bCs/>
          <w:color w:val="auto"/>
          <w:sz w:val="22"/>
          <w:szCs w:val="22"/>
        </w:rPr>
        <w:t>PRIEDAI</w:t>
      </w:r>
      <w:r>
        <w:rPr>
          <w:rFonts w:asciiTheme="minorHAnsi" w:hAnsiTheme="minorHAnsi" w:cstheme="minorHAnsi"/>
          <w:color w:val="auto"/>
          <w:sz w:val="22"/>
          <w:szCs w:val="22"/>
        </w:rPr>
        <w:t>:</w:t>
      </w:r>
    </w:p>
    <w:p w14:paraId="5065D83D" w14:textId="53E4EFD4" w:rsidR="00216A25"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VĮ </w:t>
      </w:r>
      <w:proofErr w:type="spellStart"/>
      <w:r>
        <w:rPr>
          <w:rFonts w:asciiTheme="minorHAnsi" w:hAnsiTheme="minorHAnsi" w:cstheme="minorHAnsi"/>
          <w:sz w:val="22"/>
          <w:szCs w:val="22"/>
        </w:rPr>
        <w:t>Registrų</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centras</w:t>
      </w:r>
      <w:proofErr w:type="spellEnd"/>
      <w:r>
        <w:rPr>
          <w:rFonts w:asciiTheme="minorHAnsi" w:hAnsiTheme="minorHAnsi" w:cstheme="minorHAnsi"/>
          <w:sz w:val="22"/>
          <w:szCs w:val="22"/>
        </w:rPr>
        <w:t xml:space="preserve"> NTR </w:t>
      </w:r>
      <w:proofErr w:type="spellStart"/>
      <w:r>
        <w:rPr>
          <w:rFonts w:asciiTheme="minorHAnsi" w:hAnsiTheme="minorHAnsi" w:cstheme="minorHAnsi"/>
          <w:sz w:val="22"/>
          <w:szCs w:val="22"/>
        </w:rPr>
        <w:t>žemės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sklypo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išrašas</w:t>
      </w:r>
      <w:proofErr w:type="spellEnd"/>
      <w:r>
        <w:rPr>
          <w:rFonts w:asciiTheme="minorHAnsi" w:hAnsiTheme="minorHAnsi" w:cstheme="minorHAnsi"/>
          <w:sz w:val="22"/>
          <w:szCs w:val="22"/>
        </w:rPr>
        <w:t xml:space="preserve">, 2 </w:t>
      </w:r>
      <w:proofErr w:type="spellStart"/>
      <w:r>
        <w:rPr>
          <w:rFonts w:asciiTheme="minorHAnsi" w:hAnsiTheme="minorHAnsi" w:cstheme="minorHAnsi"/>
          <w:sz w:val="22"/>
          <w:szCs w:val="22"/>
        </w:rPr>
        <w:t>lapai</w:t>
      </w:r>
      <w:proofErr w:type="spellEnd"/>
      <w:r>
        <w:rPr>
          <w:rFonts w:asciiTheme="minorHAnsi" w:hAnsiTheme="minorHAnsi" w:cstheme="minorHAnsi"/>
          <w:sz w:val="22"/>
          <w:szCs w:val="22"/>
        </w:rPr>
        <w:t>;</w:t>
      </w:r>
    </w:p>
    <w:p w14:paraId="10D16AD1" w14:textId="384CA336"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proofErr w:type="spellStart"/>
      <w:r>
        <w:rPr>
          <w:rFonts w:asciiTheme="minorHAnsi" w:hAnsiTheme="minorHAnsi" w:cstheme="minorHAnsi"/>
          <w:sz w:val="22"/>
          <w:szCs w:val="22"/>
        </w:rPr>
        <w:t>Žemės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sklypo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planas</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6F1E25FB" w14:textId="751F7354"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Šilalės r. </w:t>
      </w:r>
      <w:proofErr w:type="spellStart"/>
      <w:r>
        <w:rPr>
          <w:rFonts w:asciiTheme="minorHAnsi" w:hAnsiTheme="minorHAnsi" w:cstheme="minorHAnsi"/>
          <w:sz w:val="22"/>
          <w:szCs w:val="22"/>
        </w:rPr>
        <w:t>mero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sutikimas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vykdyti</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veiklas</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52984E95" w14:textId="6C3E4244"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proofErr w:type="spellStart"/>
      <w:r>
        <w:rPr>
          <w:rFonts w:asciiTheme="minorHAnsi" w:hAnsiTheme="minorHAnsi" w:cstheme="minorHAnsi"/>
          <w:sz w:val="22"/>
          <w:szCs w:val="22"/>
        </w:rPr>
        <w:t>Išleistuvo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vieta</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2B8123DD" w14:textId="4A88F6F5" w:rsidR="00923510" w:rsidRPr="00216A25"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ESO </w:t>
      </w:r>
      <w:proofErr w:type="spellStart"/>
      <w:r w:rsidR="0039067A">
        <w:rPr>
          <w:rFonts w:asciiTheme="minorHAnsi" w:hAnsiTheme="minorHAnsi" w:cstheme="minorHAnsi"/>
          <w:sz w:val="22"/>
          <w:szCs w:val="22"/>
        </w:rPr>
        <w:t>prijungimo</w:t>
      </w:r>
      <w:proofErr w:type="spellEnd"/>
      <w:r w:rsidR="0039067A">
        <w:rPr>
          <w:rFonts w:asciiTheme="minorHAnsi" w:hAnsiTheme="minorHAnsi" w:cstheme="minorHAnsi"/>
          <w:sz w:val="22"/>
          <w:szCs w:val="22"/>
        </w:rPr>
        <w:t xml:space="preserve"> </w:t>
      </w:r>
      <w:proofErr w:type="spellStart"/>
      <w:r w:rsidR="0039067A">
        <w:rPr>
          <w:rFonts w:asciiTheme="minorHAnsi" w:hAnsiTheme="minorHAnsi" w:cstheme="minorHAnsi"/>
          <w:sz w:val="22"/>
          <w:szCs w:val="22"/>
        </w:rPr>
        <w:t>sąlygos</w:t>
      </w:r>
      <w:proofErr w:type="spellEnd"/>
      <w:r w:rsidR="0039067A">
        <w:rPr>
          <w:rFonts w:asciiTheme="minorHAnsi" w:hAnsiTheme="minorHAnsi" w:cstheme="minorHAnsi"/>
          <w:sz w:val="22"/>
          <w:szCs w:val="22"/>
        </w:rPr>
        <w:t xml:space="preserve">, 3 </w:t>
      </w:r>
      <w:proofErr w:type="spellStart"/>
      <w:r w:rsidR="0039067A">
        <w:rPr>
          <w:rFonts w:asciiTheme="minorHAnsi" w:hAnsiTheme="minorHAnsi" w:cstheme="minorHAnsi"/>
          <w:sz w:val="22"/>
          <w:szCs w:val="22"/>
        </w:rPr>
        <w:t>lapai</w:t>
      </w:r>
      <w:proofErr w:type="spellEnd"/>
      <w:r w:rsidR="0039067A">
        <w:rPr>
          <w:rFonts w:asciiTheme="minorHAnsi" w:hAnsiTheme="minorHAnsi" w:cstheme="minorHAnsi"/>
          <w:sz w:val="22"/>
          <w:szCs w:val="22"/>
        </w:rPr>
        <w:t>.</w:t>
      </w:r>
    </w:p>
    <w:p w14:paraId="6010066B" w14:textId="3AE08C6A" w:rsidR="00D50DFC" w:rsidRPr="00542A80" w:rsidRDefault="00BA7791" w:rsidP="00AC5F35">
      <w:pPr>
        <w:tabs>
          <w:tab w:val="left" w:pos="900"/>
        </w:tabs>
        <w:jc w:val="center"/>
        <w:rPr>
          <w:rFonts w:asciiTheme="minorHAnsi" w:hAnsiTheme="minorHAnsi" w:cstheme="minorHAnsi"/>
          <w:sz w:val="22"/>
          <w:szCs w:val="22"/>
        </w:rPr>
      </w:pPr>
      <w:r w:rsidRPr="00542A80">
        <w:rPr>
          <w:rFonts w:asciiTheme="minorHAnsi" w:hAnsiTheme="minorHAnsi" w:cstheme="minorHAnsi"/>
          <w:b/>
          <w:bCs/>
          <w:color w:val="auto"/>
          <w:sz w:val="22"/>
          <w:szCs w:val="22"/>
        </w:rPr>
        <w:t>_____________________________</w:t>
      </w:r>
    </w:p>
    <w:sectPr w:rsidR="00D50DFC" w:rsidRPr="00542A80" w:rsidSect="00194C35">
      <w:headerReference w:type="even" r:id="rId8"/>
      <w:footerReference w:type="even" r:id="rId9"/>
      <w:footerReference w:type="default" r:id="rId10"/>
      <w:type w:val="continuous"/>
      <w:pgSz w:w="11909" w:h="16840" w:code="9"/>
      <w:pgMar w:top="851" w:right="659" w:bottom="851" w:left="1701" w:header="709" w:footer="50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F98B" w14:textId="77777777" w:rsidR="007F7BAA" w:rsidRDefault="007F7BAA">
      <w:r>
        <w:separator/>
      </w:r>
    </w:p>
  </w:endnote>
  <w:endnote w:type="continuationSeparator" w:id="0">
    <w:p w14:paraId="7D32EFA5" w14:textId="77777777" w:rsidR="007F7BAA" w:rsidRDefault="007F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2399" w14:textId="77777777" w:rsidR="00D62AC7" w:rsidRPr="00AD35B2" w:rsidRDefault="00D62AC7" w:rsidP="00AD35B2">
    <w:pPr>
      <w:pStyle w:val="Porat"/>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7A7CF" w14:textId="77777777" w:rsidR="000C3BF0" w:rsidRPr="00AD35B2" w:rsidRDefault="000C3BF0" w:rsidP="00846B16">
    <w:pPr>
      <w:pStyle w:val="Porat"/>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39</w:t>
    </w:r>
    <w:r w:rsidRPr="00AD35B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C314" w14:textId="77777777" w:rsidR="007F7BAA" w:rsidRDefault="007F7BAA"/>
  </w:footnote>
  <w:footnote w:type="continuationSeparator" w:id="0">
    <w:p w14:paraId="342E28A4" w14:textId="77777777" w:rsidR="007F7BAA" w:rsidRDefault="007F7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736C39FF" w14:textId="77777777" w:rsidTr="00695C85">
      <w:trPr>
        <w:trHeight w:val="416"/>
      </w:trPr>
      <w:tc>
        <w:tcPr>
          <w:tcW w:w="6345" w:type="dxa"/>
        </w:tcPr>
        <w:p w14:paraId="275D97E0"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4C983102" w14:textId="77777777" w:rsidR="00D62AC7" w:rsidRPr="00CF4024" w:rsidRDefault="00D62AC7" w:rsidP="00AE1071">
          <w:pPr>
            <w:pStyle w:val="Antrats"/>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059D0241" w14:textId="77777777" w:rsidR="00D62AC7" w:rsidRPr="00CF4024" w:rsidRDefault="00D62AC7" w:rsidP="00AE1071">
          <w:pPr>
            <w:pStyle w:val="Antrats"/>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19F9E94B" w14:textId="77777777" w:rsidR="00D62AC7" w:rsidRPr="00AD35B2" w:rsidRDefault="00D62AC7" w:rsidP="00AE1071">
    <w:pPr>
      <w:pStyle w:val="Antrats"/>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E6A29B3"/>
    <w:multiLevelType w:val="hybridMultilevel"/>
    <w:tmpl w:val="6BAE6F86"/>
    <w:lvl w:ilvl="0" w:tplc="0427000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CB12AFD"/>
    <w:multiLevelType w:val="hybridMultilevel"/>
    <w:tmpl w:val="D4B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2" w15:restartNumberingAfterBreak="0">
    <w:nsid w:val="38E26503"/>
    <w:multiLevelType w:val="hybridMultilevel"/>
    <w:tmpl w:val="1FCAEA7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367286"/>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536424"/>
    <w:multiLevelType w:val="multilevel"/>
    <w:tmpl w:val="1D34CBCE"/>
    <w:lvl w:ilvl="0">
      <w:start w:val="3"/>
      <w:numFmt w:val="decimal"/>
      <w:lvlText w:val="%1."/>
      <w:lvlJc w:val="left"/>
      <w:pPr>
        <w:ind w:left="504" w:hanging="504"/>
      </w:pPr>
      <w:rPr>
        <w:rFonts w:hint="default"/>
      </w:rPr>
    </w:lvl>
    <w:lvl w:ilvl="1">
      <w:start w:val="2"/>
      <w:numFmt w:val="decimal"/>
      <w:lvlText w:val="%1.%2."/>
      <w:lvlJc w:val="left"/>
      <w:pPr>
        <w:ind w:left="1044" w:hanging="504"/>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549409FB"/>
    <w:multiLevelType w:val="hybridMultilevel"/>
    <w:tmpl w:val="0FFCB8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41051E7"/>
    <w:multiLevelType w:val="hybridMultilevel"/>
    <w:tmpl w:val="82BE1B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CF1881"/>
    <w:multiLevelType w:val="multilevel"/>
    <w:tmpl w:val="DB0CD7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84629180">
    <w:abstractNumId w:val="11"/>
  </w:num>
  <w:num w:numId="2" w16cid:durableId="124587901">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16cid:durableId="1424107688">
    <w:abstractNumId w:val="2"/>
  </w:num>
  <w:num w:numId="4" w16cid:durableId="1100952768">
    <w:abstractNumId w:val="17"/>
  </w:num>
  <w:num w:numId="5" w16cid:durableId="1848015091">
    <w:abstractNumId w:val="20"/>
  </w:num>
  <w:num w:numId="6" w16cid:durableId="1011369739">
    <w:abstractNumId w:val="3"/>
  </w:num>
  <w:num w:numId="7" w16cid:durableId="762653916">
    <w:abstractNumId w:val="7"/>
  </w:num>
  <w:num w:numId="8" w16cid:durableId="1351490876">
    <w:abstractNumId w:val="0"/>
  </w:num>
  <w:num w:numId="9" w16cid:durableId="1629822299">
    <w:abstractNumId w:val="4"/>
  </w:num>
  <w:num w:numId="10" w16cid:durableId="612252981">
    <w:abstractNumId w:val="13"/>
  </w:num>
  <w:num w:numId="11" w16cid:durableId="1439981255">
    <w:abstractNumId w:val="25"/>
  </w:num>
  <w:num w:numId="12" w16cid:durableId="1965232387">
    <w:abstractNumId w:val="18"/>
  </w:num>
  <w:num w:numId="13" w16cid:durableId="1720936449">
    <w:abstractNumId w:val="10"/>
  </w:num>
  <w:num w:numId="14" w16cid:durableId="1316492429">
    <w:abstractNumId w:val="6"/>
  </w:num>
  <w:num w:numId="15" w16cid:durableId="457455175">
    <w:abstractNumId w:val="19"/>
  </w:num>
  <w:num w:numId="16" w16cid:durableId="600913784">
    <w:abstractNumId w:val="22"/>
  </w:num>
  <w:num w:numId="17" w16cid:durableId="1987779480">
    <w:abstractNumId w:val="21"/>
  </w:num>
  <w:num w:numId="18" w16cid:durableId="736904940">
    <w:abstractNumId w:val="9"/>
  </w:num>
  <w:num w:numId="19" w16cid:durableId="948780683">
    <w:abstractNumId w:val="12"/>
  </w:num>
  <w:num w:numId="20" w16cid:durableId="842354743">
    <w:abstractNumId w:val="14"/>
  </w:num>
  <w:num w:numId="21" w16cid:durableId="1429427184">
    <w:abstractNumId w:val="16"/>
  </w:num>
  <w:num w:numId="22" w16cid:durableId="1601140355">
    <w:abstractNumId w:val="24"/>
  </w:num>
  <w:num w:numId="23" w16cid:durableId="1085112027">
    <w:abstractNumId w:val="23"/>
  </w:num>
  <w:num w:numId="24" w16cid:durableId="131599329">
    <w:abstractNumId w:val="8"/>
  </w:num>
  <w:num w:numId="25" w16cid:durableId="1625651420">
    <w:abstractNumId w:val="5"/>
  </w:num>
  <w:num w:numId="26" w16cid:durableId="217863201">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01B1"/>
    <w:rsid w:val="0000120C"/>
    <w:rsid w:val="000019FB"/>
    <w:rsid w:val="00003782"/>
    <w:rsid w:val="00003E97"/>
    <w:rsid w:val="000046BE"/>
    <w:rsid w:val="00005531"/>
    <w:rsid w:val="00005C1F"/>
    <w:rsid w:val="00007373"/>
    <w:rsid w:val="0000765C"/>
    <w:rsid w:val="00007AA5"/>
    <w:rsid w:val="00007E5D"/>
    <w:rsid w:val="00010EC6"/>
    <w:rsid w:val="0001143B"/>
    <w:rsid w:val="00011491"/>
    <w:rsid w:val="000116C2"/>
    <w:rsid w:val="00014921"/>
    <w:rsid w:val="00014C55"/>
    <w:rsid w:val="00014E55"/>
    <w:rsid w:val="00015C11"/>
    <w:rsid w:val="00016394"/>
    <w:rsid w:val="000175CC"/>
    <w:rsid w:val="000203FB"/>
    <w:rsid w:val="00020A44"/>
    <w:rsid w:val="00020DFF"/>
    <w:rsid w:val="000216D6"/>
    <w:rsid w:val="00022613"/>
    <w:rsid w:val="0002346E"/>
    <w:rsid w:val="00023E9D"/>
    <w:rsid w:val="0002460B"/>
    <w:rsid w:val="00024615"/>
    <w:rsid w:val="000250E7"/>
    <w:rsid w:val="00026023"/>
    <w:rsid w:val="00026241"/>
    <w:rsid w:val="0002654A"/>
    <w:rsid w:val="00030248"/>
    <w:rsid w:val="000306B3"/>
    <w:rsid w:val="0003140C"/>
    <w:rsid w:val="0003164A"/>
    <w:rsid w:val="00031701"/>
    <w:rsid w:val="00031A21"/>
    <w:rsid w:val="00031D85"/>
    <w:rsid w:val="000321A8"/>
    <w:rsid w:val="00032603"/>
    <w:rsid w:val="00032699"/>
    <w:rsid w:val="00032818"/>
    <w:rsid w:val="00032CCF"/>
    <w:rsid w:val="00032FD8"/>
    <w:rsid w:val="00034591"/>
    <w:rsid w:val="00035081"/>
    <w:rsid w:val="0003538C"/>
    <w:rsid w:val="00035BF5"/>
    <w:rsid w:val="00037491"/>
    <w:rsid w:val="00037BDD"/>
    <w:rsid w:val="0004021A"/>
    <w:rsid w:val="0004080F"/>
    <w:rsid w:val="00040E1D"/>
    <w:rsid w:val="000416A3"/>
    <w:rsid w:val="00041FC2"/>
    <w:rsid w:val="0004252F"/>
    <w:rsid w:val="00042AE8"/>
    <w:rsid w:val="00043341"/>
    <w:rsid w:val="00044178"/>
    <w:rsid w:val="0004449A"/>
    <w:rsid w:val="000454D4"/>
    <w:rsid w:val="00047AFC"/>
    <w:rsid w:val="0005092B"/>
    <w:rsid w:val="00050E4B"/>
    <w:rsid w:val="00051797"/>
    <w:rsid w:val="00051F11"/>
    <w:rsid w:val="0005256F"/>
    <w:rsid w:val="00052F08"/>
    <w:rsid w:val="000537BB"/>
    <w:rsid w:val="00053C9E"/>
    <w:rsid w:val="000540F9"/>
    <w:rsid w:val="000545CB"/>
    <w:rsid w:val="00054CA3"/>
    <w:rsid w:val="00054FFB"/>
    <w:rsid w:val="00055162"/>
    <w:rsid w:val="000566B7"/>
    <w:rsid w:val="0005680C"/>
    <w:rsid w:val="00056928"/>
    <w:rsid w:val="00060E0B"/>
    <w:rsid w:val="0006197D"/>
    <w:rsid w:val="000624E3"/>
    <w:rsid w:val="00062B3C"/>
    <w:rsid w:val="00062DE1"/>
    <w:rsid w:val="00062EC6"/>
    <w:rsid w:val="00063D2F"/>
    <w:rsid w:val="00063F18"/>
    <w:rsid w:val="00064445"/>
    <w:rsid w:val="000648F2"/>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0FD3"/>
    <w:rsid w:val="00081717"/>
    <w:rsid w:val="000818AF"/>
    <w:rsid w:val="00081F8E"/>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41AD"/>
    <w:rsid w:val="000944F9"/>
    <w:rsid w:val="00094D2F"/>
    <w:rsid w:val="00094D6E"/>
    <w:rsid w:val="00095544"/>
    <w:rsid w:val="00096044"/>
    <w:rsid w:val="0009642F"/>
    <w:rsid w:val="00096867"/>
    <w:rsid w:val="000975D5"/>
    <w:rsid w:val="000A0BA2"/>
    <w:rsid w:val="000A155E"/>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B6620"/>
    <w:rsid w:val="000C02BC"/>
    <w:rsid w:val="000C0358"/>
    <w:rsid w:val="000C0D43"/>
    <w:rsid w:val="000C22ED"/>
    <w:rsid w:val="000C2B33"/>
    <w:rsid w:val="000C3BF0"/>
    <w:rsid w:val="000C506B"/>
    <w:rsid w:val="000C5437"/>
    <w:rsid w:val="000C6A06"/>
    <w:rsid w:val="000C6F6A"/>
    <w:rsid w:val="000C7B86"/>
    <w:rsid w:val="000D003C"/>
    <w:rsid w:val="000D06CA"/>
    <w:rsid w:val="000D0871"/>
    <w:rsid w:val="000D0D1E"/>
    <w:rsid w:val="000D1834"/>
    <w:rsid w:val="000D3C51"/>
    <w:rsid w:val="000D4596"/>
    <w:rsid w:val="000D46D2"/>
    <w:rsid w:val="000D4795"/>
    <w:rsid w:val="000D553F"/>
    <w:rsid w:val="000E0471"/>
    <w:rsid w:val="000E1288"/>
    <w:rsid w:val="000E1850"/>
    <w:rsid w:val="000E34D1"/>
    <w:rsid w:val="000E3E0A"/>
    <w:rsid w:val="000E4F57"/>
    <w:rsid w:val="000E51A9"/>
    <w:rsid w:val="000E5560"/>
    <w:rsid w:val="000E597D"/>
    <w:rsid w:val="000E5EA8"/>
    <w:rsid w:val="000E67CC"/>
    <w:rsid w:val="000F0834"/>
    <w:rsid w:val="000F1323"/>
    <w:rsid w:val="000F1714"/>
    <w:rsid w:val="000F19B4"/>
    <w:rsid w:val="000F21EC"/>
    <w:rsid w:val="000F2285"/>
    <w:rsid w:val="000F2D78"/>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CC"/>
    <w:rsid w:val="00104418"/>
    <w:rsid w:val="00106458"/>
    <w:rsid w:val="001065CC"/>
    <w:rsid w:val="00107A49"/>
    <w:rsid w:val="00110529"/>
    <w:rsid w:val="001105D6"/>
    <w:rsid w:val="00110714"/>
    <w:rsid w:val="00112BBD"/>
    <w:rsid w:val="001137A4"/>
    <w:rsid w:val="00113984"/>
    <w:rsid w:val="00114696"/>
    <w:rsid w:val="00114E02"/>
    <w:rsid w:val="0011589B"/>
    <w:rsid w:val="00116086"/>
    <w:rsid w:val="00117015"/>
    <w:rsid w:val="00117313"/>
    <w:rsid w:val="0011758A"/>
    <w:rsid w:val="0012037C"/>
    <w:rsid w:val="001229C2"/>
    <w:rsid w:val="00122A5E"/>
    <w:rsid w:val="00126564"/>
    <w:rsid w:val="00126B85"/>
    <w:rsid w:val="001273A3"/>
    <w:rsid w:val="00127B03"/>
    <w:rsid w:val="0013047B"/>
    <w:rsid w:val="00131417"/>
    <w:rsid w:val="00131B70"/>
    <w:rsid w:val="00132226"/>
    <w:rsid w:val="001335E1"/>
    <w:rsid w:val="00133BA0"/>
    <w:rsid w:val="00133FAA"/>
    <w:rsid w:val="001346DF"/>
    <w:rsid w:val="00135A0A"/>
    <w:rsid w:val="00135CA8"/>
    <w:rsid w:val="00137C7E"/>
    <w:rsid w:val="00140301"/>
    <w:rsid w:val="00140A09"/>
    <w:rsid w:val="00141B48"/>
    <w:rsid w:val="00143431"/>
    <w:rsid w:val="001439DA"/>
    <w:rsid w:val="00144BB0"/>
    <w:rsid w:val="00144BEF"/>
    <w:rsid w:val="00144EE5"/>
    <w:rsid w:val="00146041"/>
    <w:rsid w:val="0014680D"/>
    <w:rsid w:val="00146E0F"/>
    <w:rsid w:val="0014702B"/>
    <w:rsid w:val="00150504"/>
    <w:rsid w:val="001515A3"/>
    <w:rsid w:val="0015206E"/>
    <w:rsid w:val="0015211F"/>
    <w:rsid w:val="00152481"/>
    <w:rsid w:val="00152E4D"/>
    <w:rsid w:val="00152E67"/>
    <w:rsid w:val="0015413C"/>
    <w:rsid w:val="00154920"/>
    <w:rsid w:val="00155E5A"/>
    <w:rsid w:val="00155F39"/>
    <w:rsid w:val="0015699C"/>
    <w:rsid w:val="00156AB3"/>
    <w:rsid w:val="00160CC3"/>
    <w:rsid w:val="00161EE1"/>
    <w:rsid w:val="0016258E"/>
    <w:rsid w:val="00162AFA"/>
    <w:rsid w:val="00164F37"/>
    <w:rsid w:val="00164F43"/>
    <w:rsid w:val="00166494"/>
    <w:rsid w:val="0016679F"/>
    <w:rsid w:val="0017117F"/>
    <w:rsid w:val="00171D76"/>
    <w:rsid w:val="001724D1"/>
    <w:rsid w:val="00173043"/>
    <w:rsid w:val="00173550"/>
    <w:rsid w:val="00174411"/>
    <w:rsid w:val="001762D0"/>
    <w:rsid w:val="00176B10"/>
    <w:rsid w:val="001772C9"/>
    <w:rsid w:val="001807E9"/>
    <w:rsid w:val="00180903"/>
    <w:rsid w:val="00180DBC"/>
    <w:rsid w:val="0018188B"/>
    <w:rsid w:val="001827F5"/>
    <w:rsid w:val="00182849"/>
    <w:rsid w:val="00182C42"/>
    <w:rsid w:val="0018322F"/>
    <w:rsid w:val="0018339B"/>
    <w:rsid w:val="001836AF"/>
    <w:rsid w:val="0018558D"/>
    <w:rsid w:val="0018595A"/>
    <w:rsid w:val="00185F0A"/>
    <w:rsid w:val="00187772"/>
    <w:rsid w:val="001902A6"/>
    <w:rsid w:val="00191D73"/>
    <w:rsid w:val="00192A25"/>
    <w:rsid w:val="00192F46"/>
    <w:rsid w:val="001939B4"/>
    <w:rsid w:val="00193D0D"/>
    <w:rsid w:val="0019430A"/>
    <w:rsid w:val="00194324"/>
    <w:rsid w:val="00194C35"/>
    <w:rsid w:val="00194CCD"/>
    <w:rsid w:val="001962CE"/>
    <w:rsid w:val="00196927"/>
    <w:rsid w:val="00196D9B"/>
    <w:rsid w:val="00196ECB"/>
    <w:rsid w:val="00196F21"/>
    <w:rsid w:val="001A07A5"/>
    <w:rsid w:val="001A0C40"/>
    <w:rsid w:val="001A179E"/>
    <w:rsid w:val="001A2811"/>
    <w:rsid w:val="001A34D4"/>
    <w:rsid w:val="001A5CF0"/>
    <w:rsid w:val="001A65D2"/>
    <w:rsid w:val="001A6A6C"/>
    <w:rsid w:val="001A6B47"/>
    <w:rsid w:val="001B01AB"/>
    <w:rsid w:val="001B060F"/>
    <w:rsid w:val="001B0909"/>
    <w:rsid w:val="001B199B"/>
    <w:rsid w:val="001B1FF9"/>
    <w:rsid w:val="001B33B6"/>
    <w:rsid w:val="001B48A2"/>
    <w:rsid w:val="001B58A7"/>
    <w:rsid w:val="001B64C5"/>
    <w:rsid w:val="001B6735"/>
    <w:rsid w:val="001B69EA"/>
    <w:rsid w:val="001B72DD"/>
    <w:rsid w:val="001B7656"/>
    <w:rsid w:val="001C0929"/>
    <w:rsid w:val="001C1244"/>
    <w:rsid w:val="001C161B"/>
    <w:rsid w:val="001C2403"/>
    <w:rsid w:val="001C41B3"/>
    <w:rsid w:val="001C4F4A"/>
    <w:rsid w:val="001C76ED"/>
    <w:rsid w:val="001D060D"/>
    <w:rsid w:val="001D13E6"/>
    <w:rsid w:val="001D19FF"/>
    <w:rsid w:val="001D2F08"/>
    <w:rsid w:val="001D34B4"/>
    <w:rsid w:val="001D3585"/>
    <w:rsid w:val="001D3DFD"/>
    <w:rsid w:val="001D4BB7"/>
    <w:rsid w:val="001D53A7"/>
    <w:rsid w:val="001D5C70"/>
    <w:rsid w:val="001D5D81"/>
    <w:rsid w:val="001D64C2"/>
    <w:rsid w:val="001D745D"/>
    <w:rsid w:val="001D7710"/>
    <w:rsid w:val="001D7961"/>
    <w:rsid w:val="001E034A"/>
    <w:rsid w:val="001E24C0"/>
    <w:rsid w:val="001E275D"/>
    <w:rsid w:val="001E572A"/>
    <w:rsid w:val="001F0205"/>
    <w:rsid w:val="001F0310"/>
    <w:rsid w:val="001F2274"/>
    <w:rsid w:val="001F258A"/>
    <w:rsid w:val="001F4CAC"/>
    <w:rsid w:val="001F5E62"/>
    <w:rsid w:val="001F6070"/>
    <w:rsid w:val="001F6BD2"/>
    <w:rsid w:val="0020097C"/>
    <w:rsid w:val="00200ACD"/>
    <w:rsid w:val="0020206E"/>
    <w:rsid w:val="0020360B"/>
    <w:rsid w:val="00203CD6"/>
    <w:rsid w:val="00204301"/>
    <w:rsid w:val="002044B0"/>
    <w:rsid w:val="00204811"/>
    <w:rsid w:val="00205395"/>
    <w:rsid w:val="002053CD"/>
    <w:rsid w:val="0020645D"/>
    <w:rsid w:val="00206B2D"/>
    <w:rsid w:val="002077B1"/>
    <w:rsid w:val="002078EF"/>
    <w:rsid w:val="00211089"/>
    <w:rsid w:val="00212880"/>
    <w:rsid w:val="0021325A"/>
    <w:rsid w:val="00213675"/>
    <w:rsid w:val="00215133"/>
    <w:rsid w:val="002151F9"/>
    <w:rsid w:val="00216A25"/>
    <w:rsid w:val="0021712F"/>
    <w:rsid w:val="002174C3"/>
    <w:rsid w:val="00220F86"/>
    <w:rsid w:val="0022247E"/>
    <w:rsid w:val="0022270D"/>
    <w:rsid w:val="00223F6B"/>
    <w:rsid w:val="0022444A"/>
    <w:rsid w:val="002244AE"/>
    <w:rsid w:val="0022466A"/>
    <w:rsid w:val="0022504E"/>
    <w:rsid w:val="002258AD"/>
    <w:rsid w:val="002259AF"/>
    <w:rsid w:val="00225F3F"/>
    <w:rsid w:val="0022742E"/>
    <w:rsid w:val="0022770B"/>
    <w:rsid w:val="00230A26"/>
    <w:rsid w:val="00231456"/>
    <w:rsid w:val="00233A2F"/>
    <w:rsid w:val="00233D9F"/>
    <w:rsid w:val="00234B22"/>
    <w:rsid w:val="00235001"/>
    <w:rsid w:val="0023504D"/>
    <w:rsid w:val="0023615A"/>
    <w:rsid w:val="002367B8"/>
    <w:rsid w:val="002404D8"/>
    <w:rsid w:val="002410B7"/>
    <w:rsid w:val="002415C7"/>
    <w:rsid w:val="002429B3"/>
    <w:rsid w:val="002431E2"/>
    <w:rsid w:val="002435C8"/>
    <w:rsid w:val="00243946"/>
    <w:rsid w:val="002451E4"/>
    <w:rsid w:val="00245571"/>
    <w:rsid w:val="00245575"/>
    <w:rsid w:val="00247396"/>
    <w:rsid w:val="00247C82"/>
    <w:rsid w:val="002505D4"/>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4DEF"/>
    <w:rsid w:val="002655AB"/>
    <w:rsid w:val="00265A05"/>
    <w:rsid w:val="00265A7D"/>
    <w:rsid w:val="002677DD"/>
    <w:rsid w:val="00270616"/>
    <w:rsid w:val="0027116B"/>
    <w:rsid w:val="00271F37"/>
    <w:rsid w:val="002721C2"/>
    <w:rsid w:val="00272EEA"/>
    <w:rsid w:val="002737FB"/>
    <w:rsid w:val="00276AF0"/>
    <w:rsid w:val="002773D0"/>
    <w:rsid w:val="00277836"/>
    <w:rsid w:val="00277C71"/>
    <w:rsid w:val="002801E2"/>
    <w:rsid w:val="002802A2"/>
    <w:rsid w:val="0028117C"/>
    <w:rsid w:val="00282EE5"/>
    <w:rsid w:val="00282F74"/>
    <w:rsid w:val="002844B4"/>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099"/>
    <w:rsid w:val="002A4879"/>
    <w:rsid w:val="002A6A0D"/>
    <w:rsid w:val="002B0F3E"/>
    <w:rsid w:val="002B10D7"/>
    <w:rsid w:val="002B2097"/>
    <w:rsid w:val="002B263C"/>
    <w:rsid w:val="002B27BB"/>
    <w:rsid w:val="002B301F"/>
    <w:rsid w:val="002B5CC3"/>
    <w:rsid w:val="002B5CD5"/>
    <w:rsid w:val="002B63E4"/>
    <w:rsid w:val="002C116E"/>
    <w:rsid w:val="002C2B47"/>
    <w:rsid w:val="002C30F0"/>
    <w:rsid w:val="002C345A"/>
    <w:rsid w:val="002C4D9A"/>
    <w:rsid w:val="002C5FA7"/>
    <w:rsid w:val="002C6440"/>
    <w:rsid w:val="002C6520"/>
    <w:rsid w:val="002C6CAD"/>
    <w:rsid w:val="002D0915"/>
    <w:rsid w:val="002D17A5"/>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A90"/>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1A63"/>
    <w:rsid w:val="003029D7"/>
    <w:rsid w:val="00303AA9"/>
    <w:rsid w:val="003040F3"/>
    <w:rsid w:val="00305E60"/>
    <w:rsid w:val="00305FBB"/>
    <w:rsid w:val="00306333"/>
    <w:rsid w:val="00306427"/>
    <w:rsid w:val="00307BCB"/>
    <w:rsid w:val="00307FA4"/>
    <w:rsid w:val="00310AD7"/>
    <w:rsid w:val="00310D3D"/>
    <w:rsid w:val="00310D6F"/>
    <w:rsid w:val="00311CDC"/>
    <w:rsid w:val="00312036"/>
    <w:rsid w:val="00312926"/>
    <w:rsid w:val="00313441"/>
    <w:rsid w:val="00313C5F"/>
    <w:rsid w:val="0031635E"/>
    <w:rsid w:val="00320864"/>
    <w:rsid w:val="0032093A"/>
    <w:rsid w:val="00321F13"/>
    <w:rsid w:val="00322146"/>
    <w:rsid w:val="0032291A"/>
    <w:rsid w:val="00322BCE"/>
    <w:rsid w:val="00324144"/>
    <w:rsid w:val="00324589"/>
    <w:rsid w:val="003245FC"/>
    <w:rsid w:val="003268D6"/>
    <w:rsid w:val="00326D51"/>
    <w:rsid w:val="00327146"/>
    <w:rsid w:val="00330355"/>
    <w:rsid w:val="003308EB"/>
    <w:rsid w:val="00331575"/>
    <w:rsid w:val="00332B10"/>
    <w:rsid w:val="00332DD4"/>
    <w:rsid w:val="00334B2E"/>
    <w:rsid w:val="00336090"/>
    <w:rsid w:val="003361E7"/>
    <w:rsid w:val="0033688F"/>
    <w:rsid w:val="0033773C"/>
    <w:rsid w:val="00337CA0"/>
    <w:rsid w:val="00337CA8"/>
    <w:rsid w:val="00340952"/>
    <w:rsid w:val="00340F77"/>
    <w:rsid w:val="0034108D"/>
    <w:rsid w:val="003435E4"/>
    <w:rsid w:val="0034394B"/>
    <w:rsid w:val="0034429E"/>
    <w:rsid w:val="00344A01"/>
    <w:rsid w:val="00345857"/>
    <w:rsid w:val="00345CE6"/>
    <w:rsid w:val="00346B1E"/>
    <w:rsid w:val="00347420"/>
    <w:rsid w:val="0035123A"/>
    <w:rsid w:val="00351D8D"/>
    <w:rsid w:val="00352608"/>
    <w:rsid w:val="00352B9B"/>
    <w:rsid w:val="003534DB"/>
    <w:rsid w:val="00353782"/>
    <w:rsid w:val="0035459A"/>
    <w:rsid w:val="003551A1"/>
    <w:rsid w:val="00355DEC"/>
    <w:rsid w:val="00356856"/>
    <w:rsid w:val="00356C7A"/>
    <w:rsid w:val="003577A6"/>
    <w:rsid w:val="00357C85"/>
    <w:rsid w:val="00360E52"/>
    <w:rsid w:val="00362305"/>
    <w:rsid w:val="0036313E"/>
    <w:rsid w:val="00363C8F"/>
    <w:rsid w:val="00363C9E"/>
    <w:rsid w:val="00364289"/>
    <w:rsid w:val="00364A35"/>
    <w:rsid w:val="0036591B"/>
    <w:rsid w:val="00365B5D"/>
    <w:rsid w:val="00366115"/>
    <w:rsid w:val="00366165"/>
    <w:rsid w:val="00366173"/>
    <w:rsid w:val="003661D7"/>
    <w:rsid w:val="0036714B"/>
    <w:rsid w:val="003706F7"/>
    <w:rsid w:val="00371022"/>
    <w:rsid w:val="00371FB1"/>
    <w:rsid w:val="0037350D"/>
    <w:rsid w:val="00374017"/>
    <w:rsid w:val="0037413B"/>
    <w:rsid w:val="00374992"/>
    <w:rsid w:val="00374BFF"/>
    <w:rsid w:val="0037661D"/>
    <w:rsid w:val="00380352"/>
    <w:rsid w:val="00380E76"/>
    <w:rsid w:val="003819CF"/>
    <w:rsid w:val="00381A25"/>
    <w:rsid w:val="003828BA"/>
    <w:rsid w:val="0038369D"/>
    <w:rsid w:val="003845EF"/>
    <w:rsid w:val="003854C7"/>
    <w:rsid w:val="00385589"/>
    <w:rsid w:val="00386532"/>
    <w:rsid w:val="00387949"/>
    <w:rsid w:val="00387B42"/>
    <w:rsid w:val="00390010"/>
    <w:rsid w:val="0039067A"/>
    <w:rsid w:val="00391412"/>
    <w:rsid w:val="00392702"/>
    <w:rsid w:val="00394E28"/>
    <w:rsid w:val="003955BF"/>
    <w:rsid w:val="00396BA4"/>
    <w:rsid w:val="003972D8"/>
    <w:rsid w:val="003A0BCA"/>
    <w:rsid w:val="003A32A2"/>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B7DD4"/>
    <w:rsid w:val="003C0098"/>
    <w:rsid w:val="003C1044"/>
    <w:rsid w:val="003C1D39"/>
    <w:rsid w:val="003C2A12"/>
    <w:rsid w:val="003C388C"/>
    <w:rsid w:val="003C38C3"/>
    <w:rsid w:val="003C3D9F"/>
    <w:rsid w:val="003C41A9"/>
    <w:rsid w:val="003C41DA"/>
    <w:rsid w:val="003C5229"/>
    <w:rsid w:val="003C54D7"/>
    <w:rsid w:val="003C572F"/>
    <w:rsid w:val="003C6D55"/>
    <w:rsid w:val="003C72AD"/>
    <w:rsid w:val="003D02AE"/>
    <w:rsid w:val="003D123E"/>
    <w:rsid w:val="003D3F78"/>
    <w:rsid w:val="003D4218"/>
    <w:rsid w:val="003D426A"/>
    <w:rsid w:val="003D45C0"/>
    <w:rsid w:val="003D52AF"/>
    <w:rsid w:val="003D5D7D"/>
    <w:rsid w:val="003D610A"/>
    <w:rsid w:val="003D63BB"/>
    <w:rsid w:val="003D6D33"/>
    <w:rsid w:val="003D729B"/>
    <w:rsid w:val="003E2578"/>
    <w:rsid w:val="003E338A"/>
    <w:rsid w:val="003E35A0"/>
    <w:rsid w:val="003E3AEC"/>
    <w:rsid w:val="003E44D9"/>
    <w:rsid w:val="003E4D8D"/>
    <w:rsid w:val="003E53C7"/>
    <w:rsid w:val="003E56BD"/>
    <w:rsid w:val="003E5AD1"/>
    <w:rsid w:val="003E747D"/>
    <w:rsid w:val="003E75FF"/>
    <w:rsid w:val="003F02EF"/>
    <w:rsid w:val="003F0554"/>
    <w:rsid w:val="003F0641"/>
    <w:rsid w:val="003F0BA0"/>
    <w:rsid w:val="003F257C"/>
    <w:rsid w:val="003F3FE2"/>
    <w:rsid w:val="003F473F"/>
    <w:rsid w:val="003F555D"/>
    <w:rsid w:val="003F5F76"/>
    <w:rsid w:val="003F64ED"/>
    <w:rsid w:val="003F6A99"/>
    <w:rsid w:val="003F6AF7"/>
    <w:rsid w:val="003F7391"/>
    <w:rsid w:val="004024F7"/>
    <w:rsid w:val="0040292D"/>
    <w:rsid w:val="00403451"/>
    <w:rsid w:val="004048B6"/>
    <w:rsid w:val="004049C3"/>
    <w:rsid w:val="004053BC"/>
    <w:rsid w:val="004053BD"/>
    <w:rsid w:val="0040759F"/>
    <w:rsid w:val="00407C70"/>
    <w:rsid w:val="00410A89"/>
    <w:rsid w:val="0041160E"/>
    <w:rsid w:val="00411BCF"/>
    <w:rsid w:val="00411DB6"/>
    <w:rsid w:val="00412854"/>
    <w:rsid w:val="00412ECB"/>
    <w:rsid w:val="00413641"/>
    <w:rsid w:val="00414631"/>
    <w:rsid w:val="004149BE"/>
    <w:rsid w:val="00414EBF"/>
    <w:rsid w:val="004150DA"/>
    <w:rsid w:val="00417799"/>
    <w:rsid w:val="004200B5"/>
    <w:rsid w:val="0042028E"/>
    <w:rsid w:val="004223DC"/>
    <w:rsid w:val="004232D3"/>
    <w:rsid w:val="00425755"/>
    <w:rsid w:val="004271C7"/>
    <w:rsid w:val="004273DB"/>
    <w:rsid w:val="00427D42"/>
    <w:rsid w:val="004317C0"/>
    <w:rsid w:val="00431D92"/>
    <w:rsid w:val="00434EDA"/>
    <w:rsid w:val="004366C1"/>
    <w:rsid w:val="00437324"/>
    <w:rsid w:val="0043775D"/>
    <w:rsid w:val="00437AEC"/>
    <w:rsid w:val="0044083B"/>
    <w:rsid w:val="00440E9C"/>
    <w:rsid w:val="00441218"/>
    <w:rsid w:val="00441B2F"/>
    <w:rsid w:val="00442E95"/>
    <w:rsid w:val="0044314B"/>
    <w:rsid w:val="0044317F"/>
    <w:rsid w:val="004436E2"/>
    <w:rsid w:val="00445F11"/>
    <w:rsid w:val="004507C5"/>
    <w:rsid w:val="00450A7B"/>
    <w:rsid w:val="00450D03"/>
    <w:rsid w:val="0045248A"/>
    <w:rsid w:val="00452A6C"/>
    <w:rsid w:val="00452AA8"/>
    <w:rsid w:val="00452CD7"/>
    <w:rsid w:val="00453BBE"/>
    <w:rsid w:val="0045410A"/>
    <w:rsid w:val="00454421"/>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2AF6"/>
    <w:rsid w:val="004736BC"/>
    <w:rsid w:val="00473810"/>
    <w:rsid w:val="004741B5"/>
    <w:rsid w:val="0047460C"/>
    <w:rsid w:val="00477C58"/>
    <w:rsid w:val="004804AE"/>
    <w:rsid w:val="00480BDD"/>
    <w:rsid w:val="00481500"/>
    <w:rsid w:val="00482728"/>
    <w:rsid w:val="004832CC"/>
    <w:rsid w:val="00483C15"/>
    <w:rsid w:val="00484DD1"/>
    <w:rsid w:val="00485426"/>
    <w:rsid w:val="00486624"/>
    <w:rsid w:val="0048696A"/>
    <w:rsid w:val="00487573"/>
    <w:rsid w:val="00487C88"/>
    <w:rsid w:val="00490AB8"/>
    <w:rsid w:val="00490C03"/>
    <w:rsid w:val="00490D4F"/>
    <w:rsid w:val="00491558"/>
    <w:rsid w:val="00491F20"/>
    <w:rsid w:val="00493D3C"/>
    <w:rsid w:val="004943E0"/>
    <w:rsid w:val="0049461A"/>
    <w:rsid w:val="00496572"/>
    <w:rsid w:val="00496744"/>
    <w:rsid w:val="00496831"/>
    <w:rsid w:val="00497A70"/>
    <w:rsid w:val="00497F5F"/>
    <w:rsid w:val="004A121C"/>
    <w:rsid w:val="004A1BBD"/>
    <w:rsid w:val="004A1DB1"/>
    <w:rsid w:val="004A2552"/>
    <w:rsid w:val="004A25DB"/>
    <w:rsid w:val="004A2629"/>
    <w:rsid w:val="004A28D5"/>
    <w:rsid w:val="004A2CD7"/>
    <w:rsid w:val="004A309C"/>
    <w:rsid w:val="004A580A"/>
    <w:rsid w:val="004A60FE"/>
    <w:rsid w:val="004A6172"/>
    <w:rsid w:val="004A66F0"/>
    <w:rsid w:val="004A709E"/>
    <w:rsid w:val="004A722D"/>
    <w:rsid w:val="004B0009"/>
    <w:rsid w:val="004B01DB"/>
    <w:rsid w:val="004B08B8"/>
    <w:rsid w:val="004B143B"/>
    <w:rsid w:val="004B162D"/>
    <w:rsid w:val="004B1AD8"/>
    <w:rsid w:val="004B32D8"/>
    <w:rsid w:val="004B38AE"/>
    <w:rsid w:val="004B416B"/>
    <w:rsid w:val="004B4E12"/>
    <w:rsid w:val="004B5F14"/>
    <w:rsid w:val="004B68F7"/>
    <w:rsid w:val="004B6DDD"/>
    <w:rsid w:val="004B7A84"/>
    <w:rsid w:val="004B7B58"/>
    <w:rsid w:val="004B7FA5"/>
    <w:rsid w:val="004C1342"/>
    <w:rsid w:val="004C15A5"/>
    <w:rsid w:val="004C1C2E"/>
    <w:rsid w:val="004C207C"/>
    <w:rsid w:val="004C3B87"/>
    <w:rsid w:val="004C439E"/>
    <w:rsid w:val="004C4940"/>
    <w:rsid w:val="004C5024"/>
    <w:rsid w:val="004C5375"/>
    <w:rsid w:val="004C56D6"/>
    <w:rsid w:val="004C585D"/>
    <w:rsid w:val="004C5F4A"/>
    <w:rsid w:val="004C61B1"/>
    <w:rsid w:val="004C6618"/>
    <w:rsid w:val="004C7266"/>
    <w:rsid w:val="004C7ABD"/>
    <w:rsid w:val="004D0170"/>
    <w:rsid w:val="004D2068"/>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4E7A"/>
    <w:rsid w:val="004E5951"/>
    <w:rsid w:val="004E6B33"/>
    <w:rsid w:val="004E7FA6"/>
    <w:rsid w:val="004F0B7D"/>
    <w:rsid w:val="004F0BC7"/>
    <w:rsid w:val="004F1672"/>
    <w:rsid w:val="004F16D5"/>
    <w:rsid w:val="004F2367"/>
    <w:rsid w:val="004F3D73"/>
    <w:rsid w:val="004F4F81"/>
    <w:rsid w:val="004F5411"/>
    <w:rsid w:val="004F5AD4"/>
    <w:rsid w:val="004F775F"/>
    <w:rsid w:val="00500596"/>
    <w:rsid w:val="00500C10"/>
    <w:rsid w:val="00501171"/>
    <w:rsid w:val="005019BF"/>
    <w:rsid w:val="00502A95"/>
    <w:rsid w:val="0050305C"/>
    <w:rsid w:val="00504475"/>
    <w:rsid w:val="00504A97"/>
    <w:rsid w:val="00505B44"/>
    <w:rsid w:val="00505F1D"/>
    <w:rsid w:val="00506008"/>
    <w:rsid w:val="0050636B"/>
    <w:rsid w:val="0050668B"/>
    <w:rsid w:val="00506B6E"/>
    <w:rsid w:val="00507CE6"/>
    <w:rsid w:val="00510956"/>
    <w:rsid w:val="00511610"/>
    <w:rsid w:val="0051345C"/>
    <w:rsid w:val="0051391C"/>
    <w:rsid w:val="00515222"/>
    <w:rsid w:val="00515872"/>
    <w:rsid w:val="0051598C"/>
    <w:rsid w:val="00516752"/>
    <w:rsid w:val="00517A71"/>
    <w:rsid w:val="00520883"/>
    <w:rsid w:val="00520E7F"/>
    <w:rsid w:val="00522421"/>
    <w:rsid w:val="00523BC7"/>
    <w:rsid w:val="0052525A"/>
    <w:rsid w:val="00526AAD"/>
    <w:rsid w:val="005277B9"/>
    <w:rsid w:val="005278B2"/>
    <w:rsid w:val="00527D25"/>
    <w:rsid w:val="005303EA"/>
    <w:rsid w:val="00530D68"/>
    <w:rsid w:val="00530D6C"/>
    <w:rsid w:val="005323B4"/>
    <w:rsid w:val="00533A69"/>
    <w:rsid w:val="00533F21"/>
    <w:rsid w:val="00534328"/>
    <w:rsid w:val="00534B92"/>
    <w:rsid w:val="00534D0A"/>
    <w:rsid w:val="00535898"/>
    <w:rsid w:val="005359A0"/>
    <w:rsid w:val="00537553"/>
    <w:rsid w:val="005401EC"/>
    <w:rsid w:val="005402EB"/>
    <w:rsid w:val="00542037"/>
    <w:rsid w:val="0054225C"/>
    <w:rsid w:val="00542A80"/>
    <w:rsid w:val="005432D5"/>
    <w:rsid w:val="005448E9"/>
    <w:rsid w:val="005475F9"/>
    <w:rsid w:val="0055037A"/>
    <w:rsid w:val="00550A91"/>
    <w:rsid w:val="00551EFB"/>
    <w:rsid w:val="00552629"/>
    <w:rsid w:val="00553333"/>
    <w:rsid w:val="00554B51"/>
    <w:rsid w:val="005556CB"/>
    <w:rsid w:val="00556814"/>
    <w:rsid w:val="00556FE0"/>
    <w:rsid w:val="00557963"/>
    <w:rsid w:val="00557B25"/>
    <w:rsid w:val="00560FC7"/>
    <w:rsid w:val="00562723"/>
    <w:rsid w:val="005630BC"/>
    <w:rsid w:val="00563991"/>
    <w:rsid w:val="00564C2C"/>
    <w:rsid w:val="00564D6F"/>
    <w:rsid w:val="0056511B"/>
    <w:rsid w:val="00567AAB"/>
    <w:rsid w:val="00570B1C"/>
    <w:rsid w:val="00571E27"/>
    <w:rsid w:val="005721AA"/>
    <w:rsid w:val="00572C14"/>
    <w:rsid w:val="00574F9C"/>
    <w:rsid w:val="005753B2"/>
    <w:rsid w:val="0057566E"/>
    <w:rsid w:val="00575D7B"/>
    <w:rsid w:val="0057623C"/>
    <w:rsid w:val="0057624D"/>
    <w:rsid w:val="00581161"/>
    <w:rsid w:val="00581CC9"/>
    <w:rsid w:val="00582FD8"/>
    <w:rsid w:val="00584ACF"/>
    <w:rsid w:val="00586B37"/>
    <w:rsid w:val="00587254"/>
    <w:rsid w:val="005904E8"/>
    <w:rsid w:val="00591692"/>
    <w:rsid w:val="00592887"/>
    <w:rsid w:val="005928B5"/>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59DD"/>
    <w:rsid w:val="005A620B"/>
    <w:rsid w:val="005A65FC"/>
    <w:rsid w:val="005A6C02"/>
    <w:rsid w:val="005B0B54"/>
    <w:rsid w:val="005B2BDD"/>
    <w:rsid w:val="005B2C47"/>
    <w:rsid w:val="005B2F22"/>
    <w:rsid w:val="005B3EA5"/>
    <w:rsid w:val="005B434C"/>
    <w:rsid w:val="005B4A01"/>
    <w:rsid w:val="005B4DFB"/>
    <w:rsid w:val="005B5959"/>
    <w:rsid w:val="005B619F"/>
    <w:rsid w:val="005B67D6"/>
    <w:rsid w:val="005B6F06"/>
    <w:rsid w:val="005B71D9"/>
    <w:rsid w:val="005B7333"/>
    <w:rsid w:val="005B7669"/>
    <w:rsid w:val="005C156F"/>
    <w:rsid w:val="005C1B59"/>
    <w:rsid w:val="005C1BAB"/>
    <w:rsid w:val="005C1DDB"/>
    <w:rsid w:val="005C2533"/>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181D"/>
    <w:rsid w:val="005E22A2"/>
    <w:rsid w:val="005E29CB"/>
    <w:rsid w:val="005E2B80"/>
    <w:rsid w:val="005E30AF"/>
    <w:rsid w:val="005E3948"/>
    <w:rsid w:val="005E4040"/>
    <w:rsid w:val="005E453B"/>
    <w:rsid w:val="005E4C2A"/>
    <w:rsid w:val="005E5BD8"/>
    <w:rsid w:val="005E5C2C"/>
    <w:rsid w:val="005E5F8A"/>
    <w:rsid w:val="005E5FC2"/>
    <w:rsid w:val="005E5FFF"/>
    <w:rsid w:val="005E6A69"/>
    <w:rsid w:val="005F0144"/>
    <w:rsid w:val="005F05EB"/>
    <w:rsid w:val="005F0B68"/>
    <w:rsid w:val="005F0FDE"/>
    <w:rsid w:val="005F1073"/>
    <w:rsid w:val="005F1632"/>
    <w:rsid w:val="005F31A8"/>
    <w:rsid w:val="005F3B5F"/>
    <w:rsid w:val="005F4C5E"/>
    <w:rsid w:val="005F4E33"/>
    <w:rsid w:val="005F5963"/>
    <w:rsid w:val="005F6028"/>
    <w:rsid w:val="005F61FA"/>
    <w:rsid w:val="005F641F"/>
    <w:rsid w:val="00600373"/>
    <w:rsid w:val="006014C5"/>
    <w:rsid w:val="00601519"/>
    <w:rsid w:val="00601D44"/>
    <w:rsid w:val="006025C9"/>
    <w:rsid w:val="00602FFD"/>
    <w:rsid w:val="006046C1"/>
    <w:rsid w:val="00606614"/>
    <w:rsid w:val="0060690F"/>
    <w:rsid w:val="006079FA"/>
    <w:rsid w:val="00607D38"/>
    <w:rsid w:val="00610A4D"/>
    <w:rsid w:val="00611029"/>
    <w:rsid w:val="00611C7C"/>
    <w:rsid w:val="006120DF"/>
    <w:rsid w:val="00612C8B"/>
    <w:rsid w:val="00614823"/>
    <w:rsid w:val="006156FA"/>
    <w:rsid w:val="00615734"/>
    <w:rsid w:val="00616009"/>
    <w:rsid w:val="006162CC"/>
    <w:rsid w:val="006168C8"/>
    <w:rsid w:val="00616CAA"/>
    <w:rsid w:val="006217E1"/>
    <w:rsid w:val="00622D3C"/>
    <w:rsid w:val="00623DB1"/>
    <w:rsid w:val="00624223"/>
    <w:rsid w:val="006243F6"/>
    <w:rsid w:val="00624EF6"/>
    <w:rsid w:val="00625681"/>
    <w:rsid w:val="00625C52"/>
    <w:rsid w:val="0062616D"/>
    <w:rsid w:val="006263F8"/>
    <w:rsid w:val="00627BD7"/>
    <w:rsid w:val="00627D12"/>
    <w:rsid w:val="0063005F"/>
    <w:rsid w:val="0063075A"/>
    <w:rsid w:val="00630859"/>
    <w:rsid w:val="00631072"/>
    <w:rsid w:val="00631553"/>
    <w:rsid w:val="006318A6"/>
    <w:rsid w:val="00631E8F"/>
    <w:rsid w:val="0063253F"/>
    <w:rsid w:val="00632973"/>
    <w:rsid w:val="00633DB8"/>
    <w:rsid w:val="00634999"/>
    <w:rsid w:val="00635CB1"/>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5A33"/>
    <w:rsid w:val="0065745E"/>
    <w:rsid w:val="006574CF"/>
    <w:rsid w:val="00660E28"/>
    <w:rsid w:val="00661E91"/>
    <w:rsid w:val="00662B6D"/>
    <w:rsid w:val="0066467A"/>
    <w:rsid w:val="00665202"/>
    <w:rsid w:val="006655F9"/>
    <w:rsid w:val="00665CB2"/>
    <w:rsid w:val="00671523"/>
    <w:rsid w:val="0067396B"/>
    <w:rsid w:val="00674F47"/>
    <w:rsid w:val="0067668C"/>
    <w:rsid w:val="00676A98"/>
    <w:rsid w:val="006775AE"/>
    <w:rsid w:val="00680622"/>
    <w:rsid w:val="00681635"/>
    <w:rsid w:val="00681AE2"/>
    <w:rsid w:val="00681F25"/>
    <w:rsid w:val="0068325F"/>
    <w:rsid w:val="00684160"/>
    <w:rsid w:val="00684E7D"/>
    <w:rsid w:val="00685A2B"/>
    <w:rsid w:val="00685AF8"/>
    <w:rsid w:val="0068619A"/>
    <w:rsid w:val="00686596"/>
    <w:rsid w:val="00686EE3"/>
    <w:rsid w:val="00687E54"/>
    <w:rsid w:val="00691CC3"/>
    <w:rsid w:val="006923CD"/>
    <w:rsid w:val="00692D6E"/>
    <w:rsid w:val="00692F18"/>
    <w:rsid w:val="0069323F"/>
    <w:rsid w:val="006934BE"/>
    <w:rsid w:val="006936B1"/>
    <w:rsid w:val="00695A1C"/>
    <w:rsid w:val="00695B86"/>
    <w:rsid w:val="00695C85"/>
    <w:rsid w:val="00696661"/>
    <w:rsid w:val="0069671A"/>
    <w:rsid w:val="00697C26"/>
    <w:rsid w:val="006A0B51"/>
    <w:rsid w:val="006A12D4"/>
    <w:rsid w:val="006A142F"/>
    <w:rsid w:val="006A2301"/>
    <w:rsid w:val="006A2D45"/>
    <w:rsid w:val="006A3A23"/>
    <w:rsid w:val="006A4A48"/>
    <w:rsid w:val="006A64BF"/>
    <w:rsid w:val="006A6832"/>
    <w:rsid w:val="006B1884"/>
    <w:rsid w:val="006B1D7E"/>
    <w:rsid w:val="006B366A"/>
    <w:rsid w:val="006B3697"/>
    <w:rsid w:val="006B4253"/>
    <w:rsid w:val="006B43A5"/>
    <w:rsid w:val="006B54F6"/>
    <w:rsid w:val="006B5725"/>
    <w:rsid w:val="006B5FA7"/>
    <w:rsid w:val="006B64E4"/>
    <w:rsid w:val="006B655B"/>
    <w:rsid w:val="006B73D0"/>
    <w:rsid w:val="006B7869"/>
    <w:rsid w:val="006C0E6F"/>
    <w:rsid w:val="006C1174"/>
    <w:rsid w:val="006C337A"/>
    <w:rsid w:val="006C3439"/>
    <w:rsid w:val="006C347C"/>
    <w:rsid w:val="006C3C6D"/>
    <w:rsid w:val="006C449F"/>
    <w:rsid w:val="006C5267"/>
    <w:rsid w:val="006C6405"/>
    <w:rsid w:val="006C6976"/>
    <w:rsid w:val="006C7F71"/>
    <w:rsid w:val="006D0126"/>
    <w:rsid w:val="006D07D2"/>
    <w:rsid w:val="006D0894"/>
    <w:rsid w:val="006D089B"/>
    <w:rsid w:val="006D0EEC"/>
    <w:rsid w:val="006D108F"/>
    <w:rsid w:val="006D1944"/>
    <w:rsid w:val="006D24A7"/>
    <w:rsid w:val="006D3921"/>
    <w:rsid w:val="006D4086"/>
    <w:rsid w:val="006D43B1"/>
    <w:rsid w:val="006D43DA"/>
    <w:rsid w:val="006D50B9"/>
    <w:rsid w:val="006D6405"/>
    <w:rsid w:val="006D6875"/>
    <w:rsid w:val="006D6E10"/>
    <w:rsid w:val="006D7055"/>
    <w:rsid w:val="006D7DD7"/>
    <w:rsid w:val="006E08A3"/>
    <w:rsid w:val="006E0F06"/>
    <w:rsid w:val="006E112D"/>
    <w:rsid w:val="006E11A6"/>
    <w:rsid w:val="006E2230"/>
    <w:rsid w:val="006E22DA"/>
    <w:rsid w:val="006E3394"/>
    <w:rsid w:val="006E46FE"/>
    <w:rsid w:val="006E7421"/>
    <w:rsid w:val="006E7535"/>
    <w:rsid w:val="006F1A7E"/>
    <w:rsid w:val="006F1FB7"/>
    <w:rsid w:val="006F2585"/>
    <w:rsid w:val="006F2A35"/>
    <w:rsid w:val="006F3155"/>
    <w:rsid w:val="006F35DF"/>
    <w:rsid w:val="006F3AC1"/>
    <w:rsid w:val="006F4B28"/>
    <w:rsid w:val="006F4F0D"/>
    <w:rsid w:val="006F53F3"/>
    <w:rsid w:val="006F57CE"/>
    <w:rsid w:val="006F5B66"/>
    <w:rsid w:val="006F5BCB"/>
    <w:rsid w:val="006F646F"/>
    <w:rsid w:val="006F6903"/>
    <w:rsid w:val="006F71F2"/>
    <w:rsid w:val="00700270"/>
    <w:rsid w:val="007007A1"/>
    <w:rsid w:val="00700B50"/>
    <w:rsid w:val="00701BD9"/>
    <w:rsid w:val="00702034"/>
    <w:rsid w:val="00703DFE"/>
    <w:rsid w:val="00704160"/>
    <w:rsid w:val="0070702C"/>
    <w:rsid w:val="00707185"/>
    <w:rsid w:val="00707390"/>
    <w:rsid w:val="00707FBB"/>
    <w:rsid w:val="00711A71"/>
    <w:rsid w:val="00711E35"/>
    <w:rsid w:val="007129C6"/>
    <w:rsid w:val="00712FD9"/>
    <w:rsid w:val="00713490"/>
    <w:rsid w:val="00713D77"/>
    <w:rsid w:val="007140D1"/>
    <w:rsid w:val="00715122"/>
    <w:rsid w:val="007154F1"/>
    <w:rsid w:val="00716C2E"/>
    <w:rsid w:val="00717120"/>
    <w:rsid w:val="00717927"/>
    <w:rsid w:val="00717DED"/>
    <w:rsid w:val="00720082"/>
    <w:rsid w:val="00720623"/>
    <w:rsid w:val="00722FC5"/>
    <w:rsid w:val="00724451"/>
    <w:rsid w:val="00724BE1"/>
    <w:rsid w:val="00725BD2"/>
    <w:rsid w:val="007274F8"/>
    <w:rsid w:val="007305FD"/>
    <w:rsid w:val="007309BD"/>
    <w:rsid w:val="00731986"/>
    <w:rsid w:val="007326A1"/>
    <w:rsid w:val="007338A7"/>
    <w:rsid w:val="007339E3"/>
    <w:rsid w:val="00734F28"/>
    <w:rsid w:val="00735759"/>
    <w:rsid w:val="00737734"/>
    <w:rsid w:val="0074025C"/>
    <w:rsid w:val="00741BF8"/>
    <w:rsid w:val="00743712"/>
    <w:rsid w:val="00743CF4"/>
    <w:rsid w:val="00744626"/>
    <w:rsid w:val="00745256"/>
    <w:rsid w:val="0074553B"/>
    <w:rsid w:val="007463DA"/>
    <w:rsid w:val="00746B7E"/>
    <w:rsid w:val="00750BB6"/>
    <w:rsid w:val="00750EFB"/>
    <w:rsid w:val="00751E04"/>
    <w:rsid w:val="00752894"/>
    <w:rsid w:val="00752923"/>
    <w:rsid w:val="00753C69"/>
    <w:rsid w:val="00755C8D"/>
    <w:rsid w:val="00755E02"/>
    <w:rsid w:val="007564C6"/>
    <w:rsid w:val="007568DB"/>
    <w:rsid w:val="00757295"/>
    <w:rsid w:val="00757765"/>
    <w:rsid w:val="00760740"/>
    <w:rsid w:val="00760DD5"/>
    <w:rsid w:val="00760FC2"/>
    <w:rsid w:val="00761DF7"/>
    <w:rsid w:val="0076284F"/>
    <w:rsid w:val="007631C0"/>
    <w:rsid w:val="00763491"/>
    <w:rsid w:val="00764651"/>
    <w:rsid w:val="007649E4"/>
    <w:rsid w:val="00765495"/>
    <w:rsid w:val="00765965"/>
    <w:rsid w:val="00765E42"/>
    <w:rsid w:val="0076613F"/>
    <w:rsid w:val="00767872"/>
    <w:rsid w:val="00767913"/>
    <w:rsid w:val="00767AA9"/>
    <w:rsid w:val="00767C11"/>
    <w:rsid w:val="007711E9"/>
    <w:rsid w:val="007718AA"/>
    <w:rsid w:val="00771913"/>
    <w:rsid w:val="00771B67"/>
    <w:rsid w:val="00771D13"/>
    <w:rsid w:val="0077219C"/>
    <w:rsid w:val="0077287A"/>
    <w:rsid w:val="00773057"/>
    <w:rsid w:val="0077308D"/>
    <w:rsid w:val="00773ABE"/>
    <w:rsid w:val="00773F3F"/>
    <w:rsid w:val="00775A0D"/>
    <w:rsid w:val="00776E83"/>
    <w:rsid w:val="00776EFD"/>
    <w:rsid w:val="00777573"/>
    <w:rsid w:val="00777A5F"/>
    <w:rsid w:val="007818BC"/>
    <w:rsid w:val="007822CF"/>
    <w:rsid w:val="00783C35"/>
    <w:rsid w:val="00784908"/>
    <w:rsid w:val="00784BC4"/>
    <w:rsid w:val="00784DA2"/>
    <w:rsid w:val="00784F2C"/>
    <w:rsid w:val="0078579D"/>
    <w:rsid w:val="00785803"/>
    <w:rsid w:val="0078651F"/>
    <w:rsid w:val="00787325"/>
    <w:rsid w:val="0078738E"/>
    <w:rsid w:val="007873C5"/>
    <w:rsid w:val="00787995"/>
    <w:rsid w:val="00787DE5"/>
    <w:rsid w:val="0079050F"/>
    <w:rsid w:val="00790566"/>
    <w:rsid w:val="00790D55"/>
    <w:rsid w:val="007916CB"/>
    <w:rsid w:val="00791ADC"/>
    <w:rsid w:val="007936D6"/>
    <w:rsid w:val="00793BA8"/>
    <w:rsid w:val="00794881"/>
    <w:rsid w:val="00795F55"/>
    <w:rsid w:val="007969D8"/>
    <w:rsid w:val="00797087"/>
    <w:rsid w:val="007976D6"/>
    <w:rsid w:val="0079782F"/>
    <w:rsid w:val="0079792A"/>
    <w:rsid w:val="007A039B"/>
    <w:rsid w:val="007A25C8"/>
    <w:rsid w:val="007A26EC"/>
    <w:rsid w:val="007A36F9"/>
    <w:rsid w:val="007A4235"/>
    <w:rsid w:val="007A4B18"/>
    <w:rsid w:val="007A71A6"/>
    <w:rsid w:val="007A71C4"/>
    <w:rsid w:val="007A73C4"/>
    <w:rsid w:val="007A7491"/>
    <w:rsid w:val="007B0329"/>
    <w:rsid w:val="007B04C5"/>
    <w:rsid w:val="007B1493"/>
    <w:rsid w:val="007B19A1"/>
    <w:rsid w:val="007B1A96"/>
    <w:rsid w:val="007B22B9"/>
    <w:rsid w:val="007B250A"/>
    <w:rsid w:val="007B2D94"/>
    <w:rsid w:val="007B454E"/>
    <w:rsid w:val="007B5769"/>
    <w:rsid w:val="007B702E"/>
    <w:rsid w:val="007B767A"/>
    <w:rsid w:val="007B7F4F"/>
    <w:rsid w:val="007C0606"/>
    <w:rsid w:val="007C1318"/>
    <w:rsid w:val="007C19A8"/>
    <w:rsid w:val="007C27C1"/>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D70C5"/>
    <w:rsid w:val="007D7314"/>
    <w:rsid w:val="007E00EB"/>
    <w:rsid w:val="007E0174"/>
    <w:rsid w:val="007E03F4"/>
    <w:rsid w:val="007E127F"/>
    <w:rsid w:val="007E153B"/>
    <w:rsid w:val="007E1A4F"/>
    <w:rsid w:val="007E23AB"/>
    <w:rsid w:val="007E2B98"/>
    <w:rsid w:val="007E30B0"/>
    <w:rsid w:val="007E31EE"/>
    <w:rsid w:val="007E42E8"/>
    <w:rsid w:val="007E4C6B"/>
    <w:rsid w:val="007E549D"/>
    <w:rsid w:val="007E6C26"/>
    <w:rsid w:val="007F0154"/>
    <w:rsid w:val="007F0F7A"/>
    <w:rsid w:val="007F1BE3"/>
    <w:rsid w:val="007F2254"/>
    <w:rsid w:val="007F258C"/>
    <w:rsid w:val="007F2E9A"/>
    <w:rsid w:val="007F2EB6"/>
    <w:rsid w:val="007F41D6"/>
    <w:rsid w:val="007F435C"/>
    <w:rsid w:val="007F4E32"/>
    <w:rsid w:val="007F670C"/>
    <w:rsid w:val="007F7424"/>
    <w:rsid w:val="007F7BAA"/>
    <w:rsid w:val="007F7FFA"/>
    <w:rsid w:val="0080034C"/>
    <w:rsid w:val="008018A7"/>
    <w:rsid w:val="008031F9"/>
    <w:rsid w:val="00803B92"/>
    <w:rsid w:val="00803C32"/>
    <w:rsid w:val="00805437"/>
    <w:rsid w:val="00806068"/>
    <w:rsid w:val="00807C94"/>
    <w:rsid w:val="00807EE1"/>
    <w:rsid w:val="0081155E"/>
    <w:rsid w:val="00812282"/>
    <w:rsid w:val="00813E21"/>
    <w:rsid w:val="008142BC"/>
    <w:rsid w:val="00814479"/>
    <w:rsid w:val="0081681A"/>
    <w:rsid w:val="00816CE2"/>
    <w:rsid w:val="008178C1"/>
    <w:rsid w:val="00817B92"/>
    <w:rsid w:val="008206B7"/>
    <w:rsid w:val="008210E7"/>
    <w:rsid w:val="00822678"/>
    <w:rsid w:val="008227B6"/>
    <w:rsid w:val="00824C54"/>
    <w:rsid w:val="0082534A"/>
    <w:rsid w:val="008253C0"/>
    <w:rsid w:val="008274D1"/>
    <w:rsid w:val="00830548"/>
    <w:rsid w:val="0083158E"/>
    <w:rsid w:val="00831AA0"/>
    <w:rsid w:val="00831E60"/>
    <w:rsid w:val="00832B63"/>
    <w:rsid w:val="008332C6"/>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7F8"/>
    <w:rsid w:val="00847B2B"/>
    <w:rsid w:val="00847F61"/>
    <w:rsid w:val="0085081C"/>
    <w:rsid w:val="0085149F"/>
    <w:rsid w:val="00852A44"/>
    <w:rsid w:val="0085345B"/>
    <w:rsid w:val="0085397F"/>
    <w:rsid w:val="00853D6F"/>
    <w:rsid w:val="00855EDE"/>
    <w:rsid w:val="0085670D"/>
    <w:rsid w:val="008573F5"/>
    <w:rsid w:val="00857A0A"/>
    <w:rsid w:val="00857FAA"/>
    <w:rsid w:val="00860029"/>
    <w:rsid w:val="0086077B"/>
    <w:rsid w:val="0086183B"/>
    <w:rsid w:val="0086340F"/>
    <w:rsid w:val="00864654"/>
    <w:rsid w:val="00864F79"/>
    <w:rsid w:val="00865BE2"/>
    <w:rsid w:val="00865E91"/>
    <w:rsid w:val="00866EEC"/>
    <w:rsid w:val="00867030"/>
    <w:rsid w:val="00867F9E"/>
    <w:rsid w:val="00870523"/>
    <w:rsid w:val="00871104"/>
    <w:rsid w:val="008718AF"/>
    <w:rsid w:val="00871EFC"/>
    <w:rsid w:val="008726EC"/>
    <w:rsid w:val="00872745"/>
    <w:rsid w:val="00872D39"/>
    <w:rsid w:val="00872D86"/>
    <w:rsid w:val="0087352C"/>
    <w:rsid w:val="008743A4"/>
    <w:rsid w:val="00874829"/>
    <w:rsid w:val="00875CAB"/>
    <w:rsid w:val="00876B6A"/>
    <w:rsid w:val="0087748D"/>
    <w:rsid w:val="008776E6"/>
    <w:rsid w:val="00880B38"/>
    <w:rsid w:val="00880C3B"/>
    <w:rsid w:val="00881A8B"/>
    <w:rsid w:val="00881E74"/>
    <w:rsid w:val="00881EBE"/>
    <w:rsid w:val="008838C3"/>
    <w:rsid w:val="008839A6"/>
    <w:rsid w:val="00884DEE"/>
    <w:rsid w:val="00885ED4"/>
    <w:rsid w:val="00885F97"/>
    <w:rsid w:val="008861B2"/>
    <w:rsid w:val="008862D7"/>
    <w:rsid w:val="00887CD8"/>
    <w:rsid w:val="0089076B"/>
    <w:rsid w:val="00891F01"/>
    <w:rsid w:val="00892859"/>
    <w:rsid w:val="0089363F"/>
    <w:rsid w:val="00893C23"/>
    <w:rsid w:val="00894357"/>
    <w:rsid w:val="008949B8"/>
    <w:rsid w:val="00894BAC"/>
    <w:rsid w:val="0089516C"/>
    <w:rsid w:val="008976DC"/>
    <w:rsid w:val="008A04F8"/>
    <w:rsid w:val="008A0EF1"/>
    <w:rsid w:val="008A1E2A"/>
    <w:rsid w:val="008A2761"/>
    <w:rsid w:val="008A3224"/>
    <w:rsid w:val="008A4220"/>
    <w:rsid w:val="008A42E6"/>
    <w:rsid w:val="008A44C7"/>
    <w:rsid w:val="008A4958"/>
    <w:rsid w:val="008A5934"/>
    <w:rsid w:val="008A6E16"/>
    <w:rsid w:val="008A73C9"/>
    <w:rsid w:val="008A78C0"/>
    <w:rsid w:val="008B0047"/>
    <w:rsid w:val="008B0119"/>
    <w:rsid w:val="008B0A74"/>
    <w:rsid w:val="008B0ADB"/>
    <w:rsid w:val="008B0AE1"/>
    <w:rsid w:val="008B2CC7"/>
    <w:rsid w:val="008B34CE"/>
    <w:rsid w:val="008B3923"/>
    <w:rsid w:val="008B4420"/>
    <w:rsid w:val="008B4731"/>
    <w:rsid w:val="008B47A3"/>
    <w:rsid w:val="008B5C6D"/>
    <w:rsid w:val="008B5D03"/>
    <w:rsid w:val="008C002A"/>
    <w:rsid w:val="008C02AE"/>
    <w:rsid w:val="008C0522"/>
    <w:rsid w:val="008C3091"/>
    <w:rsid w:val="008C312F"/>
    <w:rsid w:val="008C3EC7"/>
    <w:rsid w:val="008C6012"/>
    <w:rsid w:val="008C65A9"/>
    <w:rsid w:val="008C7EDC"/>
    <w:rsid w:val="008D06F6"/>
    <w:rsid w:val="008D2256"/>
    <w:rsid w:val="008D2AB6"/>
    <w:rsid w:val="008D39B2"/>
    <w:rsid w:val="008D39D4"/>
    <w:rsid w:val="008D3A71"/>
    <w:rsid w:val="008D40BA"/>
    <w:rsid w:val="008D4797"/>
    <w:rsid w:val="008D5A02"/>
    <w:rsid w:val="008D5BDE"/>
    <w:rsid w:val="008D7413"/>
    <w:rsid w:val="008E0B64"/>
    <w:rsid w:val="008E0C13"/>
    <w:rsid w:val="008E1343"/>
    <w:rsid w:val="008E1798"/>
    <w:rsid w:val="008E4EB9"/>
    <w:rsid w:val="008E5789"/>
    <w:rsid w:val="008E67EE"/>
    <w:rsid w:val="008E7376"/>
    <w:rsid w:val="008F0377"/>
    <w:rsid w:val="008F16E9"/>
    <w:rsid w:val="008F1940"/>
    <w:rsid w:val="008F1DDE"/>
    <w:rsid w:val="008F2018"/>
    <w:rsid w:val="008F4373"/>
    <w:rsid w:val="008F5098"/>
    <w:rsid w:val="008F52BE"/>
    <w:rsid w:val="008F5C01"/>
    <w:rsid w:val="008F5D15"/>
    <w:rsid w:val="008F65F5"/>
    <w:rsid w:val="00900127"/>
    <w:rsid w:val="009006A5"/>
    <w:rsid w:val="009007C2"/>
    <w:rsid w:val="00900CE9"/>
    <w:rsid w:val="00901828"/>
    <w:rsid w:val="00901A2E"/>
    <w:rsid w:val="00901D34"/>
    <w:rsid w:val="00903A83"/>
    <w:rsid w:val="00903CC2"/>
    <w:rsid w:val="00904994"/>
    <w:rsid w:val="00904AA4"/>
    <w:rsid w:val="0090599F"/>
    <w:rsid w:val="00906260"/>
    <w:rsid w:val="00906AC3"/>
    <w:rsid w:val="00906CA0"/>
    <w:rsid w:val="009103D0"/>
    <w:rsid w:val="00910413"/>
    <w:rsid w:val="0091098D"/>
    <w:rsid w:val="00911C96"/>
    <w:rsid w:val="009129EB"/>
    <w:rsid w:val="00913AF1"/>
    <w:rsid w:val="00913C5D"/>
    <w:rsid w:val="00914E50"/>
    <w:rsid w:val="009155FA"/>
    <w:rsid w:val="00915851"/>
    <w:rsid w:val="00915A34"/>
    <w:rsid w:val="009168D6"/>
    <w:rsid w:val="00917AF6"/>
    <w:rsid w:val="0092013E"/>
    <w:rsid w:val="009221C9"/>
    <w:rsid w:val="00922D91"/>
    <w:rsid w:val="00923510"/>
    <w:rsid w:val="009239F2"/>
    <w:rsid w:val="00925FA9"/>
    <w:rsid w:val="00927311"/>
    <w:rsid w:val="00931030"/>
    <w:rsid w:val="00931488"/>
    <w:rsid w:val="00931863"/>
    <w:rsid w:val="0093240E"/>
    <w:rsid w:val="00932D7A"/>
    <w:rsid w:val="00933338"/>
    <w:rsid w:val="00934215"/>
    <w:rsid w:val="00934C88"/>
    <w:rsid w:val="00936255"/>
    <w:rsid w:val="0093661D"/>
    <w:rsid w:val="00936821"/>
    <w:rsid w:val="00937260"/>
    <w:rsid w:val="00940196"/>
    <w:rsid w:val="00942AEB"/>
    <w:rsid w:val="0094333E"/>
    <w:rsid w:val="0094361E"/>
    <w:rsid w:val="00944343"/>
    <w:rsid w:val="00944D23"/>
    <w:rsid w:val="00946535"/>
    <w:rsid w:val="00946A91"/>
    <w:rsid w:val="00946F74"/>
    <w:rsid w:val="009504C0"/>
    <w:rsid w:val="0095058A"/>
    <w:rsid w:val="009505BD"/>
    <w:rsid w:val="00950C3B"/>
    <w:rsid w:val="00951AC8"/>
    <w:rsid w:val="00951C11"/>
    <w:rsid w:val="00951EE2"/>
    <w:rsid w:val="00951FD8"/>
    <w:rsid w:val="00954382"/>
    <w:rsid w:val="009556BB"/>
    <w:rsid w:val="00955A0C"/>
    <w:rsid w:val="00955B9B"/>
    <w:rsid w:val="009560B1"/>
    <w:rsid w:val="0095736B"/>
    <w:rsid w:val="009604BC"/>
    <w:rsid w:val="00960C57"/>
    <w:rsid w:val="009616A4"/>
    <w:rsid w:val="0096312C"/>
    <w:rsid w:val="0096426A"/>
    <w:rsid w:val="0096473A"/>
    <w:rsid w:val="009648CA"/>
    <w:rsid w:val="00964AC9"/>
    <w:rsid w:val="00964CDB"/>
    <w:rsid w:val="0096571D"/>
    <w:rsid w:val="00966711"/>
    <w:rsid w:val="009704F6"/>
    <w:rsid w:val="009732BC"/>
    <w:rsid w:val="00973386"/>
    <w:rsid w:val="0097392B"/>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5107"/>
    <w:rsid w:val="009855D1"/>
    <w:rsid w:val="00985ADF"/>
    <w:rsid w:val="00985EA4"/>
    <w:rsid w:val="00987FE1"/>
    <w:rsid w:val="00990522"/>
    <w:rsid w:val="00991522"/>
    <w:rsid w:val="00991898"/>
    <w:rsid w:val="00993449"/>
    <w:rsid w:val="00993772"/>
    <w:rsid w:val="00994C26"/>
    <w:rsid w:val="009969E1"/>
    <w:rsid w:val="009A0187"/>
    <w:rsid w:val="009A26FC"/>
    <w:rsid w:val="009A2A4A"/>
    <w:rsid w:val="009A45D4"/>
    <w:rsid w:val="009A4793"/>
    <w:rsid w:val="009A4D88"/>
    <w:rsid w:val="009A530F"/>
    <w:rsid w:val="009A53D6"/>
    <w:rsid w:val="009A5F3A"/>
    <w:rsid w:val="009A7867"/>
    <w:rsid w:val="009B02E2"/>
    <w:rsid w:val="009B093C"/>
    <w:rsid w:val="009B1CB2"/>
    <w:rsid w:val="009B484F"/>
    <w:rsid w:val="009B5003"/>
    <w:rsid w:val="009B6303"/>
    <w:rsid w:val="009B6579"/>
    <w:rsid w:val="009B6EA2"/>
    <w:rsid w:val="009C1B85"/>
    <w:rsid w:val="009C1C18"/>
    <w:rsid w:val="009C1E38"/>
    <w:rsid w:val="009C2144"/>
    <w:rsid w:val="009C2D19"/>
    <w:rsid w:val="009C48CC"/>
    <w:rsid w:val="009C50CF"/>
    <w:rsid w:val="009C719E"/>
    <w:rsid w:val="009C773A"/>
    <w:rsid w:val="009C794E"/>
    <w:rsid w:val="009D38A5"/>
    <w:rsid w:val="009D46A0"/>
    <w:rsid w:val="009D70B3"/>
    <w:rsid w:val="009D73D0"/>
    <w:rsid w:val="009E01EF"/>
    <w:rsid w:val="009E0886"/>
    <w:rsid w:val="009E1DEF"/>
    <w:rsid w:val="009E55E4"/>
    <w:rsid w:val="009E61FF"/>
    <w:rsid w:val="009E622A"/>
    <w:rsid w:val="009F1D69"/>
    <w:rsid w:val="009F3051"/>
    <w:rsid w:val="009F440F"/>
    <w:rsid w:val="009F4D07"/>
    <w:rsid w:val="009F68F5"/>
    <w:rsid w:val="00A009EB"/>
    <w:rsid w:val="00A00CAF"/>
    <w:rsid w:val="00A013ED"/>
    <w:rsid w:val="00A01481"/>
    <w:rsid w:val="00A017A8"/>
    <w:rsid w:val="00A01F87"/>
    <w:rsid w:val="00A02A04"/>
    <w:rsid w:val="00A047AD"/>
    <w:rsid w:val="00A04FF6"/>
    <w:rsid w:val="00A0526E"/>
    <w:rsid w:val="00A06844"/>
    <w:rsid w:val="00A0721B"/>
    <w:rsid w:val="00A07DAF"/>
    <w:rsid w:val="00A1025C"/>
    <w:rsid w:val="00A10DAE"/>
    <w:rsid w:val="00A113D4"/>
    <w:rsid w:val="00A11A68"/>
    <w:rsid w:val="00A1252A"/>
    <w:rsid w:val="00A1385A"/>
    <w:rsid w:val="00A14CEF"/>
    <w:rsid w:val="00A1618D"/>
    <w:rsid w:val="00A1690F"/>
    <w:rsid w:val="00A17103"/>
    <w:rsid w:val="00A1737B"/>
    <w:rsid w:val="00A17F28"/>
    <w:rsid w:val="00A200EA"/>
    <w:rsid w:val="00A20379"/>
    <w:rsid w:val="00A229CB"/>
    <w:rsid w:val="00A23583"/>
    <w:rsid w:val="00A2401F"/>
    <w:rsid w:val="00A2436D"/>
    <w:rsid w:val="00A247E3"/>
    <w:rsid w:val="00A249AA"/>
    <w:rsid w:val="00A261C8"/>
    <w:rsid w:val="00A275E4"/>
    <w:rsid w:val="00A278E1"/>
    <w:rsid w:val="00A27E54"/>
    <w:rsid w:val="00A33AA7"/>
    <w:rsid w:val="00A33D64"/>
    <w:rsid w:val="00A3523E"/>
    <w:rsid w:val="00A3622A"/>
    <w:rsid w:val="00A36273"/>
    <w:rsid w:val="00A364FE"/>
    <w:rsid w:val="00A3657E"/>
    <w:rsid w:val="00A36DD3"/>
    <w:rsid w:val="00A402D1"/>
    <w:rsid w:val="00A40961"/>
    <w:rsid w:val="00A40B4C"/>
    <w:rsid w:val="00A40C9F"/>
    <w:rsid w:val="00A41C95"/>
    <w:rsid w:val="00A41E40"/>
    <w:rsid w:val="00A421F9"/>
    <w:rsid w:val="00A426BB"/>
    <w:rsid w:val="00A43B4F"/>
    <w:rsid w:val="00A449D5"/>
    <w:rsid w:val="00A44D3D"/>
    <w:rsid w:val="00A44EF9"/>
    <w:rsid w:val="00A452FB"/>
    <w:rsid w:val="00A45B36"/>
    <w:rsid w:val="00A46BA1"/>
    <w:rsid w:val="00A46DF1"/>
    <w:rsid w:val="00A47139"/>
    <w:rsid w:val="00A4717A"/>
    <w:rsid w:val="00A50391"/>
    <w:rsid w:val="00A507B7"/>
    <w:rsid w:val="00A50935"/>
    <w:rsid w:val="00A5396E"/>
    <w:rsid w:val="00A54B1D"/>
    <w:rsid w:val="00A55663"/>
    <w:rsid w:val="00A560BD"/>
    <w:rsid w:val="00A5639F"/>
    <w:rsid w:val="00A5655A"/>
    <w:rsid w:val="00A57335"/>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4A1"/>
    <w:rsid w:val="00A7060B"/>
    <w:rsid w:val="00A70FB2"/>
    <w:rsid w:val="00A7268E"/>
    <w:rsid w:val="00A731F6"/>
    <w:rsid w:val="00A73414"/>
    <w:rsid w:val="00A75D22"/>
    <w:rsid w:val="00A75E22"/>
    <w:rsid w:val="00A76617"/>
    <w:rsid w:val="00A76FF8"/>
    <w:rsid w:val="00A77BC1"/>
    <w:rsid w:val="00A80897"/>
    <w:rsid w:val="00A81AA1"/>
    <w:rsid w:val="00A82947"/>
    <w:rsid w:val="00A832AF"/>
    <w:rsid w:val="00A8352D"/>
    <w:rsid w:val="00A83FB6"/>
    <w:rsid w:val="00A84A63"/>
    <w:rsid w:val="00A84AD2"/>
    <w:rsid w:val="00A85911"/>
    <w:rsid w:val="00A875CE"/>
    <w:rsid w:val="00A9097A"/>
    <w:rsid w:val="00A90B36"/>
    <w:rsid w:val="00A90FBE"/>
    <w:rsid w:val="00A91464"/>
    <w:rsid w:val="00A92346"/>
    <w:rsid w:val="00A937FF"/>
    <w:rsid w:val="00A94AC7"/>
    <w:rsid w:val="00A94F64"/>
    <w:rsid w:val="00A95407"/>
    <w:rsid w:val="00A9683E"/>
    <w:rsid w:val="00AA1858"/>
    <w:rsid w:val="00AA1EDE"/>
    <w:rsid w:val="00AA353E"/>
    <w:rsid w:val="00AA4619"/>
    <w:rsid w:val="00AA4F28"/>
    <w:rsid w:val="00AA5720"/>
    <w:rsid w:val="00AA59A7"/>
    <w:rsid w:val="00AA673C"/>
    <w:rsid w:val="00AA6BDD"/>
    <w:rsid w:val="00AB02BA"/>
    <w:rsid w:val="00AB04A5"/>
    <w:rsid w:val="00AB11E2"/>
    <w:rsid w:val="00AB1F3C"/>
    <w:rsid w:val="00AB3E48"/>
    <w:rsid w:val="00AB4238"/>
    <w:rsid w:val="00AB7030"/>
    <w:rsid w:val="00AB7B9C"/>
    <w:rsid w:val="00AB7DC5"/>
    <w:rsid w:val="00AC1120"/>
    <w:rsid w:val="00AC1828"/>
    <w:rsid w:val="00AC259A"/>
    <w:rsid w:val="00AC2640"/>
    <w:rsid w:val="00AC28A1"/>
    <w:rsid w:val="00AC28BD"/>
    <w:rsid w:val="00AC5C98"/>
    <w:rsid w:val="00AC5ED7"/>
    <w:rsid w:val="00AC5F35"/>
    <w:rsid w:val="00AC6666"/>
    <w:rsid w:val="00AC6AD1"/>
    <w:rsid w:val="00AC7517"/>
    <w:rsid w:val="00AD1B73"/>
    <w:rsid w:val="00AD2709"/>
    <w:rsid w:val="00AD32BF"/>
    <w:rsid w:val="00AD35B2"/>
    <w:rsid w:val="00AD360B"/>
    <w:rsid w:val="00AD4DEE"/>
    <w:rsid w:val="00AD67B9"/>
    <w:rsid w:val="00AD71EB"/>
    <w:rsid w:val="00AE087E"/>
    <w:rsid w:val="00AE1071"/>
    <w:rsid w:val="00AE1EEC"/>
    <w:rsid w:val="00AE4FFC"/>
    <w:rsid w:val="00AE52F9"/>
    <w:rsid w:val="00AE59AC"/>
    <w:rsid w:val="00AE693E"/>
    <w:rsid w:val="00AE763D"/>
    <w:rsid w:val="00AF1177"/>
    <w:rsid w:val="00AF1F04"/>
    <w:rsid w:val="00AF35A4"/>
    <w:rsid w:val="00AF3F3E"/>
    <w:rsid w:val="00AF5196"/>
    <w:rsid w:val="00AF55E6"/>
    <w:rsid w:val="00AF5821"/>
    <w:rsid w:val="00AF5ADA"/>
    <w:rsid w:val="00AF5CA3"/>
    <w:rsid w:val="00AF5ECF"/>
    <w:rsid w:val="00AF7059"/>
    <w:rsid w:val="00AF7088"/>
    <w:rsid w:val="00B0034E"/>
    <w:rsid w:val="00B00518"/>
    <w:rsid w:val="00B014CD"/>
    <w:rsid w:val="00B01765"/>
    <w:rsid w:val="00B01C07"/>
    <w:rsid w:val="00B02CE4"/>
    <w:rsid w:val="00B03EF5"/>
    <w:rsid w:val="00B041D8"/>
    <w:rsid w:val="00B0652E"/>
    <w:rsid w:val="00B07681"/>
    <w:rsid w:val="00B0777D"/>
    <w:rsid w:val="00B110AC"/>
    <w:rsid w:val="00B12027"/>
    <w:rsid w:val="00B1267A"/>
    <w:rsid w:val="00B13B9F"/>
    <w:rsid w:val="00B14901"/>
    <w:rsid w:val="00B15EBD"/>
    <w:rsid w:val="00B164D6"/>
    <w:rsid w:val="00B172BD"/>
    <w:rsid w:val="00B177FF"/>
    <w:rsid w:val="00B20C23"/>
    <w:rsid w:val="00B20EDE"/>
    <w:rsid w:val="00B23887"/>
    <w:rsid w:val="00B24E43"/>
    <w:rsid w:val="00B255DB"/>
    <w:rsid w:val="00B2589C"/>
    <w:rsid w:val="00B25E27"/>
    <w:rsid w:val="00B25FEF"/>
    <w:rsid w:val="00B2790A"/>
    <w:rsid w:val="00B30F28"/>
    <w:rsid w:val="00B328E2"/>
    <w:rsid w:val="00B33766"/>
    <w:rsid w:val="00B33BAB"/>
    <w:rsid w:val="00B343E4"/>
    <w:rsid w:val="00B348E5"/>
    <w:rsid w:val="00B35C68"/>
    <w:rsid w:val="00B37273"/>
    <w:rsid w:val="00B409DC"/>
    <w:rsid w:val="00B40B65"/>
    <w:rsid w:val="00B40D75"/>
    <w:rsid w:val="00B41873"/>
    <w:rsid w:val="00B4188E"/>
    <w:rsid w:val="00B41CA0"/>
    <w:rsid w:val="00B429B2"/>
    <w:rsid w:val="00B432BB"/>
    <w:rsid w:val="00B439AA"/>
    <w:rsid w:val="00B44085"/>
    <w:rsid w:val="00B44726"/>
    <w:rsid w:val="00B44BEC"/>
    <w:rsid w:val="00B457C0"/>
    <w:rsid w:val="00B45AC0"/>
    <w:rsid w:val="00B460FA"/>
    <w:rsid w:val="00B46CBE"/>
    <w:rsid w:val="00B47770"/>
    <w:rsid w:val="00B478CD"/>
    <w:rsid w:val="00B51892"/>
    <w:rsid w:val="00B53148"/>
    <w:rsid w:val="00B53415"/>
    <w:rsid w:val="00B538F4"/>
    <w:rsid w:val="00B53998"/>
    <w:rsid w:val="00B5439C"/>
    <w:rsid w:val="00B55AF5"/>
    <w:rsid w:val="00B56337"/>
    <w:rsid w:val="00B57731"/>
    <w:rsid w:val="00B5776A"/>
    <w:rsid w:val="00B6202E"/>
    <w:rsid w:val="00B6208B"/>
    <w:rsid w:val="00B6279C"/>
    <w:rsid w:val="00B635EB"/>
    <w:rsid w:val="00B63C2A"/>
    <w:rsid w:val="00B63C30"/>
    <w:rsid w:val="00B6412D"/>
    <w:rsid w:val="00B64337"/>
    <w:rsid w:val="00B65026"/>
    <w:rsid w:val="00B652B3"/>
    <w:rsid w:val="00B662FE"/>
    <w:rsid w:val="00B66C79"/>
    <w:rsid w:val="00B6774D"/>
    <w:rsid w:val="00B709BD"/>
    <w:rsid w:val="00B72018"/>
    <w:rsid w:val="00B722F3"/>
    <w:rsid w:val="00B732B7"/>
    <w:rsid w:val="00B7366A"/>
    <w:rsid w:val="00B73A5C"/>
    <w:rsid w:val="00B73D5B"/>
    <w:rsid w:val="00B74FC3"/>
    <w:rsid w:val="00B7530D"/>
    <w:rsid w:val="00B769A8"/>
    <w:rsid w:val="00B76CFA"/>
    <w:rsid w:val="00B77E5B"/>
    <w:rsid w:val="00B77F11"/>
    <w:rsid w:val="00B77F1A"/>
    <w:rsid w:val="00B807B7"/>
    <w:rsid w:val="00B80B20"/>
    <w:rsid w:val="00B81349"/>
    <w:rsid w:val="00B81B04"/>
    <w:rsid w:val="00B81F8E"/>
    <w:rsid w:val="00B82350"/>
    <w:rsid w:val="00B843C8"/>
    <w:rsid w:val="00B84630"/>
    <w:rsid w:val="00B86DD2"/>
    <w:rsid w:val="00B87689"/>
    <w:rsid w:val="00B87FC0"/>
    <w:rsid w:val="00B90618"/>
    <w:rsid w:val="00B908AF"/>
    <w:rsid w:val="00B90D21"/>
    <w:rsid w:val="00B91408"/>
    <w:rsid w:val="00B91812"/>
    <w:rsid w:val="00B919A7"/>
    <w:rsid w:val="00B92B23"/>
    <w:rsid w:val="00B94003"/>
    <w:rsid w:val="00B94A90"/>
    <w:rsid w:val="00B962C4"/>
    <w:rsid w:val="00B97337"/>
    <w:rsid w:val="00B9797C"/>
    <w:rsid w:val="00BA0A72"/>
    <w:rsid w:val="00BA14F9"/>
    <w:rsid w:val="00BA1F65"/>
    <w:rsid w:val="00BA55DD"/>
    <w:rsid w:val="00BA6258"/>
    <w:rsid w:val="00BA6399"/>
    <w:rsid w:val="00BA7791"/>
    <w:rsid w:val="00BB050E"/>
    <w:rsid w:val="00BB2202"/>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08AD"/>
    <w:rsid w:val="00BE10E3"/>
    <w:rsid w:val="00BE16B4"/>
    <w:rsid w:val="00BE1813"/>
    <w:rsid w:val="00BE1D66"/>
    <w:rsid w:val="00BE2118"/>
    <w:rsid w:val="00BE299E"/>
    <w:rsid w:val="00BE3686"/>
    <w:rsid w:val="00BE3A11"/>
    <w:rsid w:val="00BE4984"/>
    <w:rsid w:val="00BE5759"/>
    <w:rsid w:val="00BE655A"/>
    <w:rsid w:val="00BE71C5"/>
    <w:rsid w:val="00BE79C4"/>
    <w:rsid w:val="00BE79CA"/>
    <w:rsid w:val="00BF04BB"/>
    <w:rsid w:val="00BF0E4A"/>
    <w:rsid w:val="00BF1E35"/>
    <w:rsid w:val="00BF23CF"/>
    <w:rsid w:val="00BF3719"/>
    <w:rsid w:val="00BF45EE"/>
    <w:rsid w:val="00BF7B7A"/>
    <w:rsid w:val="00BF7F58"/>
    <w:rsid w:val="00C024FD"/>
    <w:rsid w:val="00C03A7B"/>
    <w:rsid w:val="00C03CD7"/>
    <w:rsid w:val="00C0414A"/>
    <w:rsid w:val="00C046AB"/>
    <w:rsid w:val="00C052DE"/>
    <w:rsid w:val="00C05AC2"/>
    <w:rsid w:val="00C05B8B"/>
    <w:rsid w:val="00C06048"/>
    <w:rsid w:val="00C069ED"/>
    <w:rsid w:val="00C06B68"/>
    <w:rsid w:val="00C06DB5"/>
    <w:rsid w:val="00C07AE3"/>
    <w:rsid w:val="00C12B68"/>
    <w:rsid w:val="00C12BDA"/>
    <w:rsid w:val="00C1361E"/>
    <w:rsid w:val="00C13EBC"/>
    <w:rsid w:val="00C1440F"/>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2947"/>
    <w:rsid w:val="00C32A38"/>
    <w:rsid w:val="00C35FFE"/>
    <w:rsid w:val="00C37187"/>
    <w:rsid w:val="00C371D2"/>
    <w:rsid w:val="00C37478"/>
    <w:rsid w:val="00C3787F"/>
    <w:rsid w:val="00C37BB2"/>
    <w:rsid w:val="00C37C55"/>
    <w:rsid w:val="00C40A7B"/>
    <w:rsid w:val="00C41402"/>
    <w:rsid w:val="00C415A3"/>
    <w:rsid w:val="00C419EB"/>
    <w:rsid w:val="00C41FD7"/>
    <w:rsid w:val="00C43964"/>
    <w:rsid w:val="00C43C5A"/>
    <w:rsid w:val="00C43D86"/>
    <w:rsid w:val="00C44ACF"/>
    <w:rsid w:val="00C45502"/>
    <w:rsid w:val="00C45AAA"/>
    <w:rsid w:val="00C475DA"/>
    <w:rsid w:val="00C47689"/>
    <w:rsid w:val="00C47A18"/>
    <w:rsid w:val="00C47B45"/>
    <w:rsid w:val="00C47CC1"/>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32B3"/>
    <w:rsid w:val="00C64101"/>
    <w:rsid w:val="00C6480F"/>
    <w:rsid w:val="00C6590C"/>
    <w:rsid w:val="00C65F5F"/>
    <w:rsid w:val="00C66CB0"/>
    <w:rsid w:val="00C6716C"/>
    <w:rsid w:val="00C67979"/>
    <w:rsid w:val="00C67F01"/>
    <w:rsid w:val="00C70C33"/>
    <w:rsid w:val="00C70F53"/>
    <w:rsid w:val="00C715C6"/>
    <w:rsid w:val="00C716E5"/>
    <w:rsid w:val="00C72215"/>
    <w:rsid w:val="00C738D0"/>
    <w:rsid w:val="00C7778D"/>
    <w:rsid w:val="00C8010D"/>
    <w:rsid w:val="00C80950"/>
    <w:rsid w:val="00C81226"/>
    <w:rsid w:val="00C813F8"/>
    <w:rsid w:val="00C82AB2"/>
    <w:rsid w:val="00C83E46"/>
    <w:rsid w:val="00C83ECF"/>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96A47"/>
    <w:rsid w:val="00CA01F4"/>
    <w:rsid w:val="00CA1363"/>
    <w:rsid w:val="00CA16E0"/>
    <w:rsid w:val="00CA23BE"/>
    <w:rsid w:val="00CA28B8"/>
    <w:rsid w:val="00CA2FAF"/>
    <w:rsid w:val="00CA34A6"/>
    <w:rsid w:val="00CA34AD"/>
    <w:rsid w:val="00CA37E0"/>
    <w:rsid w:val="00CA3957"/>
    <w:rsid w:val="00CA3A57"/>
    <w:rsid w:val="00CA3F63"/>
    <w:rsid w:val="00CA40FF"/>
    <w:rsid w:val="00CA4128"/>
    <w:rsid w:val="00CA4C9B"/>
    <w:rsid w:val="00CA77F5"/>
    <w:rsid w:val="00CA7B27"/>
    <w:rsid w:val="00CB0451"/>
    <w:rsid w:val="00CB0516"/>
    <w:rsid w:val="00CB14F3"/>
    <w:rsid w:val="00CB2CDC"/>
    <w:rsid w:val="00CB332B"/>
    <w:rsid w:val="00CB447A"/>
    <w:rsid w:val="00CB538B"/>
    <w:rsid w:val="00CB5D3D"/>
    <w:rsid w:val="00CB6938"/>
    <w:rsid w:val="00CB6DD7"/>
    <w:rsid w:val="00CB7BFB"/>
    <w:rsid w:val="00CB7F99"/>
    <w:rsid w:val="00CC11CA"/>
    <w:rsid w:val="00CC1803"/>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C40"/>
    <w:rsid w:val="00CD5F0A"/>
    <w:rsid w:val="00CD6C27"/>
    <w:rsid w:val="00CD700A"/>
    <w:rsid w:val="00CE0BA5"/>
    <w:rsid w:val="00CE113E"/>
    <w:rsid w:val="00CE1628"/>
    <w:rsid w:val="00CE16D7"/>
    <w:rsid w:val="00CE197A"/>
    <w:rsid w:val="00CE2F8A"/>
    <w:rsid w:val="00CE3995"/>
    <w:rsid w:val="00CE3BBC"/>
    <w:rsid w:val="00CE4EE3"/>
    <w:rsid w:val="00CE601E"/>
    <w:rsid w:val="00CE6D68"/>
    <w:rsid w:val="00CE73B0"/>
    <w:rsid w:val="00CF0ED6"/>
    <w:rsid w:val="00CF3236"/>
    <w:rsid w:val="00CF4024"/>
    <w:rsid w:val="00CF4C3C"/>
    <w:rsid w:val="00CF51AC"/>
    <w:rsid w:val="00CF6FE1"/>
    <w:rsid w:val="00CF7D96"/>
    <w:rsid w:val="00D003CD"/>
    <w:rsid w:val="00D0292A"/>
    <w:rsid w:val="00D04659"/>
    <w:rsid w:val="00D04810"/>
    <w:rsid w:val="00D05A0A"/>
    <w:rsid w:val="00D05AB4"/>
    <w:rsid w:val="00D06248"/>
    <w:rsid w:val="00D06428"/>
    <w:rsid w:val="00D06BA5"/>
    <w:rsid w:val="00D07014"/>
    <w:rsid w:val="00D0768F"/>
    <w:rsid w:val="00D11DC5"/>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0617"/>
    <w:rsid w:val="00D3138A"/>
    <w:rsid w:val="00D31A52"/>
    <w:rsid w:val="00D31B01"/>
    <w:rsid w:val="00D320EA"/>
    <w:rsid w:val="00D329F5"/>
    <w:rsid w:val="00D32D87"/>
    <w:rsid w:val="00D32DC5"/>
    <w:rsid w:val="00D344A4"/>
    <w:rsid w:val="00D34667"/>
    <w:rsid w:val="00D3484A"/>
    <w:rsid w:val="00D36041"/>
    <w:rsid w:val="00D370AA"/>
    <w:rsid w:val="00D37282"/>
    <w:rsid w:val="00D379A4"/>
    <w:rsid w:val="00D408EE"/>
    <w:rsid w:val="00D40C66"/>
    <w:rsid w:val="00D40FE0"/>
    <w:rsid w:val="00D41673"/>
    <w:rsid w:val="00D41C3B"/>
    <w:rsid w:val="00D4317A"/>
    <w:rsid w:val="00D43ABE"/>
    <w:rsid w:val="00D44188"/>
    <w:rsid w:val="00D4430F"/>
    <w:rsid w:val="00D45843"/>
    <w:rsid w:val="00D45E2F"/>
    <w:rsid w:val="00D45F75"/>
    <w:rsid w:val="00D460CA"/>
    <w:rsid w:val="00D4621E"/>
    <w:rsid w:val="00D4648A"/>
    <w:rsid w:val="00D467CF"/>
    <w:rsid w:val="00D46BF3"/>
    <w:rsid w:val="00D4716B"/>
    <w:rsid w:val="00D47A45"/>
    <w:rsid w:val="00D50DFC"/>
    <w:rsid w:val="00D531BA"/>
    <w:rsid w:val="00D53637"/>
    <w:rsid w:val="00D54D6C"/>
    <w:rsid w:val="00D55047"/>
    <w:rsid w:val="00D551A8"/>
    <w:rsid w:val="00D55740"/>
    <w:rsid w:val="00D568A1"/>
    <w:rsid w:val="00D57171"/>
    <w:rsid w:val="00D57E4D"/>
    <w:rsid w:val="00D57EF4"/>
    <w:rsid w:val="00D60409"/>
    <w:rsid w:val="00D606CE"/>
    <w:rsid w:val="00D60A7E"/>
    <w:rsid w:val="00D610EA"/>
    <w:rsid w:val="00D614F9"/>
    <w:rsid w:val="00D62AC7"/>
    <w:rsid w:val="00D6404D"/>
    <w:rsid w:val="00D65A54"/>
    <w:rsid w:val="00D65D80"/>
    <w:rsid w:val="00D66173"/>
    <w:rsid w:val="00D70178"/>
    <w:rsid w:val="00D7170F"/>
    <w:rsid w:val="00D71A46"/>
    <w:rsid w:val="00D72D7D"/>
    <w:rsid w:val="00D74E51"/>
    <w:rsid w:val="00D758C8"/>
    <w:rsid w:val="00D76F07"/>
    <w:rsid w:val="00D770E5"/>
    <w:rsid w:val="00D77983"/>
    <w:rsid w:val="00D8061E"/>
    <w:rsid w:val="00D8092C"/>
    <w:rsid w:val="00D80B97"/>
    <w:rsid w:val="00D80E91"/>
    <w:rsid w:val="00D8132D"/>
    <w:rsid w:val="00D81B08"/>
    <w:rsid w:val="00D82400"/>
    <w:rsid w:val="00D83A3C"/>
    <w:rsid w:val="00D867E9"/>
    <w:rsid w:val="00D86D0A"/>
    <w:rsid w:val="00D90D70"/>
    <w:rsid w:val="00D90DE4"/>
    <w:rsid w:val="00D9114D"/>
    <w:rsid w:val="00D91795"/>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3006"/>
    <w:rsid w:val="00DA48C5"/>
    <w:rsid w:val="00DA4EE0"/>
    <w:rsid w:val="00DA588C"/>
    <w:rsid w:val="00DA6084"/>
    <w:rsid w:val="00DA64AE"/>
    <w:rsid w:val="00DA6DA4"/>
    <w:rsid w:val="00DB0B20"/>
    <w:rsid w:val="00DB1056"/>
    <w:rsid w:val="00DB1A4E"/>
    <w:rsid w:val="00DB2226"/>
    <w:rsid w:val="00DB2FD6"/>
    <w:rsid w:val="00DB3B52"/>
    <w:rsid w:val="00DB3DC9"/>
    <w:rsid w:val="00DB51E9"/>
    <w:rsid w:val="00DB6587"/>
    <w:rsid w:val="00DC0E73"/>
    <w:rsid w:val="00DC0F94"/>
    <w:rsid w:val="00DC2CC5"/>
    <w:rsid w:val="00DC4FC4"/>
    <w:rsid w:val="00DC5923"/>
    <w:rsid w:val="00DC59FF"/>
    <w:rsid w:val="00DC6B76"/>
    <w:rsid w:val="00DC706F"/>
    <w:rsid w:val="00DC7299"/>
    <w:rsid w:val="00DD0023"/>
    <w:rsid w:val="00DD031A"/>
    <w:rsid w:val="00DD05E7"/>
    <w:rsid w:val="00DD0E1A"/>
    <w:rsid w:val="00DD144C"/>
    <w:rsid w:val="00DD1B4C"/>
    <w:rsid w:val="00DD26D4"/>
    <w:rsid w:val="00DD3A2C"/>
    <w:rsid w:val="00DD43A2"/>
    <w:rsid w:val="00DD4668"/>
    <w:rsid w:val="00DD48DE"/>
    <w:rsid w:val="00DD5346"/>
    <w:rsid w:val="00DD653B"/>
    <w:rsid w:val="00DD6F7B"/>
    <w:rsid w:val="00DD76B6"/>
    <w:rsid w:val="00DD79A9"/>
    <w:rsid w:val="00DD79B7"/>
    <w:rsid w:val="00DE0312"/>
    <w:rsid w:val="00DE06EE"/>
    <w:rsid w:val="00DE0E3F"/>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2EEF"/>
    <w:rsid w:val="00E13477"/>
    <w:rsid w:val="00E141CA"/>
    <w:rsid w:val="00E1534D"/>
    <w:rsid w:val="00E159C7"/>
    <w:rsid w:val="00E15A54"/>
    <w:rsid w:val="00E16BE2"/>
    <w:rsid w:val="00E178CF"/>
    <w:rsid w:val="00E207E0"/>
    <w:rsid w:val="00E216B1"/>
    <w:rsid w:val="00E21B4D"/>
    <w:rsid w:val="00E234CD"/>
    <w:rsid w:val="00E23700"/>
    <w:rsid w:val="00E23C0A"/>
    <w:rsid w:val="00E23CC0"/>
    <w:rsid w:val="00E23E3A"/>
    <w:rsid w:val="00E24713"/>
    <w:rsid w:val="00E24D4C"/>
    <w:rsid w:val="00E25A5A"/>
    <w:rsid w:val="00E25F3E"/>
    <w:rsid w:val="00E26CF8"/>
    <w:rsid w:val="00E27039"/>
    <w:rsid w:val="00E276AC"/>
    <w:rsid w:val="00E276F3"/>
    <w:rsid w:val="00E27C3F"/>
    <w:rsid w:val="00E30061"/>
    <w:rsid w:val="00E312F1"/>
    <w:rsid w:val="00E3202E"/>
    <w:rsid w:val="00E32075"/>
    <w:rsid w:val="00E328D7"/>
    <w:rsid w:val="00E33242"/>
    <w:rsid w:val="00E33324"/>
    <w:rsid w:val="00E336F5"/>
    <w:rsid w:val="00E3379E"/>
    <w:rsid w:val="00E3494D"/>
    <w:rsid w:val="00E35173"/>
    <w:rsid w:val="00E3536B"/>
    <w:rsid w:val="00E36293"/>
    <w:rsid w:val="00E36742"/>
    <w:rsid w:val="00E3689B"/>
    <w:rsid w:val="00E36938"/>
    <w:rsid w:val="00E37A26"/>
    <w:rsid w:val="00E37B44"/>
    <w:rsid w:val="00E40186"/>
    <w:rsid w:val="00E401B3"/>
    <w:rsid w:val="00E40A89"/>
    <w:rsid w:val="00E40ED8"/>
    <w:rsid w:val="00E42A30"/>
    <w:rsid w:val="00E43182"/>
    <w:rsid w:val="00E443BE"/>
    <w:rsid w:val="00E449FF"/>
    <w:rsid w:val="00E44CA6"/>
    <w:rsid w:val="00E45BBD"/>
    <w:rsid w:val="00E45DB5"/>
    <w:rsid w:val="00E46D52"/>
    <w:rsid w:val="00E47417"/>
    <w:rsid w:val="00E502F3"/>
    <w:rsid w:val="00E51D8B"/>
    <w:rsid w:val="00E535BA"/>
    <w:rsid w:val="00E53877"/>
    <w:rsid w:val="00E54AE5"/>
    <w:rsid w:val="00E55D0D"/>
    <w:rsid w:val="00E56885"/>
    <w:rsid w:val="00E56C27"/>
    <w:rsid w:val="00E606B5"/>
    <w:rsid w:val="00E60C72"/>
    <w:rsid w:val="00E60DF2"/>
    <w:rsid w:val="00E61FD4"/>
    <w:rsid w:val="00E622D1"/>
    <w:rsid w:val="00E63EC7"/>
    <w:rsid w:val="00E63FF0"/>
    <w:rsid w:val="00E644A9"/>
    <w:rsid w:val="00E64EE5"/>
    <w:rsid w:val="00E66575"/>
    <w:rsid w:val="00E67316"/>
    <w:rsid w:val="00E67B47"/>
    <w:rsid w:val="00E67FBA"/>
    <w:rsid w:val="00E70AAD"/>
    <w:rsid w:val="00E70C98"/>
    <w:rsid w:val="00E719FA"/>
    <w:rsid w:val="00E722A1"/>
    <w:rsid w:val="00E72F49"/>
    <w:rsid w:val="00E730CD"/>
    <w:rsid w:val="00E73A0A"/>
    <w:rsid w:val="00E73E54"/>
    <w:rsid w:val="00E7528C"/>
    <w:rsid w:val="00E76FCE"/>
    <w:rsid w:val="00E77FF1"/>
    <w:rsid w:val="00E804E7"/>
    <w:rsid w:val="00E81398"/>
    <w:rsid w:val="00E81C10"/>
    <w:rsid w:val="00E827A8"/>
    <w:rsid w:val="00E82A32"/>
    <w:rsid w:val="00E84E62"/>
    <w:rsid w:val="00E90007"/>
    <w:rsid w:val="00E9036F"/>
    <w:rsid w:val="00E9130D"/>
    <w:rsid w:val="00E915C0"/>
    <w:rsid w:val="00E921D2"/>
    <w:rsid w:val="00E92D06"/>
    <w:rsid w:val="00E93168"/>
    <w:rsid w:val="00E94A07"/>
    <w:rsid w:val="00E94CE4"/>
    <w:rsid w:val="00E95AA2"/>
    <w:rsid w:val="00E95B15"/>
    <w:rsid w:val="00E96CB0"/>
    <w:rsid w:val="00E9763B"/>
    <w:rsid w:val="00E977DA"/>
    <w:rsid w:val="00E979E6"/>
    <w:rsid w:val="00EA0126"/>
    <w:rsid w:val="00EA08A1"/>
    <w:rsid w:val="00EA2524"/>
    <w:rsid w:val="00EA254E"/>
    <w:rsid w:val="00EA29D6"/>
    <w:rsid w:val="00EA2C6D"/>
    <w:rsid w:val="00EA3701"/>
    <w:rsid w:val="00EA3E82"/>
    <w:rsid w:val="00EA44E2"/>
    <w:rsid w:val="00EA4605"/>
    <w:rsid w:val="00EA4610"/>
    <w:rsid w:val="00EA4D76"/>
    <w:rsid w:val="00EA6BDE"/>
    <w:rsid w:val="00EA6D37"/>
    <w:rsid w:val="00EA6D74"/>
    <w:rsid w:val="00EB0009"/>
    <w:rsid w:val="00EB05EF"/>
    <w:rsid w:val="00EB0E4C"/>
    <w:rsid w:val="00EB0F2C"/>
    <w:rsid w:val="00EB1007"/>
    <w:rsid w:val="00EB2608"/>
    <w:rsid w:val="00EB2637"/>
    <w:rsid w:val="00EB2CE9"/>
    <w:rsid w:val="00EB3316"/>
    <w:rsid w:val="00EB3D78"/>
    <w:rsid w:val="00EB3F0C"/>
    <w:rsid w:val="00EB3F60"/>
    <w:rsid w:val="00EB49C5"/>
    <w:rsid w:val="00EB5AA0"/>
    <w:rsid w:val="00EB5D3C"/>
    <w:rsid w:val="00EB63DF"/>
    <w:rsid w:val="00EB6578"/>
    <w:rsid w:val="00EB6CA8"/>
    <w:rsid w:val="00EC10AE"/>
    <w:rsid w:val="00EC193B"/>
    <w:rsid w:val="00EC1DB0"/>
    <w:rsid w:val="00EC3732"/>
    <w:rsid w:val="00EC3758"/>
    <w:rsid w:val="00EC3EE8"/>
    <w:rsid w:val="00EC463D"/>
    <w:rsid w:val="00EC46FC"/>
    <w:rsid w:val="00EC4BB5"/>
    <w:rsid w:val="00EC5040"/>
    <w:rsid w:val="00EC5441"/>
    <w:rsid w:val="00EC64C4"/>
    <w:rsid w:val="00EC71E2"/>
    <w:rsid w:val="00EC76F6"/>
    <w:rsid w:val="00EC7878"/>
    <w:rsid w:val="00ED0246"/>
    <w:rsid w:val="00ED0333"/>
    <w:rsid w:val="00ED0DCD"/>
    <w:rsid w:val="00ED1C88"/>
    <w:rsid w:val="00ED2832"/>
    <w:rsid w:val="00ED288A"/>
    <w:rsid w:val="00ED3132"/>
    <w:rsid w:val="00ED3606"/>
    <w:rsid w:val="00ED3AD0"/>
    <w:rsid w:val="00ED3E89"/>
    <w:rsid w:val="00ED522E"/>
    <w:rsid w:val="00ED5EB8"/>
    <w:rsid w:val="00ED7BDD"/>
    <w:rsid w:val="00EE0827"/>
    <w:rsid w:val="00EE0858"/>
    <w:rsid w:val="00EE1AF0"/>
    <w:rsid w:val="00EE2886"/>
    <w:rsid w:val="00EE2E0B"/>
    <w:rsid w:val="00EE302C"/>
    <w:rsid w:val="00EE3F0C"/>
    <w:rsid w:val="00EE42E2"/>
    <w:rsid w:val="00EE54BA"/>
    <w:rsid w:val="00EE6662"/>
    <w:rsid w:val="00EE66B6"/>
    <w:rsid w:val="00EE68A7"/>
    <w:rsid w:val="00EE7B09"/>
    <w:rsid w:val="00EF0904"/>
    <w:rsid w:val="00EF13F7"/>
    <w:rsid w:val="00EF2B83"/>
    <w:rsid w:val="00EF3041"/>
    <w:rsid w:val="00EF30A8"/>
    <w:rsid w:val="00EF3228"/>
    <w:rsid w:val="00EF43B4"/>
    <w:rsid w:val="00EF7702"/>
    <w:rsid w:val="00EF7A0D"/>
    <w:rsid w:val="00EF7DC7"/>
    <w:rsid w:val="00F0139C"/>
    <w:rsid w:val="00F018B8"/>
    <w:rsid w:val="00F02339"/>
    <w:rsid w:val="00F023F3"/>
    <w:rsid w:val="00F03B29"/>
    <w:rsid w:val="00F03EE6"/>
    <w:rsid w:val="00F0454F"/>
    <w:rsid w:val="00F04EAF"/>
    <w:rsid w:val="00F058C8"/>
    <w:rsid w:val="00F0689F"/>
    <w:rsid w:val="00F06BA1"/>
    <w:rsid w:val="00F06DE6"/>
    <w:rsid w:val="00F07960"/>
    <w:rsid w:val="00F10BF4"/>
    <w:rsid w:val="00F116C4"/>
    <w:rsid w:val="00F123DE"/>
    <w:rsid w:val="00F13FBB"/>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070"/>
    <w:rsid w:val="00F42662"/>
    <w:rsid w:val="00F42779"/>
    <w:rsid w:val="00F43018"/>
    <w:rsid w:val="00F43E7A"/>
    <w:rsid w:val="00F441B1"/>
    <w:rsid w:val="00F4484D"/>
    <w:rsid w:val="00F44C0E"/>
    <w:rsid w:val="00F45761"/>
    <w:rsid w:val="00F458D4"/>
    <w:rsid w:val="00F45C1D"/>
    <w:rsid w:val="00F46F7C"/>
    <w:rsid w:val="00F476A0"/>
    <w:rsid w:val="00F47BE9"/>
    <w:rsid w:val="00F52025"/>
    <w:rsid w:val="00F53FD4"/>
    <w:rsid w:val="00F543F2"/>
    <w:rsid w:val="00F54C5F"/>
    <w:rsid w:val="00F5542A"/>
    <w:rsid w:val="00F55677"/>
    <w:rsid w:val="00F5594D"/>
    <w:rsid w:val="00F55B87"/>
    <w:rsid w:val="00F55E8D"/>
    <w:rsid w:val="00F562E1"/>
    <w:rsid w:val="00F5647D"/>
    <w:rsid w:val="00F566F8"/>
    <w:rsid w:val="00F575C2"/>
    <w:rsid w:val="00F602D0"/>
    <w:rsid w:val="00F60756"/>
    <w:rsid w:val="00F62211"/>
    <w:rsid w:val="00F62ACD"/>
    <w:rsid w:val="00F6444A"/>
    <w:rsid w:val="00F64734"/>
    <w:rsid w:val="00F64CC0"/>
    <w:rsid w:val="00F66014"/>
    <w:rsid w:val="00F70181"/>
    <w:rsid w:val="00F71552"/>
    <w:rsid w:val="00F71B0E"/>
    <w:rsid w:val="00F71F80"/>
    <w:rsid w:val="00F72BDC"/>
    <w:rsid w:val="00F72EEF"/>
    <w:rsid w:val="00F72F2B"/>
    <w:rsid w:val="00F73091"/>
    <w:rsid w:val="00F73304"/>
    <w:rsid w:val="00F74969"/>
    <w:rsid w:val="00F76965"/>
    <w:rsid w:val="00F81B76"/>
    <w:rsid w:val="00F825E8"/>
    <w:rsid w:val="00F82603"/>
    <w:rsid w:val="00F82632"/>
    <w:rsid w:val="00F84C3A"/>
    <w:rsid w:val="00F84C9F"/>
    <w:rsid w:val="00F86063"/>
    <w:rsid w:val="00F8606F"/>
    <w:rsid w:val="00F86413"/>
    <w:rsid w:val="00F872BC"/>
    <w:rsid w:val="00F877F2"/>
    <w:rsid w:val="00F878A3"/>
    <w:rsid w:val="00F87A8C"/>
    <w:rsid w:val="00F87DA4"/>
    <w:rsid w:val="00F87F27"/>
    <w:rsid w:val="00F90D20"/>
    <w:rsid w:val="00F9171A"/>
    <w:rsid w:val="00F918DC"/>
    <w:rsid w:val="00F91CDF"/>
    <w:rsid w:val="00F93182"/>
    <w:rsid w:val="00F93EC8"/>
    <w:rsid w:val="00F94216"/>
    <w:rsid w:val="00F9466D"/>
    <w:rsid w:val="00F94AC9"/>
    <w:rsid w:val="00F9528B"/>
    <w:rsid w:val="00F96B5E"/>
    <w:rsid w:val="00F97158"/>
    <w:rsid w:val="00F97CB2"/>
    <w:rsid w:val="00FA0006"/>
    <w:rsid w:val="00FA0CFA"/>
    <w:rsid w:val="00FA1E21"/>
    <w:rsid w:val="00FA2C6E"/>
    <w:rsid w:val="00FA3774"/>
    <w:rsid w:val="00FA3885"/>
    <w:rsid w:val="00FA3CF1"/>
    <w:rsid w:val="00FA7144"/>
    <w:rsid w:val="00FB02BB"/>
    <w:rsid w:val="00FB0582"/>
    <w:rsid w:val="00FB0AAD"/>
    <w:rsid w:val="00FB24AE"/>
    <w:rsid w:val="00FB34B2"/>
    <w:rsid w:val="00FB54FD"/>
    <w:rsid w:val="00FB6345"/>
    <w:rsid w:val="00FB72EC"/>
    <w:rsid w:val="00FB7527"/>
    <w:rsid w:val="00FB7A5D"/>
    <w:rsid w:val="00FB7CFE"/>
    <w:rsid w:val="00FC089B"/>
    <w:rsid w:val="00FC09BD"/>
    <w:rsid w:val="00FC0A1E"/>
    <w:rsid w:val="00FC0BBD"/>
    <w:rsid w:val="00FC196C"/>
    <w:rsid w:val="00FC237C"/>
    <w:rsid w:val="00FC2CA7"/>
    <w:rsid w:val="00FC3780"/>
    <w:rsid w:val="00FC3D96"/>
    <w:rsid w:val="00FC59F4"/>
    <w:rsid w:val="00FC64F6"/>
    <w:rsid w:val="00FC6716"/>
    <w:rsid w:val="00FC68E9"/>
    <w:rsid w:val="00FC7362"/>
    <w:rsid w:val="00FD002D"/>
    <w:rsid w:val="00FD1FA3"/>
    <w:rsid w:val="00FD2CB6"/>
    <w:rsid w:val="00FD317F"/>
    <w:rsid w:val="00FD3CBF"/>
    <w:rsid w:val="00FD42DE"/>
    <w:rsid w:val="00FD478F"/>
    <w:rsid w:val="00FD4EEE"/>
    <w:rsid w:val="00FD5698"/>
    <w:rsid w:val="00FD633E"/>
    <w:rsid w:val="00FD7D97"/>
    <w:rsid w:val="00FE0ADD"/>
    <w:rsid w:val="00FE0EB2"/>
    <w:rsid w:val="00FE13D0"/>
    <w:rsid w:val="00FE171E"/>
    <w:rsid w:val="00FE1B3C"/>
    <w:rsid w:val="00FE3ADB"/>
    <w:rsid w:val="00FE3C93"/>
    <w:rsid w:val="00FE4647"/>
    <w:rsid w:val="00FE4A1C"/>
    <w:rsid w:val="00FE4F24"/>
    <w:rsid w:val="00FE6A72"/>
    <w:rsid w:val="00FF367A"/>
    <w:rsid w:val="00FF3AE4"/>
    <w:rsid w:val="00FF433C"/>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93FDC"/>
  <w15:chartTrackingRefBased/>
  <w15:docId w15:val="{A5B92A96-7D49-4165-BE49-2108EA26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sz w:val="24"/>
      <w:szCs w:val="24"/>
      <w:lang w:val="lt-LT" w:eastAsia="lt-LT" w:bidi="lt-LT"/>
    </w:rPr>
  </w:style>
  <w:style w:type="paragraph" w:styleId="Antrat1">
    <w:name w:val="heading 1"/>
    <w:basedOn w:val="Antrats"/>
    <w:next w:val="Sraotsinys"/>
    <w:link w:val="Antrat1Diagrama"/>
    <w:qFormat/>
    <w:rsid w:val="00E23700"/>
    <w:pPr>
      <w:keepNext/>
      <w:numPr>
        <w:numId w:val="1"/>
      </w:numPr>
      <w:tabs>
        <w:tab w:val="clear" w:pos="4513"/>
        <w:tab w:val="clear" w:pos="9026"/>
        <w:tab w:val="right" w:pos="9638"/>
      </w:tabs>
      <w:suppressAutoHyphens/>
      <w:spacing w:before="240" w:after="120"/>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qFormat/>
    <w:rsid w:val="00722FC5"/>
    <w:pPr>
      <w:numPr>
        <w:ilvl w:val="1"/>
      </w:numPr>
      <w:outlineLvl w:val="1"/>
    </w:pPr>
    <w:rPr>
      <w:bCs w:val="0"/>
      <w:iCs/>
      <w:sz w:val="28"/>
      <w:szCs w:val="28"/>
    </w:rPr>
  </w:style>
  <w:style w:type="paragraph" w:styleId="Antrat3">
    <w:name w:val="heading 3"/>
    <w:basedOn w:val="prastasis"/>
    <w:next w:val="Pagrindinistekstas"/>
    <w:link w:val="Antrat3Diagrama"/>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1"/>
    <w:qFormat/>
    <w:rsid w:val="00D344A4"/>
    <w:pPr>
      <w:widowControl/>
      <w:numPr>
        <w:numId w:val="4"/>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4049C3"/>
    <w:pPr>
      <w:tabs>
        <w:tab w:val="left" w:pos="900"/>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4049C3"/>
    <w:pPr>
      <w:tabs>
        <w:tab w:val="left" w:pos="1100"/>
        <w:tab w:val="right" w:leader="dot" w:pos="9539"/>
      </w:tabs>
      <w:spacing w:before="20" w:after="20"/>
      <w:ind w:left="238" w:firstLine="212"/>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8"/>
      </w:numPr>
      <w:contextualSpacing/>
    </w:pPr>
  </w:style>
  <w:style w:type="character" w:styleId="Neapdorotaspaminjimas">
    <w:name w:val="Unresolved Mention"/>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1"/>
    <w:locked/>
    <w:rsid w:val="00155F39"/>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155F39"/>
    <w:pPr>
      <w:widowControl/>
    </w:pPr>
    <w:rPr>
      <w:rFonts w:ascii="Times New Roman" w:eastAsia="Times New Roman" w:hAnsi="Times New Roman" w:cs="Times New Roman"/>
      <w:color w:val="auto"/>
      <w:sz w:val="20"/>
      <w:szCs w:val="20"/>
      <w:lang w:eastAsia="fi-FI" w:bidi="ar-SA"/>
      <w14:ligatures w14:val="standardContextual"/>
    </w:rPr>
  </w:style>
  <w:style w:type="character" w:customStyle="1" w:styleId="DokumentoinaostekstasDiagrama">
    <w:name w:val="Dokumento išnašos tekstas Diagrama"/>
    <w:basedOn w:val="Numatytasispastraiposriftas"/>
    <w:link w:val="Dokumentoinaostekstas"/>
    <w:uiPriority w:val="99"/>
    <w:semiHidden/>
    <w:rsid w:val="00155F39"/>
    <w:rPr>
      <w:rFonts w:ascii="Times New Roman" w:eastAsia="Times New Roman" w:hAnsi="Times New Roman" w:cs="Times New Roman"/>
      <w:lang w:val="lt-LT" w:eastAsia="fi-FI"/>
      <w14:ligatures w14:val="standardContextual"/>
    </w:rPr>
  </w:style>
  <w:style w:type="character" w:styleId="Dokumentoinaosnumeris">
    <w:name w:val="endnote reference"/>
    <w:basedOn w:val="Numatytasispastraiposriftas"/>
    <w:uiPriority w:val="99"/>
    <w:semiHidden/>
    <w:unhideWhenUsed/>
    <w:rsid w:val="00155F39"/>
    <w:rPr>
      <w:vertAlign w:val="superscript"/>
    </w:rPr>
  </w:style>
  <w:style w:type="paragraph" w:styleId="Puslapioinaostekstas">
    <w:name w:val="footnote text"/>
    <w:basedOn w:val="prastasis"/>
    <w:link w:val="PuslapioinaostekstasDiagrama"/>
    <w:uiPriority w:val="99"/>
    <w:semiHidden/>
    <w:unhideWhenUsed/>
    <w:rsid w:val="00D50DFC"/>
    <w:rPr>
      <w:sz w:val="20"/>
      <w:szCs w:val="20"/>
    </w:rPr>
  </w:style>
  <w:style w:type="character" w:customStyle="1" w:styleId="PuslapioinaostekstasDiagrama">
    <w:name w:val="Puslapio išnašos tekstas Diagrama"/>
    <w:basedOn w:val="Numatytasispastraiposriftas"/>
    <w:link w:val="Puslapioinaostekstas"/>
    <w:uiPriority w:val="99"/>
    <w:semiHidden/>
    <w:rsid w:val="00D50DFC"/>
    <w:rPr>
      <w:color w:val="000000"/>
      <w:lang w:val="lt-LT" w:eastAsia="lt-LT" w:bidi="lt-LT"/>
    </w:rPr>
  </w:style>
  <w:style w:type="character" w:styleId="Puslapioinaosnuoroda">
    <w:name w:val="footnote reference"/>
    <w:basedOn w:val="Numatytasispastraiposriftas"/>
    <w:uiPriority w:val="99"/>
    <w:semiHidden/>
    <w:unhideWhenUsed/>
    <w:rsid w:val="00D50DFC"/>
    <w:rPr>
      <w:vertAlign w:val="superscript"/>
    </w:rPr>
  </w:style>
  <w:style w:type="paragraph" w:customStyle="1" w:styleId="TableContents">
    <w:name w:val="Table Contents"/>
    <w:basedOn w:val="prastasis"/>
    <w:rsid w:val="008A4220"/>
    <w:pPr>
      <w:suppressLineNumbers/>
      <w:suppressAutoHyphens/>
    </w:pPr>
    <w:rPr>
      <w:rFonts w:ascii="Times New Roman" w:eastAsia="Lucida Sans Unicode" w:hAnsi="Times New Roman" w:cs="Times New Roman"/>
      <w:color w:val="auto"/>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53812</Words>
  <Characters>30674</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84318</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Pociuvienė</dc:creator>
  <cp:keywords/>
  <cp:lastModifiedBy>UAB Šilalės vandenys</cp:lastModifiedBy>
  <cp:revision>18</cp:revision>
  <dcterms:created xsi:type="dcterms:W3CDTF">2026-02-26T08:06:00Z</dcterms:created>
  <dcterms:modified xsi:type="dcterms:W3CDTF">2026-03-18T09:37:00Z</dcterms:modified>
</cp:coreProperties>
</file>